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08C8" w14:textId="6A3B21E0" w:rsidR="000B506C" w:rsidRPr="008C0E87" w:rsidRDefault="004B2F5A" w:rsidP="000B506C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6DFE8B2A" wp14:editId="0F999684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9125" cy="2110740"/>
            <wp:effectExtent l="0" t="0" r="3175" b="0"/>
            <wp:wrapTopAndBottom/>
            <wp:docPr id="962687035" name="Drawing 0" descr="168e6c718-e77b-4225-81ba-588271b151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68e6c718-e77b-4225-81ba-588271b151e2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125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06C">
        <w:rPr>
          <w:rFonts w:ascii="Arimo" w:eastAsia="Arimo" w:hAnsi="Arimo" w:cs="Arimo"/>
          <w:color w:val="000000"/>
        </w:rPr>
        <w:t xml:space="preserve"> </w:t>
      </w:r>
      <w:r w:rsidR="000B506C"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6C1BB842" wp14:editId="7E78BE33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8</w:t>
      </w:r>
      <w:r w:rsidR="000B506C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="000B506C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0B506C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7</w:t>
      </w:r>
      <w:r w:rsidR="000B506C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="000B506C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</w:t>
      </w:r>
      <w:r w:rsidR="000B506C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021F66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              </w:t>
      </w:r>
      <w:r w:rsidR="000B506C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Salidas </w:t>
      </w:r>
      <w:r w:rsidR="000B506C"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021F66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="000B506C"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 w:rsidR="000B506C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lunes desde 2 personas</w:t>
      </w:r>
    </w:p>
    <w:p w14:paraId="5F23D4CB" w14:textId="798F80CA" w:rsidR="000B506C" w:rsidRPr="00735CAB" w:rsidRDefault="000B506C" w:rsidP="000B506C">
      <w:pPr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</w:pPr>
      <w:r w:rsidRPr="00735CAB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 xml:space="preserve">            </w:t>
      </w:r>
    </w:p>
    <w:p w14:paraId="12865895" w14:textId="77777777" w:rsidR="00D53EEC" w:rsidRDefault="00D53EEC" w:rsidP="00D53EEC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7CA75E69" w14:textId="77777777" w:rsidR="000B506C" w:rsidRDefault="000B506C" w:rsidP="000B506C">
      <w:pPr>
        <w:rPr>
          <w:rFonts w:ascii="Tahoma" w:hAnsi="Tahoma" w:cs="Tahoma"/>
          <w:color w:val="212529"/>
          <w:shd w:val="clear" w:color="auto" w:fill="FFFFFF"/>
        </w:rPr>
      </w:pPr>
    </w:p>
    <w:p w14:paraId="3BDDED36" w14:textId="62287154" w:rsidR="000B506C" w:rsidRDefault="000B506C" w:rsidP="000B506C">
      <w:pPr>
        <w:rPr>
          <w:rFonts w:ascii="Tahoma" w:hAnsi="Tahoma" w:cs="Tahoma"/>
          <w:color w:val="212529"/>
          <w:shd w:val="clear" w:color="auto" w:fill="FFFFFF"/>
        </w:rPr>
      </w:pPr>
    </w:p>
    <w:p w14:paraId="4BE20F40" w14:textId="76B7B1BD" w:rsidR="000B506C" w:rsidRDefault="000B506C" w:rsidP="000B506C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259EE3" wp14:editId="7CAD8E57">
                <wp:simplePos x="0" y="0"/>
                <wp:positionH relativeFrom="column">
                  <wp:posOffset>674914</wp:posOffset>
                </wp:positionH>
                <wp:positionV relativeFrom="paragraph">
                  <wp:posOffset>97155</wp:posOffset>
                </wp:positionV>
                <wp:extent cx="5427966" cy="513806"/>
                <wp:effectExtent l="0" t="0" r="0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513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BBC04" w14:textId="722FA688" w:rsidR="000B506C" w:rsidRDefault="000B506C" w:rsidP="000B506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QUITO – RIOBAMBA –</w:t>
                            </w:r>
                            <w:r w:rsidR="004B2F5A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CUENCA</w:t>
                            </w:r>
                          </w:p>
                          <w:p w14:paraId="37AB0C5C" w14:textId="77777777" w:rsidR="000B506C" w:rsidRPr="002229E0" w:rsidRDefault="000B506C" w:rsidP="000B506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>GUAYAQUIL</w:t>
                            </w:r>
                            <w:r w:rsidRPr="002229E0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59EE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3.15pt;margin-top:7.65pt;width:427.4pt;height:4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QZjLQIAAFQEAAAOAAAAZHJzL2Uyb0RvYy54bWysVEtv2zAMvg/YfxB0X+ykSdoacYosRYYB&#13;&#10;QVsgHXpWZCk2IIuapMTOfv0o2Xm022nYRSZF6uPro2cPba3IQVhXgc7pcJBSIjSHotK7nP54XX25&#13;&#10;o8R5pgumQIucHoWjD/PPn2aNycQISlCFsARBtMsak9PSe5MlieOlqJkbgBEajRJszTyqdpcUljWI&#13;&#10;XqtklKbTpAFbGAtcOIe3j52RziO+lIL7Zymd8ETlFHPz8bTx3IYzmc9YtrPMlBXv02D/kEXNKo1B&#13;&#10;z1CPzDOyt9UfUHXFLTiQfsChTkDKiotYA1YzTD9UsymZEbEWbI4z5za5/wfLnw4b82KJb79CiwMM&#13;&#10;DWmMyxxehnpaaevwxUwJ2rGFx3PbROsJx8vJeHR7P51SwtE2Gd7cpdMAk1xeG+v8NwE1CUJOLY4l&#13;&#10;dosd1s53rieXEMyBqopVpVRUAhXEUllyYDhE5WOOCP7OS2nS5HR6M0kjsIbwvENWGnO51BQk327b&#13;&#10;vtAtFEes30JHDWf4qsIk18z5F2aRC1gy8ts/4yEVYBDoJUpKsL/+dh/8cURopaRBbuXU/dwzKyhR&#13;&#10;3zUO7344HgcyRmU8uR2hYq8t22uL3tdLwMqHuEmGRzH4e3USpYX6DddgEaKiiWmOsXPqT+LSd4zH&#13;&#10;NeJisYhOSD/D/FpvDA/QodNhBK/tG7Omn5PHCT/BiYUs+zCuzje81LDYe5BVnGVocNfVvu9I3ciG&#13;&#10;fs3Cblzr0evyM5j/BgAA//8DAFBLAwQUAAYACAAAACEAY5UpX+IAAAAOAQAADwAAAGRycy9kb3du&#13;&#10;cmV2LnhtbExPy07DQAy8I/EPKyNxQXSTRg2QZlMhXpW40fAQt23WJBFZb5TdJuHvcU9wsWfk8Xic&#13;&#10;b2bbiREH3zpSEC8iEEiVMy3VCl7Lx8trED5oMrpzhAp+0MOmOD3JdWbcRC847kIt2IR8phU0IfSZ&#13;&#10;lL5q0Gq/cD0Sz77cYHVgOtTSDHpic9vJZRSl0uqW+EKje7xrsPreHayCz4v649nPT29Tskr6h+1Y&#13;&#10;Xr2bUqnzs/l+zeV2DSLgHP424PgD54eCg+3dgYwXHfMoTVjKYMWdBTdpHIPYH8ESZJHL/28UvwAA&#13;&#10;AP//AwBQSwECLQAUAAYACAAAACEAtoM4kv4AAADhAQAAEwAAAAAAAAAAAAAAAAAAAAAAW0NvbnRl&#13;&#10;bnRfVHlwZXNdLnhtbFBLAQItABQABgAIAAAAIQA4/SH/1gAAAJQBAAALAAAAAAAAAAAAAAAAAC8B&#13;&#10;AABfcmVscy8ucmVsc1BLAQItABQABgAIAAAAIQCKXQZjLQIAAFQEAAAOAAAAAAAAAAAAAAAAAC4C&#13;&#10;AABkcnMvZTJvRG9jLnhtbFBLAQItABQABgAIAAAAIQBjlSlf4gAAAA4BAAAPAAAAAAAAAAAAAAAA&#13;&#10;AIcEAABkcnMvZG93bnJldi54bWxQSwUGAAAAAAQABADzAAAAlgUAAAAA&#13;&#10;" fillcolor="white [3201]" stroked="f" strokeweight=".5pt">
                <v:textbox>
                  <w:txbxContent>
                    <w:p w14:paraId="512BBC04" w14:textId="722FA688" w:rsidR="000B506C" w:rsidRDefault="000B506C" w:rsidP="000B506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QUITO – RIOBAMBA –</w:t>
                      </w:r>
                      <w:r w:rsidR="004B2F5A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CUENCA</w:t>
                      </w:r>
                    </w:p>
                    <w:p w14:paraId="37AB0C5C" w14:textId="77777777" w:rsidR="000B506C" w:rsidRPr="002229E0" w:rsidRDefault="000B506C" w:rsidP="000B506C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>GUAYAQUIL</w:t>
                      </w:r>
                      <w:r w:rsidRPr="002229E0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A6FF3E6" w14:textId="64A99A9B" w:rsidR="000B506C" w:rsidRDefault="000B506C" w:rsidP="000B506C">
      <w:pPr>
        <w:rPr>
          <w:rFonts w:ascii="Tahoma" w:hAnsi="Tahoma" w:cs="Tahoma"/>
          <w:color w:val="212529"/>
          <w:shd w:val="clear" w:color="auto" w:fill="FFFFFF"/>
        </w:rPr>
      </w:pPr>
    </w:p>
    <w:p w14:paraId="73EC9CBD" w14:textId="39F91C5B" w:rsidR="000B506C" w:rsidRDefault="000B506C" w:rsidP="000B506C">
      <w:pPr>
        <w:rPr>
          <w:rFonts w:ascii="Tahoma" w:hAnsi="Tahoma" w:cs="Tahoma"/>
          <w:color w:val="212529"/>
          <w:shd w:val="clear" w:color="auto" w:fill="FFFFFF"/>
        </w:rPr>
      </w:pPr>
    </w:p>
    <w:p w14:paraId="5745E4DC" w14:textId="77777777" w:rsidR="000B506C" w:rsidRPr="00DF5B8B" w:rsidRDefault="000B506C" w:rsidP="000B506C">
      <w:pPr>
        <w:rPr>
          <w:rFonts w:ascii="Tahoma" w:hAnsi="Tahoma" w:cs="Tahoma"/>
          <w:b/>
          <w:bCs/>
          <w:color w:val="FE019E"/>
        </w:rPr>
      </w:pPr>
    </w:p>
    <w:p w14:paraId="2F69C2D6" w14:textId="3A5000E6" w:rsidR="000B506C" w:rsidRDefault="000B506C" w:rsidP="000B506C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07644956" w14:textId="55AD957D" w:rsidR="000B506C" w:rsidRDefault="000B506C" w:rsidP="000B506C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2D5E278F" w14:textId="77777777" w:rsidR="000B506C" w:rsidRDefault="000B506C" w:rsidP="000B506C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10205F16" w14:textId="77777777" w:rsidR="000B506C" w:rsidRPr="002229E0" w:rsidRDefault="000B506C" w:rsidP="000B506C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44EC8311" w14:textId="77777777" w:rsidR="000B506C" w:rsidRDefault="000B506C" w:rsidP="000B506C">
      <w:pPr>
        <w:pStyle w:val="Default"/>
        <w:rPr>
          <w:sz w:val="20"/>
          <w:szCs w:val="20"/>
        </w:rPr>
      </w:pPr>
    </w:p>
    <w:p w14:paraId="406D063B" w14:textId="77777777" w:rsidR="000B506C" w:rsidRPr="00735CAB" w:rsidRDefault="000B506C" w:rsidP="000B506C">
      <w:pPr>
        <w:pStyle w:val="Prrafodelista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Traslados aeropuerto- hotel- aeropuerto en Quito y Guayaquil con </w:t>
      </w:r>
      <w:proofErr w:type="spellStart"/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t</w:t>
      </w:r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>ransferistas</w:t>
      </w:r>
      <w:proofErr w:type="spellEnd"/>
      <w:r w:rsidRPr="00735CAB"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77A5DECC" w14:textId="3CB827E0" w:rsidR="004B2F5A" w:rsidRPr="004B2F5A" w:rsidRDefault="004B2F5A" w:rsidP="004B2F5A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4B2F5A">
        <w:rPr>
          <w:rFonts w:ascii="Tahoma" w:eastAsiaTheme="minorHAnsi" w:hAnsi="Tahoma" w:cs="Tahoma"/>
          <w:color w:val="000000"/>
          <w:kern w:val="0"/>
          <w:lang w:val="es-ES_tradnl" w:eastAsia="en-US"/>
        </w:rPr>
        <w:t>Transporte turístico durante todo el circuito desde Quito hasta Guayaquil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316136F7" w14:textId="02A931AC" w:rsidR="004B2F5A" w:rsidRPr="004B2F5A" w:rsidRDefault="004B2F5A" w:rsidP="004B2F5A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4B2F5A">
        <w:rPr>
          <w:rFonts w:ascii="Tahoma" w:eastAsiaTheme="minorHAnsi" w:hAnsi="Tahoma" w:cs="Tahoma"/>
          <w:color w:val="000000"/>
          <w:kern w:val="0"/>
          <w:lang w:val="es-ES_tradnl" w:eastAsia="en-US"/>
        </w:rPr>
        <w:t>Excursiones y Tours mencionados en el itinerario con Guías de Turismo.</w:t>
      </w:r>
    </w:p>
    <w:p w14:paraId="79866922" w14:textId="7FDE8C65" w:rsidR="004B2F5A" w:rsidRPr="004B2F5A" w:rsidRDefault="004B2F5A" w:rsidP="004B2F5A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4B2F5A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7 noches de Alojamiento en Quito, Riobamba, Cuenca y Guayaquil con desayunos.</w:t>
      </w:r>
    </w:p>
    <w:p w14:paraId="347C4187" w14:textId="3C0BE408" w:rsidR="004B2F5A" w:rsidRPr="00021F66" w:rsidRDefault="004B2F5A" w:rsidP="00021F66">
      <w:pPr>
        <w:pStyle w:val="p1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021F66">
        <w:rPr>
          <w:rFonts w:ascii="Tahoma" w:eastAsiaTheme="minorHAnsi" w:hAnsi="Tahoma" w:cs="Tahoma"/>
          <w:sz w:val="24"/>
          <w:szCs w:val="24"/>
          <w:lang w:val="es-ES_tradnl" w:eastAsia="en-US"/>
        </w:rPr>
        <w:t xml:space="preserve">Boletos Atracciones y experiencias: </w:t>
      </w:r>
      <w:r w:rsidR="00021F66" w:rsidRPr="00021F66">
        <w:rPr>
          <w:rFonts w:ascii="Tahoma" w:hAnsi="Tahoma" w:cs="Tahoma"/>
          <w:sz w:val="24"/>
          <w:szCs w:val="24"/>
        </w:rPr>
        <w:t xml:space="preserve">Basílica, La Compañía, Mitad del Mundo, Museo </w:t>
      </w:r>
      <w:proofErr w:type="spellStart"/>
      <w:r w:rsidR="00021F66" w:rsidRPr="00021F66">
        <w:rPr>
          <w:rFonts w:ascii="Tahoma" w:hAnsi="Tahoma" w:cs="Tahoma"/>
          <w:sz w:val="24"/>
          <w:szCs w:val="24"/>
        </w:rPr>
        <w:t>Intiñan</w:t>
      </w:r>
      <w:proofErr w:type="spellEnd"/>
      <w:r w:rsidR="00021F66" w:rsidRPr="00021F66">
        <w:rPr>
          <w:rFonts w:ascii="Tahoma" w:hAnsi="Tahoma" w:cs="Tahoma"/>
          <w:sz w:val="24"/>
          <w:szCs w:val="24"/>
        </w:rPr>
        <w:t>, Cotopaxi, Finca de Rosas, Tren Nariz del Diablo Ingapirca, Cúpulas Cuenca, Orquidiario y La Perla o Yate.</w:t>
      </w:r>
    </w:p>
    <w:p w14:paraId="0F17AD13" w14:textId="6C34C69F" w:rsidR="000B506C" w:rsidRPr="004B2F5A" w:rsidRDefault="004B2F5A" w:rsidP="004B2F5A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b/>
          <w:bCs/>
          <w:color w:val="942093"/>
          <w:sz w:val="28"/>
          <w:szCs w:val="28"/>
          <w:u w:val="single"/>
        </w:rPr>
      </w:pPr>
      <w:r w:rsidRPr="004B2F5A">
        <w:rPr>
          <w:rFonts w:ascii="Tahoma" w:eastAsiaTheme="minorHAnsi" w:hAnsi="Tahoma" w:cs="Tahoma"/>
          <w:color w:val="000000"/>
          <w:kern w:val="0"/>
          <w:lang w:val="es-ES_tradnl" w:eastAsia="en-US"/>
        </w:rPr>
        <w:t>Impuestos hoteleros. Asistencia 24 horas para todo el Ecuador + (593) 9 97732081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1A577E1B" w14:textId="77777777" w:rsidR="000B506C" w:rsidRDefault="000B506C" w:rsidP="000B506C">
      <w:pPr>
        <w:rPr>
          <w:rFonts w:ascii="Tahoma" w:hAnsi="Tahoma" w:cs="Tahoma"/>
          <w:b/>
          <w:bCs/>
          <w:color w:val="942093"/>
          <w:sz w:val="28"/>
          <w:szCs w:val="28"/>
          <w:u w:val="single"/>
        </w:rPr>
      </w:pPr>
    </w:p>
    <w:p w14:paraId="74025687" w14:textId="77777777" w:rsidR="004B2F5A" w:rsidRDefault="004B2F5A" w:rsidP="000B506C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5A8F620D" w14:textId="77777777" w:rsidR="004B2F5A" w:rsidRDefault="004B2F5A" w:rsidP="000B506C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298DA13C" w14:textId="18BE60AC" w:rsidR="000B506C" w:rsidRPr="002229E0" w:rsidRDefault="000B506C" w:rsidP="000B506C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396F42F4" w14:textId="77777777" w:rsidR="000B506C" w:rsidRDefault="000B506C" w:rsidP="000B506C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7C686167" w14:textId="77777777" w:rsidR="000B506C" w:rsidRPr="00F56D6D" w:rsidRDefault="000B506C" w:rsidP="000B506C">
      <w:pPr>
        <w:pStyle w:val="Prrafodelista"/>
        <w:numPr>
          <w:ilvl w:val="0"/>
          <w:numId w:val="1"/>
        </w:num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  <w:r w:rsidRPr="00F56D6D">
        <w:rPr>
          <w:rFonts w:ascii="Tahoma" w:hAnsi="Tahoma" w:cs="Tahoma"/>
        </w:rPr>
        <w:t xml:space="preserve">Comidas, Visitas o Boletos Atracciones </w:t>
      </w:r>
      <w:r w:rsidRPr="00F56D6D">
        <w:rPr>
          <w:rFonts w:ascii="Tahoma" w:hAnsi="Tahoma" w:cs="Tahoma"/>
          <w:b/>
          <w:bCs/>
        </w:rPr>
        <w:t>NO</w:t>
      </w:r>
      <w:r w:rsidRPr="00F56D6D">
        <w:rPr>
          <w:rFonts w:ascii="Tahoma" w:hAnsi="Tahoma" w:cs="Tahoma"/>
        </w:rPr>
        <w:t xml:space="preserve"> mencionados en la Descripción del itinerario.</w:t>
      </w:r>
    </w:p>
    <w:p w14:paraId="4B6DB9A8" w14:textId="77777777" w:rsidR="000B506C" w:rsidRDefault="000B506C" w:rsidP="000B506C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Seguro de viaje.</w:t>
      </w:r>
    </w:p>
    <w:p w14:paraId="4B784B01" w14:textId="77777777" w:rsidR="000B506C" w:rsidRPr="00B012D0" w:rsidRDefault="000B506C" w:rsidP="000B506C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60E2518F" w14:textId="77777777" w:rsidR="000B506C" w:rsidRDefault="000B506C" w:rsidP="000B506C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72493857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5F035F74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11549782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2BDDD94C" w14:textId="34EAFE24" w:rsidR="000B506C" w:rsidRPr="002229E0" w:rsidRDefault="000B506C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021F66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lastRenderedPageBreak/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021F66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78E5F18D" w14:textId="58370826" w:rsidR="000B506C" w:rsidRPr="00021F66" w:rsidRDefault="00021F66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021F66">
        <w:rPr>
          <w:rFonts w:ascii="Tahoma" w:hAnsi="Tahoma" w:cs="Tahoma"/>
          <w:color w:val="000000" w:themeColor="text1"/>
          <w:sz w:val="28"/>
          <w:szCs w:val="28"/>
        </w:rPr>
        <w:t>Semiprivado</w:t>
      </w:r>
    </w:p>
    <w:tbl>
      <w:tblPr>
        <w:tblpPr w:leftFromText="141" w:rightFromText="141" w:vertAnchor="text" w:horzAnchor="margin" w:tblpY="170"/>
        <w:tblW w:w="9563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701"/>
        <w:gridCol w:w="1649"/>
        <w:gridCol w:w="2249"/>
      </w:tblGrid>
      <w:tr w:rsidR="004B2F5A" w:rsidRPr="00C5721A" w14:paraId="6C002A06" w14:textId="77777777" w:rsidTr="009D5A87">
        <w:trPr>
          <w:trHeight w:val="821"/>
        </w:trPr>
        <w:tc>
          <w:tcPr>
            <w:tcW w:w="2263" w:type="dxa"/>
            <w:vMerge w:val="restart"/>
            <w:shd w:val="clear" w:color="auto" w:fill="AEAAAA" w:themeFill="background2" w:themeFillShade="BF"/>
            <w:vAlign w:val="center"/>
          </w:tcPr>
          <w:p w14:paraId="68BDDADB" w14:textId="77777777" w:rsidR="004B2F5A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 w:rsidRPr="00C5721A"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CATEGORÍA</w:t>
            </w:r>
          </w:p>
          <w:p w14:paraId="568200FD" w14:textId="77777777" w:rsidR="004B2F5A" w:rsidRPr="00C5721A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HOTELES</w:t>
            </w:r>
          </w:p>
        </w:tc>
        <w:tc>
          <w:tcPr>
            <w:tcW w:w="7300" w:type="dxa"/>
            <w:gridSpan w:val="4"/>
            <w:shd w:val="clear" w:color="auto" w:fill="AEAAAA" w:themeFill="background2" w:themeFillShade="BF"/>
            <w:vAlign w:val="center"/>
          </w:tcPr>
          <w:p w14:paraId="546CC64C" w14:textId="531ED36B" w:rsidR="004B2F5A" w:rsidRPr="00F56D6D" w:rsidRDefault="004B2F5A" w:rsidP="00197811">
            <w:pPr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</w:pPr>
            <w:r w:rsidRPr="00F56D6D"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  <w:t>Hoteles</w:t>
            </w:r>
            <w:r w:rsidR="00D23FAF"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  <w:t>:</w:t>
            </w:r>
            <w:r w:rsidRPr="00F56D6D">
              <w:rPr>
                <w:rFonts w:ascii="Tahoma" w:hAnsi="Tahoma" w:cs="Tahoma"/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D23FAF" w:rsidRPr="00D23FAF">
              <w:rPr>
                <w:rFonts w:ascii="Tahoma" w:eastAsiaTheme="minorHAnsi" w:hAnsi="Tahoma" w:cs="Tahoma"/>
                <w:b/>
                <w:bCs/>
                <w:color w:val="FFFFFF"/>
                <w:kern w:val="0"/>
                <w:sz w:val="22"/>
                <w:szCs w:val="22"/>
                <w:lang w:val="es-ES_tradnl" w:eastAsia="en-US"/>
              </w:rPr>
              <w:t>Quito (3 noches) – Riobamba (1 noche)</w:t>
            </w:r>
            <w:r w:rsidRPr="00B61DBE">
              <w:rPr>
                <w:rFonts w:ascii="Tahoma" w:eastAsiaTheme="minorHAnsi" w:hAnsi="Tahoma" w:cs="Tahoma"/>
                <w:b/>
                <w:bCs/>
                <w:color w:val="FFFFFF"/>
                <w:kern w:val="0"/>
                <w:sz w:val="22"/>
                <w:szCs w:val="22"/>
                <w:lang w:val="es-ES_tradnl" w:eastAsia="en-US"/>
              </w:rPr>
              <w:t xml:space="preserve"> </w:t>
            </w:r>
            <w:r w:rsidR="00D23FAF">
              <w:rPr>
                <w:rFonts w:ascii="Tahoma" w:eastAsiaTheme="minorHAnsi" w:hAnsi="Tahoma" w:cs="Tahoma"/>
                <w:b/>
                <w:bCs/>
                <w:color w:val="FFFFFF"/>
                <w:kern w:val="0"/>
                <w:sz w:val="22"/>
                <w:szCs w:val="22"/>
                <w:lang w:val="es-ES_tradnl" w:eastAsia="en-US"/>
              </w:rPr>
              <w:t xml:space="preserve">- </w:t>
            </w:r>
            <w:r w:rsidR="00D23FAF" w:rsidRPr="00D23FAF">
              <w:rPr>
                <w:rFonts w:ascii="Tahoma" w:eastAsiaTheme="minorHAnsi" w:hAnsi="Tahoma" w:cs="Tahoma"/>
                <w:b/>
                <w:bCs/>
                <w:color w:val="FFFFFF"/>
                <w:kern w:val="0"/>
                <w:sz w:val="22"/>
                <w:szCs w:val="22"/>
                <w:lang w:val="es-ES_tradnl" w:eastAsia="en-US"/>
              </w:rPr>
              <w:t>Cuenca ( 2 noches)  – Guayaquil ( 1 noche)</w:t>
            </w:r>
          </w:p>
        </w:tc>
      </w:tr>
      <w:tr w:rsidR="004B2F5A" w:rsidRPr="00C5721A" w14:paraId="49311B2E" w14:textId="77777777" w:rsidTr="009D5A87">
        <w:trPr>
          <w:trHeight w:val="1108"/>
        </w:trPr>
        <w:tc>
          <w:tcPr>
            <w:tcW w:w="2263" w:type="dxa"/>
            <w:vMerge/>
            <w:shd w:val="clear" w:color="auto" w:fill="AEAAAA" w:themeFill="background2" w:themeFillShade="BF"/>
            <w:vAlign w:val="center"/>
          </w:tcPr>
          <w:p w14:paraId="5D590EE8" w14:textId="77777777" w:rsidR="004B2F5A" w:rsidRPr="00C5721A" w:rsidRDefault="004B2F5A" w:rsidP="00197811">
            <w:pPr>
              <w:jc w:val="center"/>
              <w:rPr>
                <w:rFonts w:ascii="Tahoma" w:hAnsi="Tahoma" w:cs="Tahoma"/>
                <w:smallCap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3C9DB552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0941D8DE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3E297A77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584BFB73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75FA4AE8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1E18A836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649" w:type="dxa"/>
            <w:shd w:val="clear" w:color="auto" w:fill="AEAAAA" w:themeFill="background2" w:themeFillShade="BF"/>
            <w:vAlign w:val="center"/>
          </w:tcPr>
          <w:p w14:paraId="32F9D1BF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34F053B8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02C890B1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249" w:type="dxa"/>
            <w:shd w:val="clear" w:color="auto" w:fill="AEAAAA" w:themeFill="background2" w:themeFillShade="BF"/>
            <w:vAlign w:val="center"/>
          </w:tcPr>
          <w:p w14:paraId="6363776B" w14:textId="16C652F5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79E928A6" w14:textId="0404BB8A" w:rsidR="004B2F5A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GRUPOS</w:t>
            </w:r>
            <w:r w:rsidR="005936A2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 xml:space="preserve"> + 5 PAX</w:t>
            </w:r>
          </w:p>
          <w:p w14:paraId="00C964EA" w14:textId="77777777" w:rsidR="004B2F5A" w:rsidRPr="00021B6E" w:rsidRDefault="004B2F5A" w:rsidP="00197811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DOBLE/TRIPLE</w:t>
            </w:r>
          </w:p>
        </w:tc>
      </w:tr>
      <w:tr w:rsidR="006B439D" w:rsidRPr="00C5721A" w14:paraId="62C507F9" w14:textId="77777777" w:rsidTr="009D5A87">
        <w:trPr>
          <w:trHeight w:val="1215"/>
        </w:trPr>
        <w:tc>
          <w:tcPr>
            <w:tcW w:w="2263" w:type="dxa"/>
            <w:shd w:val="clear" w:color="auto" w:fill="AEAAAA" w:themeFill="background2" w:themeFillShade="BF"/>
            <w:vAlign w:val="center"/>
          </w:tcPr>
          <w:p w14:paraId="7BEC9A10" w14:textId="77777777" w:rsidR="006B439D" w:rsidRDefault="006B439D" w:rsidP="006B439D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TURISTA</w:t>
            </w:r>
          </w:p>
          <w:p w14:paraId="3EDF41C3" w14:textId="7D51CF2F" w:rsidR="006B439D" w:rsidRPr="009D5A87" w:rsidRDefault="006B439D" w:rsidP="006B439D">
            <w:pPr>
              <w:jc w:val="center"/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</w:pPr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La Quinta/ Zeus/Dorado/Ibis</w:t>
            </w:r>
          </w:p>
        </w:tc>
        <w:tc>
          <w:tcPr>
            <w:tcW w:w="1701" w:type="dxa"/>
            <w:vAlign w:val="center"/>
          </w:tcPr>
          <w:p w14:paraId="6676C27C" w14:textId="31C050FC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1550</w:t>
            </w:r>
          </w:p>
        </w:tc>
        <w:tc>
          <w:tcPr>
            <w:tcW w:w="1701" w:type="dxa"/>
            <w:vAlign w:val="center"/>
          </w:tcPr>
          <w:p w14:paraId="02FAE960" w14:textId="19C85A3D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13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649" w:type="dxa"/>
            <w:vAlign w:val="center"/>
          </w:tcPr>
          <w:p w14:paraId="6626F2C3" w14:textId="78ECF02B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21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249" w:type="dxa"/>
            <w:vAlign w:val="center"/>
          </w:tcPr>
          <w:p w14:paraId="3FD17D69" w14:textId="4ECC8E84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13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70</w:t>
            </w:r>
          </w:p>
        </w:tc>
      </w:tr>
      <w:tr w:rsidR="006B439D" w:rsidRPr="00C5721A" w14:paraId="5004BFEB" w14:textId="77777777" w:rsidTr="009D5A87">
        <w:trPr>
          <w:trHeight w:val="1088"/>
        </w:trPr>
        <w:tc>
          <w:tcPr>
            <w:tcW w:w="2263" w:type="dxa"/>
            <w:shd w:val="clear" w:color="auto" w:fill="AEAAAA" w:themeFill="background2" w:themeFillShade="BF"/>
            <w:vAlign w:val="center"/>
          </w:tcPr>
          <w:p w14:paraId="3BCFCBB3" w14:textId="77777777" w:rsidR="006B439D" w:rsidRDefault="006B439D" w:rsidP="006B439D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SUPERIOR</w:t>
            </w:r>
          </w:p>
          <w:p w14:paraId="24EAF42B" w14:textId="794621C7" w:rsidR="006B439D" w:rsidRPr="009D5A87" w:rsidRDefault="006B439D" w:rsidP="006B439D">
            <w:pPr>
              <w:jc w:val="center"/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</w:pPr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Holiday/</w:t>
            </w:r>
            <w:proofErr w:type="spellStart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Abraspungo</w:t>
            </w:r>
            <w:proofErr w:type="spellEnd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/Rione/Double Tree</w:t>
            </w:r>
          </w:p>
          <w:p w14:paraId="2DC66F9D" w14:textId="77777777" w:rsidR="006B439D" w:rsidRPr="000E5057" w:rsidRDefault="006B439D" w:rsidP="006B439D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A4D2B7" w14:textId="441919A4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17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701" w:type="dxa"/>
            <w:vAlign w:val="center"/>
          </w:tcPr>
          <w:p w14:paraId="5AE2C163" w14:textId="349A687C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1500</w:t>
            </w:r>
          </w:p>
        </w:tc>
        <w:tc>
          <w:tcPr>
            <w:tcW w:w="1649" w:type="dxa"/>
            <w:vAlign w:val="center"/>
          </w:tcPr>
          <w:p w14:paraId="583B78A6" w14:textId="22A73C22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2500</w:t>
            </w:r>
          </w:p>
        </w:tc>
        <w:tc>
          <w:tcPr>
            <w:tcW w:w="2249" w:type="dxa"/>
            <w:vAlign w:val="center"/>
          </w:tcPr>
          <w:p w14:paraId="472ACCEF" w14:textId="1AAD0718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14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90</w:t>
            </w:r>
          </w:p>
        </w:tc>
      </w:tr>
      <w:tr w:rsidR="006B439D" w:rsidRPr="00C5721A" w14:paraId="56CE715E" w14:textId="77777777" w:rsidTr="009D5A87">
        <w:trPr>
          <w:trHeight w:val="1102"/>
        </w:trPr>
        <w:tc>
          <w:tcPr>
            <w:tcW w:w="2263" w:type="dxa"/>
            <w:shd w:val="clear" w:color="auto" w:fill="AEAAAA" w:themeFill="background2" w:themeFillShade="BF"/>
            <w:vAlign w:val="center"/>
          </w:tcPr>
          <w:p w14:paraId="61438511" w14:textId="77777777" w:rsidR="006B439D" w:rsidRDefault="006B439D" w:rsidP="006B439D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LUJO</w:t>
            </w:r>
          </w:p>
          <w:p w14:paraId="6ED1B4B7" w14:textId="3EDC66BB" w:rsidR="006B439D" w:rsidRPr="009D5A87" w:rsidRDefault="006B439D" w:rsidP="006B439D">
            <w:pPr>
              <w:jc w:val="center"/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</w:pPr>
            <w:proofErr w:type="spellStart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Swissotel</w:t>
            </w:r>
            <w:proofErr w:type="spellEnd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/</w:t>
            </w:r>
            <w:proofErr w:type="spellStart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Quindeloma</w:t>
            </w:r>
            <w:proofErr w:type="spellEnd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 xml:space="preserve">/FP </w:t>
            </w:r>
            <w:proofErr w:type="spellStart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Sheratton</w:t>
            </w:r>
            <w:proofErr w:type="spellEnd"/>
            <w:r w:rsidRPr="009D5A87">
              <w:rPr>
                <w:rFonts w:ascii="Tahoma" w:hAnsi="Tahoma" w:cs="Tahoma"/>
                <w:smallCaps/>
                <w:color w:val="FFFFFF"/>
                <w:sz w:val="18"/>
                <w:szCs w:val="18"/>
                <w:lang w:val="es-ES"/>
              </w:rPr>
              <w:t>/Wyndham</w:t>
            </w:r>
          </w:p>
          <w:p w14:paraId="7654D030" w14:textId="77777777" w:rsidR="006B439D" w:rsidRPr="000E5057" w:rsidRDefault="006B439D" w:rsidP="006B439D">
            <w:pPr>
              <w:pStyle w:val="Default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DD2E47" w14:textId="6A72DCC4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19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701" w:type="dxa"/>
            <w:vAlign w:val="center"/>
          </w:tcPr>
          <w:p w14:paraId="46BB00F2" w14:textId="69364299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16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1649" w:type="dxa"/>
            <w:vAlign w:val="center"/>
          </w:tcPr>
          <w:p w14:paraId="5F1C5B88" w14:textId="17C856DB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2900</w:t>
            </w:r>
          </w:p>
        </w:tc>
        <w:tc>
          <w:tcPr>
            <w:tcW w:w="2249" w:type="dxa"/>
            <w:vAlign w:val="center"/>
          </w:tcPr>
          <w:p w14:paraId="6A0EDA02" w14:textId="3A04FF07" w:rsidR="006B439D" w:rsidRPr="006B439D" w:rsidRDefault="006B439D" w:rsidP="006B439D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6B439D">
              <w:rPr>
                <w:rFonts w:ascii="Tahoma" w:hAnsi="Tahoma" w:cs="Tahoma"/>
                <w:color w:val="000000" w:themeColor="text1"/>
                <w:sz w:val="22"/>
                <w:szCs w:val="22"/>
              </w:rPr>
              <w:t>16</w:t>
            </w: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80</w:t>
            </w:r>
          </w:p>
        </w:tc>
      </w:tr>
    </w:tbl>
    <w:p w14:paraId="10780E00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p w14:paraId="75A800F2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36475571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101DA7EA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3686A0D5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32D20DDF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04C4DAF4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02AD6FD0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70E47613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2184A432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0FCB1EC6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00B17EAA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3AD8CCE7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7A1946F6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205DD6C6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2367955A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4C333B4C" w14:textId="77777777" w:rsidR="004B2F5A" w:rsidRDefault="004B2F5A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</w:p>
    <w:p w14:paraId="06C3966A" w14:textId="77777777" w:rsidR="006B439D" w:rsidRPr="006B439D" w:rsidRDefault="006B439D" w:rsidP="006B439D">
      <w:pPr>
        <w:pStyle w:val="p1"/>
        <w:rPr>
          <w:rFonts w:ascii="Tahoma" w:hAnsi="Tahoma" w:cs="Tahoma"/>
          <w:sz w:val="24"/>
          <w:szCs w:val="24"/>
        </w:rPr>
      </w:pPr>
      <w:r w:rsidRPr="006B439D">
        <w:rPr>
          <w:rFonts w:ascii="Tahoma" w:hAnsi="Tahoma" w:cs="Tahoma"/>
          <w:sz w:val="24"/>
          <w:szCs w:val="24"/>
        </w:rPr>
        <w:t>*Niños pagan 50% en SGL o DBL según adultos.</w:t>
      </w:r>
    </w:p>
    <w:p w14:paraId="186E1C74" w14:textId="7E5578B9" w:rsidR="006B439D" w:rsidRPr="006B439D" w:rsidRDefault="006B439D" w:rsidP="006B439D">
      <w:pPr>
        <w:pStyle w:val="p1"/>
        <w:rPr>
          <w:rFonts w:ascii="Tahoma" w:hAnsi="Tahoma" w:cs="Tahoma"/>
          <w:sz w:val="24"/>
          <w:szCs w:val="24"/>
        </w:rPr>
      </w:pPr>
      <w:r w:rsidRPr="006B439D">
        <w:rPr>
          <w:rFonts w:ascii="Tahoma" w:hAnsi="Tahoma" w:cs="Tahoma"/>
          <w:sz w:val="24"/>
          <w:szCs w:val="24"/>
        </w:rPr>
        <w:t xml:space="preserve">*Suplemento 1 </w:t>
      </w:r>
      <w:proofErr w:type="spellStart"/>
      <w:r w:rsidRPr="006B439D">
        <w:rPr>
          <w:rFonts w:ascii="Tahoma" w:hAnsi="Tahoma" w:cs="Tahoma"/>
          <w:sz w:val="24"/>
          <w:szCs w:val="24"/>
        </w:rPr>
        <w:t>pax</w:t>
      </w:r>
      <w:proofErr w:type="spellEnd"/>
      <w:r w:rsidRPr="006B439D">
        <w:rPr>
          <w:rFonts w:ascii="Tahoma" w:hAnsi="Tahoma" w:cs="Tahoma"/>
          <w:sz w:val="24"/>
          <w:szCs w:val="24"/>
        </w:rPr>
        <w:t>. viajando solo cualquier día $</w:t>
      </w:r>
      <w:r>
        <w:rPr>
          <w:rFonts w:ascii="Tahoma" w:hAnsi="Tahoma" w:cs="Tahoma"/>
          <w:sz w:val="24"/>
          <w:szCs w:val="24"/>
        </w:rPr>
        <w:t>500</w:t>
      </w:r>
    </w:p>
    <w:p w14:paraId="53464D9B" w14:textId="2AF46F10" w:rsidR="006B439D" w:rsidRPr="006B439D" w:rsidRDefault="006B439D" w:rsidP="006B439D">
      <w:pPr>
        <w:pStyle w:val="p1"/>
        <w:rPr>
          <w:rFonts w:ascii="Tahoma" w:hAnsi="Tahoma" w:cs="Tahoma"/>
          <w:sz w:val="24"/>
          <w:szCs w:val="24"/>
        </w:rPr>
      </w:pPr>
      <w:r w:rsidRPr="006B439D">
        <w:rPr>
          <w:rFonts w:ascii="Tahoma" w:hAnsi="Tahoma" w:cs="Tahoma"/>
          <w:sz w:val="24"/>
          <w:szCs w:val="24"/>
        </w:rPr>
        <w:t xml:space="preserve">*Suplemento 2 </w:t>
      </w:r>
      <w:proofErr w:type="spellStart"/>
      <w:r w:rsidRPr="006B439D">
        <w:rPr>
          <w:rFonts w:ascii="Tahoma" w:hAnsi="Tahoma" w:cs="Tahoma"/>
          <w:sz w:val="24"/>
          <w:szCs w:val="24"/>
        </w:rPr>
        <w:t>pax</w:t>
      </w:r>
      <w:proofErr w:type="spellEnd"/>
      <w:r w:rsidRPr="006B439D">
        <w:rPr>
          <w:rFonts w:ascii="Tahoma" w:hAnsi="Tahoma" w:cs="Tahoma"/>
          <w:sz w:val="24"/>
          <w:szCs w:val="24"/>
        </w:rPr>
        <w:t>. iniciando cualquier día o asegurando en privado $</w:t>
      </w:r>
      <w:r>
        <w:rPr>
          <w:rFonts w:ascii="Tahoma" w:hAnsi="Tahoma" w:cs="Tahoma"/>
          <w:sz w:val="24"/>
          <w:szCs w:val="24"/>
        </w:rPr>
        <w:t>250</w:t>
      </w:r>
    </w:p>
    <w:p w14:paraId="075562B2" w14:textId="77777777" w:rsidR="000B506C" w:rsidRDefault="000B506C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71B805D3" w14:textId="77777777" w:rsidR="000B506C" w:rsidRDefault="000B506C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3BC47493" w14:textId="77777777" w:rsidR="000B506C" w:rsidRPr="0016240B" w:rsidRDefault="000B506C" w:rsidP="000B506C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7AB90E14" w14:textId="77777777" w:rsidR="000B506C" w:rsidRPr="00BF21BF" w:rsidRDefault="000B506C" w:rsidP="000B506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285E1DF0" w14:textId="77777777" w:rsidR="000B506C" w:rsidRPr="00B45CC4" w:rsidRDefault="000B506C" w:rsidP="000B506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QUITO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 </w:t>
      </w:r>
    </w:p>
    <w:p w14:paraId="3DAF3FA7" w14:textId="77777777" w:rsidR="000B506C" w:rsidRDefault="000B506C" w:rsidP="000B506C">
      <w:pPr>
        <w:pStyle w:val="Default"/>
        <w:rPr>
          <w:sz w:val="20"/>
          <w:szCs w:val="20"/>
        </w:rPr>
      </w:pPr>
    </w:p>
    <w:p w14:paraId="0729BDBE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  <w:r w:rsidRPr="00D81BAC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Traslado Aeropuerto - hotel (1 h), alojamiento.</w:t>
      </w:r>
    </w:p>
    <w:p w14:paraId="6760CDDB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7C62E5E" w14:textId="77777777" w:rsidR="000B506C" w:rsidRPr="00D81BA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OTAVALO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-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COTACACHI  </w:t>
      </w:r>
      <w:r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(8h)</w:t>
      </w:r>
      <w:r w:rsidRPr="00384111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</w:t>
      </w:r>
    </w:p>
    <w:p w14:paraId="58ED7D86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29F5726B" w14:textId="77777777" w:rsidR="000B506C" w:rsidRPr="00384111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sz w:val="28"/>
          <w:szCs w:val="28"/>
          <w:lang w:val="es-AR"/>
        </w:rPr>
      </w:pPr>
      <w:r w:rsidRPr="00384111"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  <w:t>08:30 Salida desde su hotel hacia el norte</w:t>
      </w:r>
      <w:r w:rsidRPr="00384111">
        <w:rPr>
          <w:rFonts w:ascii="Tahoma" w:eastAsiaTheme="minorHAnsi" w:hAnsi="Tahoma" w:cs="Tahoma"/>
          <w:color w:val="000000" w:themeColor="text1"/>
          <w:kern w:val="0"/>
          <w:lang w:val="es-ES_tradnl" w:eastAsia="en-US"/>
        </w:rPr>
        <w:t xml:space="preserve"> y visita de la “Plaza de Ponchos” en el mercado de artesanías y tejidos de Otavalo, también visitaremos Cotacachi y sus tiendas de artículos de cuero, de camino disfrutaremos los paisajes Andinos que dan El Lago San Pablo y los volcanes Imbabura y Cayambe, </w:t>
      </w:r>
      <w:r w:rsidRPr="00384111"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  <w:t>es prácticamente un tour de compras con mucho folklore. Retorno</w:t>
      </w:r>
      <w:r>
        <w:rPr>
          <w:rFonts w:ascii="Tahoma" w:eastAsiaTheme="minorHAnsi" w:hAnsi="Tahoma" w:cs="Tahoma"/>
          <w:color w:val="000000" w:themeColor="text1"/>
          <w:kern w:val="0"/>
          <w:lang w:val="es-ES_tradnl" w:eastAsia="en-US"/>
        </w:rPr>
        <w:t>.</w:t>
      </w:r>
      <w:r w:rsidRPr="00384111">
        <w:rPr>
          <w:rFonts w:ascii="Tahoma" w:eastAsiaTheme="minorHAnsi" w:hAnsi="Tahoma" w:cs="Tahoma"/>
          <w:color w:val="000000" w:themeColor="text1"/>
          <w:kern w:val="0"/>
          <w:lang w:val="es-ES_tradnl" w:eastAsia="en-US"/>
        </w:rPr>
        <w:t xml:space="preserve">  </w:t>
      </w:r>
    </w:p>
    <w:p w14:paraId="48334C8F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730CF40B" w14:textId="77777777" w:rsidR="000B506C" w:rsidRPr="008B2A58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942093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3 –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QUITO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-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MITAD DEL MUNDO </w:t>
      </w:r>
      <w:r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con Atracciones (6h)</w:t>
      </w:r>
    </w:p>
    <w:p w14:paraId="52FB51FD" w14:textId="77777777" w:rsidR="000B506C" w:rsidRDefault="000B506C" w:rsidP="000B506C">
      <w:pPr>
        <w:pStyle w:val="Default"/>
        <w:rPr>
          <w:b/>
          <w:bCs/>
          <w:sz w:val="20"/>
          <w:szCs w:val="20"/>
        </w:rPr>
      </w:pPr>
    </w:p>
    <w:p w14:paraId="0E854AD4" w14:textId="77777777" w:rsidR="000B506C" w:rsidRPr="00384111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lang w:val="es-AR"/>
        </w:rPr>
      </w:pPr>
      <w:r w:rsidRPr="00384111">
        <w:rPr>
          <w:rFonts w:ascii="Tahoma" w:hAnsi="Tahoma" w:cs="Tahoma"/>
          <w:b/>
          <w:bCs/>
          <w:color w:val="000000" w:themeColor="text1"/>
          <w:lang w:val="es-AR"/>
        </w:rPr>
        <w:t>08:30 Salida hacia el Centro Histórico “Patrimonio de la Humanidad”</w:t>
      </w:r>
      <w:r w:rsidRPr="00384111">
        <w:rPr>
          <w:rFonts w:ascii="Tahoma" w:hAnsi="Tahoma" w:cs="Tahoma"/>
          <w:color w:val="000000" w:themeColor="text1"/>
          <w:lang w:val="es-AR"/>
        </w:rPr>
        <w:t>, visitaremos la Basílica (incluye ingreso para conocer sus torres y vitrales gigantes), Plaza Grande, Palacio de Gobierno, La Compañía de Jesús (incluye ingreso y visita guiada) Plaza e Iglesia de San Francisco, Mirador de la Virgen Alada del Panecillo seguido traslado a la ciudad Mitad del Mundo tiempo para almorzar y visita del  Monumento a la Línea Ecuador (incluido) y el Museo del “</w:t>
      </w:r>
      <w:proofErr w:type="spellStart"/>
      <w:r w:rsidRPr="00384111">
        <w:rPr>
          <w:rFonts w:ascii="Tahoma" w:hAnsi="Tahoma" w:cs="Tahoma"/>
          <w:color w:val="000000" w:themeColor="text1"/>
          <w:lang w:val="es-AR"/>
        </w:rPr>
        <w:t>Intiñan</w:t>
      </w:r>
      <w:proofErr w:type="spellEnd"/>
      <w:r w:rsidRPr="00384111">
        <w:rPr>
          <w:rFonts w:ascii="Tahoma" w:hAnsi="Tahoma" w:cs="Tahoma"/>
          <w:color w:val="000000" w:themeColor="text1"/>
          <w:lang w:val="es-AR"/>
        </w:rPr>
        <w:t xml:space="preserve">” (incluido) </w:t>
      </w:r>
      <w:r w:rsidRPr="00384111">
        <w:rPr>
          <w:rFonts w:ascii="Tahoma" w:hAnsi="Tahoma" w:cs="Tahoma"/>
          <w:b/>
          <w:bCs/>
          <w:color w:val="000000" w:themeColor="text1"/>
          <w:lang w:val="es-AR"/>
        </w:rPr>
        <w:t xml:space="preserve">finalmente parada </w:t>
      </w:r>
      <w:r w:rsidRPr="00384111">
        <w:rPr>
          <w:rFonts w:ascii="Tahoma" w:hAnsi="Tahoma" w:cs="Tahoma"/>
          <w:b/>
          <w:bCs/>
          <w:color w:val="000000" w:themeColor="text1"/>
          <w:lang w:val="es-AR"/>
        </w:rPr>
        <w:lastRenderedPageBreak/>
        <w:t>en el Teleférico para quienes deseen visitarlo (por su cuenta)  sino retorno a cada hotel. Alojamiento</w:t>
      </w:r>
      <w:r>
        <w:rPr>
          <w:rFonts w:ascii="Tahoma" w:hAnsi="Tahoma" w:cs="Tahoma"/>
          <w:b/>
          <w:bCs/>
          <w:color w:val="000000" w:themeColor="text1"/>
          <w:lang w:val="es-AR"/>
        </w:rPr>
        <w:t>.</w:t>
      </w:r>
    </w:p>
    <w:p w14:paraId="2A945A6B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185D8594" w14:textId="72E07CDE" w:rsidR="000B506C" w:rsidRPr="00B45CC4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4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QUITO – AVENIDA DE LOS VOLCANES - RIOBAMBA</w:t>
      </w:r>
      <w:r w:rsidRPr="00D81BAC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  </w:t>
      </w:r>
      <w:r w:rsidR="00021F66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</w:t>
      </w:r>
      <w:r w:rsidR="00021F66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6</w:t>
      </w:r>
      <w:r w:rsidR="00021F66"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h)</w:t>
      </w:r>
    </w:p>
    <w:p w14:paraId="56DA35E9" w14:textId="77777777" w:rsidR="000B506C" w:rsidRPr="008B2A58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HAnsi" w:hAnsi="Helvetica" w:cs="Helvetica"/>
          <w:color w:val="942093"/>
          <w:kern w:val="0"/>
          <w:lang w:val="es-ES_tradnl" w:eastAsia="en-US"/>
        </w:rPr>
      </w:pPr>
    </w:p>
    <w:p w14:paraId="0C531FDD" w14:textId="0A6D33D1" w:rsidR="000B506C" w:rsidRPr="00384111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  <w:r w:rsidRPr="00384111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08:00 Salida por la Panamericana sur</w:t>
      </w:r>
      <w:r w:rsidRPr="00384111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, apreciaremos varias montañas y nevados en la ruta, parada en 3 miradores para apreciar “Los </w:t>
      </w:r>
      <w:proofErr w:type="spellStart"/>
      <w:r w:rsidRPr="00384111">
        <w:rPr>
          <w:rFonts w:ascii="Tahoma" w:eastAsiaTheme="minorHAnsi" w:hAnsi="Tahoma" w:cs="Tahoma"/>
          <w:color w:val="000000"/>
          <w:kern w:val="0"/>
          <w:lang w:val="es-ES_tradnl" w:eastAsia="en-US"/>
        </w:rPr>
        <w:t>Ilinizas</w:t>
      </w:r>
      <w:proofErr w:type="spellEnd"/>
      <w:r w:rsidRPr="00384111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”, </w:t>
      </w:r>
      <w:r w:rsidR="00D23FAF" w:rsidRPr="00384111">
        <w:rPr>
          <w:rFonts w:ascii="Tahoma" w:eastAsiaTheme="minorHAnsi" w:hAnsi="Tahoma" w:cs="Tahoma"/>
          <w:color w:val="000000"/>
          <w:kern w:val="0"/>
          <w:lang w:val="es-ES_tradnl" w:eastAsia="en-US"/>
        </w:rPr>
        <w:t>“El</w:t>
      </w:r>
      <w:r w:rsidRPr="00384111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Cotopaxi” y el “Tungurahua” desde la ciudad de Ambato, visitaremos también una Finca de Rosas, para ver sus procesos de cultivo, cosecha y embalaje de exportación, seguidamente llegaremos a Guano población artesanal, de monolitos y momias. Ya en Riobamba, visita panorámica de la ciudad, Parque Neptuno y el mirador de la Loma de Quito.  </w:t>
      </w:r>
      <w:r w:rsidRPr="00384111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Alojamiento.</w:t>
      </w:r>
    </w:p>
    <w:p w14:paraId="6BFA0A32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726600BE" w14:textId="06BCAB14" w:rsidR="000B506C" w:rsidRPr="00D81BA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5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RIOBAMBA </w:t>
      </w:r>
      <w:r w:rsidR="00021F66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>–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021F66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TREN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– INGAPIRCA – CUENCA </w:t>
      </w:r>
      <w:r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(8h)</w:t>
      </w:r>
      <w:r w:rsidRPr="00D81BAC">
        <w:rPr>
          <w:rFonts w:ascii="Tahoma" w:eastAsiaTheme="minorHAnsi" w:hAnsi="Tahoma" w:cs="Tahoma"/>
          <w:b/>
          <w:bCs/>
          <w:color w:val="000000" w:themeColor="text1"/>
          <w:kern w:val="0"/>
          <w:lang w:val="es-ES_tradnl" w:eastAsia="en-US"/>
        </w:rPr>
        <w:t xml:space="preserve"> </w:t>
      </w:r>
    </w:p>
    <w:p w14:paraId="2F8E3321" w14:textId="77777777" w:rsidR="00021F66" w:rsidRDefault="00021F66" w:rsidP="00021F66">
      <w:pPr>
        <w:pStyle w:val="p1"/>
      </w:pPr>
    </w:p>
    <w:p w14:paraId="7F269296" w14:textId="5087BD24" w:rsidR="00021F66" w:rsidRPr="00021F66" w:rsidRDefault="00021F66" w:rsidP="00021F66">
      <w:pPr>
        <w:pStyle w:val="p1"/>
        <w:jc w:val="both"/>
        <w:rPr>
          <w:rFonts w:ascii="Tahoma" w:hAnsi="Tahoma" w:cs="Tahoma"/>
          <w:sz w:val="24"/>
          <w:szCs w:val="24"/>
        </w:rPr>
      </w:pPr>
      <w:r w:rsidRPr="00021F66">
        <w:rPr>
          <w:rFonts w:ascii="Tahoma" w:hAnsi="Tahoma" w:cs="Tahoma"/>
          <w:b/>
          <w:bCs/>
          <w:sz w:val="24"/>
          <w:szCs w:val="24"/>
        </w:rPr>
        <w:t>08:00 Partiremos hacia ALAUSI donde abordaremos el Tren de la Nariz del Diablo</w:t>
      </w:r>
      <w:r w:rsidRPr="00021F66">
        <w:rPr>
          <w:rFonts w:ascii="Tahoma" w:hAnsi="Tahoma" w:cs="Tahoma"/>
          <w:sz w:val="24"/>
          <w:szCs w:val="24"/>
        </w:rPr>
        <w:t xml:space="preserve"> 11:00 (Boleto incluido) en fascinante viaje de ida y vuelta admiraremos paisajes únicos con mucha adrenalina, luego continuaremos hasta llegar a las ruinas arqueológicas de INGAPIRCA visita del museo de sitio, por la noche llegaremos a la ciudad de Cuenca, Patrimonio de la Humanidad. Alojamiento.</w:t>
      </w:r>
    </w:p>
    <w:p w14:paraId="6F6C61A1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2BEA41D2" w14:textId="77777777" w:rsidR="000B506C" w:rsidRPr="00B45CC4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6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B45CC4">
        <w:rPr>
          <w:rFonts w:ascii="Helvetica" w:eastAsiaTheme="minorHAnsi" w:hAnsi="Helvetica" w:cs="Helvetica"/>
          <w:color w:val="833C0B" w:themeColor="accent2" w:themeShade="80"/>
          <w:kern w:val="0"/>
          <w:lang w:val="es-ES_tradnl" w:eastAsia="en-US"/>
        </w:rPr>
        <w:t xml:space="preserve">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CUENCA – GUALACEO </w:t>
      </w:r>
      <w:r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(6h)</w:t>
      </w:r>
    </w:p>
    <w:p w14:paraId="54EBD128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eastAsiaTheme="minorHAnsi" w:hAnsi="Helvetica" w:cs="Helvetica"/>
          <w:kern w:val="0"/>
          <w:lang w:val="es-ES_tradnl" w:eastAsia="en-US"/>
        </w:rPr>
      </w:pPr>
    </w:p>
    <w:p w14:paraId="75C3CA63" w14:textId="77777777" w:rsidR="000B506C" w:rsidRPr="00384111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384111">
        <w:rPr>
          <w:rFonts w:ascii="Tahoma" w:hAnsi="Tahoma" w:cs="Tahoma"/>
          <w:b/>
          <w:bCs/>
          <w:color w:val="000000" w:themeColor="text1"/>
        </w:rPr>
        <w:t>08:30 Visita por la mañana de la ciudad de Cuenca</w:t>
      </w:r>
      <w:r w:rsidRPr="00384111">
        <w:rPr>
          <w:rFonts w:ascii="Tahoma" w:hAnsi="Tahoma" w:cs="Tahoma"/>
          <w:color w:val="000000" w:themeColor="text1"/>
        </w:rPr>
        <w:t xml:space="preserve">, declarada Patrimonio de la Humanidad por su riqueza arquitectónica y todos los paisajes que dan los 4 ríos que la cruzan, visitando las Cúpulas de la Catedral (incluido), mirador El Turi, Parque Calderón y la fábrica de sombreros .   </w:t>
      </w:r>
    </w:p>
    <w:p w14:paraId="73383684" w14:textId="77777777" w:rsidR="000B506C" w:rsidRPr="00384111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  <w:r w:rsidRPr="00384111">
        <w:rPr>
          <w:rFonts w:ascii="Tahoma" w:hAnsi="Tahoma" w:cs="Tahoma"/>
          <w:b/>
          <w:bCs/>
          <w:color w:val="000000" w:themeColor="text1"/>
        </w:rPr>
        <w:t>15:00 Visita de las poblaciones cercanas de GUALACEO</w:t>
      </w:r>
      <w:r w:rsidRPr="00384111">
        <w:rPr>
          <w:rFonts w:ascii="Tahoma" w:hAnsi="Tahoma" w:cs="Tahoma"/>
          <w:color w:val="000000" w:themeColor="text1"/>
        </w:rPr>
        <w:t xml:space="preserve"> con su “Orquideario” (incluido) y las joyerías en CHORDELEG retorno a Cuenca. </w:t>
      </w:r>
      <w:r w:rsidRPr="00384111">
        <w:rPr>
          <w:rFonts w:ascii="Tahoma" w:hAnsi="Tahoma" w:cs="Tahoma"/>
          <w:b/>
          <w:bCs/>
          <w:color w:val="000000" w:themeColor="text1"/>
        </w:rPr>
        <w:t>Alojamiento.</w:t>
      </w:r>
    </w:p>
    <w:p w14:paraId="4E905E36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137B2BFD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7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CUENCA – GUAYAQUIL </w:t>
      </w:r>
      <w:r w:rsidRPr="00384111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(4h)</w:t>
      </w:r>
    </w:p>
    <w:p w14:paraId="775351BD" w14:textId="77777777" w:rsidR="000B506C" w:rsidRPr="003C69D7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5273AEC7" w14:textId="77777777" w:rsidR="000B506C" w:rsidRPr="00384111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  <w:r w:rsidRPr="00384111">
        <w:rPr>
          <w:rFonts w:ascii="Tahoma" w:hAnsi="Tahoma" w:cs="Tahoma"/>
          <w:b/>
          <w:bCs/>
          <w:color w:val="000000" w:themeColor="text1"/>
        </w:rPr>
        <w:t>08:00 Traslado terrestre a la ciudad de Guayaquil (4h)</w:t>
      </w:r>
      <w:r w:rsidRPr="00384111">
        <w:rPr>
          <w:rFonts w:ascii="Tahoma" w:hAnsi="Tahoma" w:cs="Tahoma"/>
          <w:color w:val="000000" w:themeColor="text1"/>
        </w:rPr>
        <w:t xml:space="preserve">, pasando por la zona lacustre de “El Cajas” disfrutaremos del Mirador las “3 Cruces” (si la ruta está habilitada) de camino apreciaremos cultivos de Cacao, Arroceras y Banano, ya en Guayaquil cruzaremos el rio Guayas por sus magníficos puentes, llegaremos al Mirador Cerro Paraíso para admirar en 360 grados la gran ciudad, y traslado al hotel.  15:00 Visita de su Parque de las Iguanas y caminata por el Malecón, admirando sus atractivos como La Rotonda, La Calle Las Peñas, La Rueda la Perla (incluida). </w:t>
      </w:r>
      <w:r w:rsidRPr="00384111">
        <w:rPr>
          <w:rFonts w:ascii="Tahoma" w:hAnsi="Tahoma" w:cs="Tahoma"/>
          <w:b/>
          <w:bCs/>
          <w:color w:val="000000" w:themeColor="text1"/>
        </w:rPr>
        <w:t>Retorno Alojamiento.</w:t>
      </w:r>
    </w:p>
    <w:p w14:paraId="3B04F085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08BECEFD" w14:textId="71F01891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8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–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</w:t>
      </w:r>
      <w:r w:rsidRPr="00384111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GUAYAQUIL </w:t>
      </w:r>
    </w:p>
    <w:p w14:paraId="3B83ABDA" w14:textId="77777777" w:rsidR="00D23FAF" w:rsidRDefault="00D23FAF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1B177A5B" w14:textId="77777777" w:rsidR="000B506C" w:rsidRPr="00384111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384111">
        <w:rPr>
          <w:rFonts w:ascii="Tahoma" w:hAnsi="Tahoma" w:cs="Tahoma"/>
          <w:color w:val="000000" w:themeColor="text1"/>
        </w:rPr>
        <w:t xml:space="preserve">Traslado hotel – aeropuerto </w:t>
      </w:r>
      <w:r>
        <w:rPr>
          <w:rFonts w:ascii="Tahoma" w:hAnsi="Tahoma" w:cs="Tahoma"/>
          <w:color w:val="000000" w:themeColor="text1"/>
        </w:rPr>
        <w:t>.</w:t>
      </w:r>
      <w:r w:rsidRPr="00384111">
        <w:rPr>
          <w:rFonts w:ascii="Tahoma" w:hAnsi="Tahoma" w:cs="Tahoma"/>
          <w:color w:val="000000" w:themeColor="text1"/>
        </w:rPr>
        <w:t xml:space="preserve"> </w:t>
      </w:r>
    </w:p>
    <w:p w14:paraId="6EBDC29B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00DFB471" w14:textId="77777777" w:rsidR="000B506C" w:rsidRPr="005D2AE5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2119F765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7C3494D6" w14:textId="77777777" w:rsidR="000B506C" w:rsidRDefault="000B506C" w:rsidP="000B50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083ED576" w14:textId="77777777" w:rsidR="000B506C" w:rsidRDefault="000B506C" w:rsidP="000B50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6D8FC763" w14:textId="77777777" w:rsidR="000B506C" w:rsidRDefault="000B506C" w:rsidP="000B50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3FE111A8" w14:textId="77777777" w:rsidR="000B506C" w:rsidRDefault="000B506C" w:rsidP="000B506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2F22E53" w14:textId="587E2491" w:rsidR="00DF11FC" w:rsidRPr="00D23FAF" w:rsidRDefault="000B506C" w:rsidP="00D23FAF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AVISO.</w:t>
      </w:r>
    </w:p>
    <w:sectPr w:rsidR="00DF11FC" w:rsidRPr="00D23FAF" w:rsidSect="000B506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A52FA"/>
    <w:multiLevelType w:val="hybridMultilevel"/>
    <w:tmpl w:val="198C5048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62"/>
    <w:multiLevelType w:val="hybridMultilevel"/>
    <w:tmpl w:val="3C5044F6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38EC"/>
    <w:multiLevelType w:val="hybridMultilevel"/>
    <w:tmpl w:val="F6E69CF6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06828">
    <w:abstractNumId w:val="2"/>
  </w:num>
  <w:num w:numId="2" w16cid:durableId="1675180496">
    <w:abstractNumId w:val="0"/>
  </w:num>
  <w:num w:numId="3" w16cid:durableId="1110011625">
    <w:abstractNumId w:val="1"/>
  </w:num>
  <w:num w:numId="4" w16cid:durableId="2007200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6C"/>
    <w:rsid w:val="00021F66"/>
    <w:rsid w:val="00050DAA"/>
    <w:rsid w:val="000953EC"/>
    <w:rsid w:val="000B506C"/>
    <w:rsid w:val="002F4457"/>
    <w:rsid w:val="003514CF"/>
    <w:rsid w:val="004B2F5A"/>
    <w:rsid w:val="005936A2"/>
    <w:rsid w:val="006B439D"/>
    <w:rsid w:val="006F752E"/>
    <w:rsid w:val="009D5A87"/>
    <w:rsid w:val="00CE6A5B"/>
    <w:rsid w:val="00D23FAF"/>
    <w:rsid w:val="00D53EEC"/>
    <w:rsid w:val="00DB0D58"/>
    <w:rsid w:val="00DF11FC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0121"/>
  <w15:chartTrackingRefBased/>
  <w15:docId w15:val="{589DE5B0-09BA-E94B-8700-E275D8D0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06C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B50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50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50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50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50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50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50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50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50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506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50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506C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506C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506C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506C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506C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506C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506C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0B50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506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0B50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506C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0B50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506C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0B50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506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50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506C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0B506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B50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0B506C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paragraph" w:customStyle="1" w:styleId="p1">
    <w:name w:val="p1"/>
    <w:basedOn w:val="Normal"/>
    <w:rsid w:val="00021F66"/>
    <w:rPr>
      <w:rFonts w:ascii="Arial" w:eastAsia="Times New Roman" w:hAnsi="Arial" w:cs="Arial"/>
      <w:color w:val="000000"/>
      <w:kern w:val="0"/>
      <w:sz w:val="15"/>
      <w:szCs w:val="1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759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5</cp:revision>
  <dcterms:created xsi:type="dcterms:W3CDTF">2025-04-15T15:32:00Z</dcterms:created>
  <dcterms:modified xsi:type="dcterms:W3CDTF">2026-06-09T15:30:00Z</dcterms:modified>
</cp:coreProperties>
</file>