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B5D728" w14:textId="075C2E9C" w:rsidR="002C736F" w:rsidRPr="007B4AA5" w:rsidRDefault="002C736F" w:rsidP="002C736F">
      <w:pPr>
        <w:rPr>
          <w:rFonts w:ascii="Tahoma" w:eastAsia="Times New Roman" w:hAnsi="Tahoma" w:cs="Tahoma"/>
          <w:b/>
          <w:bCs/>
          <w:color w:val="36A9E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7" behindDoc="0" locked="0" layoutInCell="1" allowOverlap="1" wp14:anchorId="470B5270" wp14:editId="7728E03E">
            <wp:simplePos x="0" y="0"/>
            <wp:positionH relativeFrom="page">
              <wp:posOffset>381000</wp:posOffset>
            </wp:positionH>
            <wp:positionV relativeFrom="paragraph">
              <wp:posOffset>0</wp:posOffset>
            </wp:positionV>
            <wp:extent cx="7029450" cy="2147570"/>
            <wp:effectExtent l="0" t="0" r="6350" b="0"/>
            <wp:wrapTopAndBottom/>
            <wp:docPr id="1976852471" name="Drawing 0" descr="5f40f1988adf719bab27670e9a61d0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5f40f1988adf719bab27670e9a61d014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2147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0712AA" wp14:editId="5363CA44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C27C73" id="Conector recto 2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>
        <w:rPr>
          <w:rFonts w:ascii="Arimo" w:eastAsia="Arimo" w:hAnsi="Arimo" w:cs="Arimo"/>
          <w:color w:val="000000"/>
        </w:rPr>
        <w:t xml:space="preserve"> </w:t>
      </w:r>
      <w:r w:rsidRPr="007B4AA5">
        <w:rPr>
          <w:rFonts w:ascii="Montserrat" w:eastAsia="Times New Roman" w:hAnsi="Montserrat" w:cs="Times New Roman"/>
          <w:noProof/>
          <w:color w:val="36A9E0"/>
          <w:sz w:val="32"/>
          <w:szCs w:val="32"/>
        </w:rPr>
        <w:drawing>
          <wp:inline distT="0" distB="0" distL="0" distR="0" wp14:anchorId="3653699F" wp14:editId="3907C736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D22FF">
        <w:rPr>
          <w:rFonts w:ascii="Tahoma" w:eastAsia="Times New Roman" w:hAnsi="Tahoma" w:cs="Tahoma"/>
          <w:b/>
          <w:bCs/>
          <w:color w:val="36A9E0"/>
          <w:sz w:val="32"/>
          <w:szCs w:val="32"/>
        </w:rPr>
        <w:t>7</w:t>
      </w:r>
      <w:r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 xml:space="preserve"> días</w:t>
      </w:r>
      <w:r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</w:t>
      </w:r>
      <w:r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 xml:space="preserve">/ </w:t>
      </w:r>
      <w:r w:rsidR="00BD22FF">
        <w:rPr>
          <w:rFonts w:ascii="Tahoma" w:eastAsia="Times New Roman" w:hAnsi="Tahoma" w:cs="Tahoma"/>
          <w:b/>
          <w:bCs/>
          <w:color w:val="36A9E0"/>
          <w:sz w:val="32"/>
          <w:szCs w:val="32"/>
        </w:rPr>
        <w:t>6</w:t>
      </w:r>
      <w:r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 xml:space="preserve"> noches</w:t>
      </w:r>
      <w:r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                                  </w:t>
      </w:r>
      <w:r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           </w:t>
      </w:r>
      <w:r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>LLEGADA A ESTAMBUL</w:t>
      </w:r>
    </w:p>
    <w:p w14:paraId="39057ACF" w14:textId="7673B251" w:rsidR="00BB6394" w:rsidRPr="00BB6394" w:rsidRDefault="002C736F" w:rsidP="002C736F">
      <w:pPr>
        <w:rPr>
          <w:rFonts w:ascii="Tahoma" w:eastAsia="Dosis" w:hAnsi="Tahoma" w:cs="Tahoma"/>
          <w:color w:val="36A9E0"/>
        </w:rPr>
      </w:pPr>
      <w:r w:rsidRPr="007B4AA5">
        <w:rPr>
          <w:rFonts w:ascii="Tahoma" w:hAnsi="Tahoma" w:cs="Tahoma"/>
          <w:color w:val="36A9E0"/>
          <w:sz w:val="24"/>
          <w:szCs w:val="24"/>
          <w:shd w:val="clear" w:color="auto" w:fill="FFFFFF"/>
        </w:rPr>
        <w:t xml:space="preserve"> </w:t>
      </w:r>
      <w:r w:rsidR="00BB6394"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Operación mínimo </w:t>
      </w:r>
      <w:r w:rsidR="00BB6394">
        <w:rPr>
          <w:rFonts w:ascii="Tahoma" w:eastAsia="Dosis" w:hAnsi="Tahoma" w:cs="Tahoma"/>
          <w:iCs/>
          <w:color w:val="36A9E0"/>
          <w:sz w:val="24"/>
          <w:szCs w:val="24"/>
        </w:rPr>
        <w:t>con</w:t>
      </w:r>
      <w:r w:rsidR="00BB6394"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 2 Pasajeros</w:t>
      </w:r>
      <w:r w:rsidR="00BB6394">
        <w:rPr>
          <w:rFonts w:ascii="Tahoma" w:eastAsia="Dosis" w:hAnsi="Tahoma" w:cs="Tahoma"/>
          <w:iCs/>
          <w:color w:val="36A9E0"/>
          <w:sz w:val="24"/>
          <w:szCs w:val="24"/>
        </w:rPr>
        <w:t xml:space="preserve">   </w:t>
      </w:r>
      <w:r w:rsidR="00BB6394"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                   </w:t>
      </w:r>
      <w:r w:rsidR="00C01931">
        <w:rPr>
          <w:rFonts w:ascii="Tahoma" w:eastAsia="Dosis" w:hAnsi="Tahoma" w:cs="Tahoma"/>
          <w:iCs/>
          <w:color w:val="36A9E0"/>
          <w:sz w:val="24"/>
          <w:szCs w:val="24"/>
        </w:rPr>
        <w:t xml:space="preserve">               </w:t>
      </w:r>
      <w:r w:rsidRPr="007B4AA5">
        <w:rPr>
          <w:rFonts w:ascii="Tahoma" w:eastAsia="Dosis" w:hAnsi="Tahoma" w:cs="Tahoma"/>
          <w:b/>
          <w:color w:val="36A9E0"/>
        </w:rPr>
        <w:t xml:space="preserve">INICIA: </w:t>
      </w:r>
      <w:r w:rsidR="00C01931">
        <w:rPr>
          <w:rFonts w:ascii="Tahoma" w:eastAsia="Dosis" w:hAnsi="Tahoma" w:cs="Tahoma"/>
          <w:color w:val="36A9E0"/>
        </w:rPr>
        <w:t>VIERNES</w:t>
      </w:r>
      <w:r w:rsidR="00BB6394">
        <w:rPr>
          <w:rFonts w:ascii="Tahoma" w:eastAsia="Dosis" w:hAnsi="Tahoma" w:cs="Tahoma"/>
          <w:color w:val="36A9E0"/>
        </w:rPr>
        <w:t xml:space="preserve"> </w:t>
      </w:r>
      <w:r w:rsidR="00BB6394" w:rsidRPr="00BB6394">
        <w:rPr>
          <w:rFonts w:ascii="Tahoma" w:eastAsia="Dosis" w:hAnsi="Tahoma" w:cs="Tahoma"/>
          <w:b/>
          <w:bCs/>
          <w:color w:val="36A9E0"/>
          <w:sz w:val="36"/>
          <w:szCs w:val="36"/>
        </w:rPr>
        <w:t>2026</w:t>
      </w:r>
      <w:r w:rsidR="00BB6394">
        <w:rPr>
          <w:rFonts w:ascii="Tahoma" w:eastAsia="Dosis" w:hAnsi="Tahoma" w:cs="Tahoma"/>
          <w:b/>
          <w:bCs/>
          <w:color w:val="36A9E0"/>
          <w:sz w:val="36"/>
          <w:szCs w:val="36"/>
        </w:rPr>
        <w:t xml:space="preserve"> - 2027</w:t>
      </w:r>
    </w:p>
    <w:p w14:paraId="36989FCA" w14:textId="6AC79207" w:rsidR="002C736F" w:rsidRPr="007B4AA5" w:rsidRDefault="002C736F" w:rsidP="002C736F">
      <w:pPr>
        <w:rPr>
          <w:rFonts w:ascii="Tahoma" w:hAnsi="Tahoma" w:cs="Tahoma"/>
          <w:color w:val="36A9E0"/>
          <w:shd w:val="clear" w:color="auto" w:fill="FFFFFF"/>
        </w:rPr>
      </w:pPr>
    </w:p>
    <w:p w14:paraId="1836DA6F" w14:textId="7EE4CCEC" w:rsidR="002C736F" w:rsidRDefault="002C736F" w:rsidP="002C736F">
      <w:pPr>
        <w:rPr>
          <w:rFonts w:ascii="Tahoma" w:hAnsi="Tahoma" w:cs="Tahoma"/>
          <w:color w:val="212529"/>
          <w:shd w:val="clear" w:color="auto" w:fill="FFFFFF"/>
        </w:rPr>
      </w:pPr>
    </w:p>
    <w:p w14:paraId="0B6683D5" w14:textId="53AD0A29" w:rsidR="002C736F" w:rsidRDefault="00BB6394" w:rsidP="002C736F">
      <w:pPr>
        <w:rPr>
          <w:rFonts w:ascii="Tahoma" w:hAnsi="Tahoma" w:cs="Tahoma"/>
          <w:color w:val="212529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20F0BDFA" wp14:editId="4ADAA561">
            <wp:simplePos x="0" y="0"/>
            <wp:positionH relativeFrom="margin">
              <wp:posOffset>3886200</wp:posOffset>
            </wp:positionH>
            <wp:positionV relativeFrom="margin">
              <wp:posOffset>3623734</wp:posOffset>
            </wp:positionV>
            <wp:extent cx="2876550" cy="1295400"/>
            <wp:effectExtent l="0" t="0" r="6350" b="0"/>
            <wp:wrapSquare wrapText="bothSides"/>
            <wp:docPr id="49" name="image4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1.png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1295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6DC3BFF" w14:textId="2C4577D8" w:rsidR="002C736F" w:rsidRDefault="002C736F" w:rsidP="002C736F">
      <w:pPr>
        <w:rPr>
          <w:rFonts w:ascii="Tahoma" w:hAnsi="Tahoma" w:cs="Tahoma"/>
          <w:color w:val="212529"/>
          <w:shd w:val="clear" w:color="auto" w:fill="FFFFFF"/>
        </w:rPr>
      </w:pPr>
    </w:p>
    <w:p w14:paraId="79F6999F" w14:textId="47E913E5" w:rsidR="002C736F" w:rsidRDefault="002C736F" w:rsidP="002C736F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7B09DC" wp14:editId="218BAEB8">
                <wp:simplePos x="0" y="0"/>
                <wp:positionH relativeFrom="column">
                  <wp:posOffset>113453</wp:posOffset>
                </wp:positionH>
                <wp:positionV relativeFrom="paragraph">
                  <wp:posOffset>80010</wp:posOffset>
                </wp:positionV>
                <wp:extent cx="2697480" cy="563880"/>
                <wp:effectExtent l="0" t="0" r="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7480" cy="563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CB56EA4" w14:textId="77777777" w:rsidR="002C736F" w:rsidRPr="00AC248D" w:rsidRDefault="002C736F" w:rsidP="002C736F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C248D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ESTAMBUL</w:t>
                            </w:r>
                            <w:r w:rsidRPr="00AC248D">
                              <w:rPr>
                                <w:rFonts w:ascii="Tahoma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– </w:t>
                            </w:r>
                            <w:r w:rsidRPr="00AC248D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CAPADOCIA</w:t>
                            </w: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PAMUKKALE</w:t>
                            </w:r>
                          </w:p>
                          <w:p w14:paraId="176259D4" w14:textId="77777777" w:rsidR="002C736F" w:rsidRPr="00AC248D" w:rsidRDefault="002C736F" w:rsidP="002C736F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7B09DC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8.95pt;margin-top:6.3pt;width:212.4pt;height:44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" fillcolor="white [3201]" stroked="f" strokeweight=".5pt">
                <v:textbox>
                  <w:txbxContent>
                    <w:p w14:paraId="3CB56EA4" w14:textId="77777777" w:rsidR="002C736F" w:rsidRPr="00AC248D" w:rsidRDefault="002C736F" w:rsidP="002C736F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AC248D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ESTAMBUL</w:t>
                      </w:r>
                      <w:r w:rsidRPr="00AC248D">
                        <w:rPr>
                          <w:rFonts w:ascii="Tahoma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– </w:t>
                      </w:r>
                      <w:r w:rsidRPr="00AC248D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CAPADOCIA</w:t>
                      </w:r>
                      <w:r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 PAMUKKALE</w:t>
                      </w:r>
                    </w:p>
                    <w:p w14:paraId="176259D4" w14:textId="77777777" w:rsidR="002C736F" w:rsidRPr="00AC248D" w:rsidRDefault="002C736F" w:rsidP="002C736F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4706FDD" w14:textId="77777777" w:rsidR="002C736F" w:rsidRDefault="002C736F" w:rsidP="002C736F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68801194" w14:textId="77777777" w:rsidR="002C736F" w:rsidRDefault="002C736F" w:rsidP="002C736F">
      <w:pPr>
        <w:rPr>
          <w:rFonts w:ascii="Tahoma" w:hAnsi="Tahoma" w:cs="Tahoma"/>
          <w:b/>
          <w:bCs/>
          <w:color w:val="36A9E0"/>
        </w:rPr>
      </w:pPr>
    </w:p>
    <w:p w14:paraId="142F3F9F" w14:textId="77777777" w:rsidR="002C736F" w:rsidRDefault="002C736F" w:rsidP="002C736F">
      <w:pPr>
        <w:rPr>
          <w:rFonts w:ascii="Tahoma" w:hAnsi="Tahoma" w:cs="Tahoma"/>
          <w:b/>
          <w:bCs/>
          <w:color w:val="36A9E0"/>
        </w:rPr>
      </w:pPr>
    </w:p>
    <w:p w14:paraId="73A87CF7" w14:textId="77777777" w:rsidR="002C736F" w:rsidRDefault="002C736F" w:rsidP="002C736F">
      <w:pPr>
        <w:rPr>
          <w:rFonts w:ascii="Tahoma" w:hAnsi="Tahoma" w:cs="Tahoma"/>
          <w:b/>
          <w:bCs/>
          <w:color w:val="36A9E0"/>
        </w:rPr>
      </w:pPr>
    </w:p>
    <w:p w14:paraId="21CF1781" w14:textId="77777777" w:rsidR="002C736F" w:rsidRDefault="002C736F" w:rsidP="002C736F">
      <w:pPr>
        <w:rPr>
          <w:rFonts w:ascii="Tahoma" w:hAnsi="Tahoma" w:cs="Tahoma"/>
          <w:b/>
          <w:bCs/>
          <w:color w:val="36A9E0"/>
        </w:rPr>
      </w:pPr>
    </w:p>
    <w:p w14:paraId="20C56870" w14:textId="77777777" w:rsidR="002C736F" w:rsidRDefault="002C736F" w:rsidP="002C736F">
      <w:pPr>
        <w:rPr>
          <w:rFonts w:ascii="Tahoma" w:hAnsi="Tahoma" w:cs="Tahoma"/>
          <w:b/>
          <w:bCs/>
          <w:color w:val="36A9E0"/>
        </w:rPr>
      </w:pPr>
      <w:r w:rsidRPr="005D7715">
        <w:rPr>
          <w:rFonts w:ascii="Tahoma" w:hAnsi="Tahoma" w:cs="Tahoma"/>
          <w:b/>
          <w:bCs/>
          <w:color w:val="36A9E0"/>
        </w:rPr>
        <w:t xml:space="preserve">  </w:t>
      </w:r>
    </w:p>
    <w:p w14:paraId="5044497C" w14:textId="77777777" w:rsidR="002C736F" w:rsidRDefault="002C736F" w:rsidP="002C736F">
      <w:pPr>
        <w:rPr>
          <w:rFonts w:ascii="Tahoma" w:hAnsi="Tahoma" w:cs="Tahoma"/>
          <w:b/>
          <w:bCs/>
          <w:color w:val="36A9E0"/>
        </w:rPr>
      </w:pPr>
    </w:p>
    <w:p w14:paraId="66C3E7BF" w14:textId="77777777" w:rsidR="002C736F" w:rsidRPr="005D7715" w:rsidRDefault="002C736F" w:rsidP="002C736F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  <w:r w:rsidRPr="005D7715">
        <w:rPr>
          <w:rFonts w:ascii="Tahoma" w:hAnsi="Tahoma" w:cs="Tahoma"/>
          <w:b/>
          <w:bCs/>
          <w:color w:val="36A9E0"/>
          <w:sz w:val="28"/>
          <w:szCs w:val="28"/>
          <w:u w:val="single"/>
        </w:rPr>
        <w:t xml:space="preserve"> INCLUYE</w:t>
      </w:r>
    </w:p>
    <w:p w14:paraId="049E7217" w14:textId="77777777" w:rsidR="002C736F" w:rsidRDefault="002C736F" w:rsidP="002C736F">
      <w:pPr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</w:rPr>
      </w:pPr>
    </w:p>
    <w:p w14:paraId="4D8B9ED1" w14:textId="77777777" w:rsidR="002C736F" w:rsidRPr="005D7715" w:rsidRDefault="002C736F" w:rsidP="002C736F">
      <w:pPr>
        <w:widowControl w:val="0"/>
        <w:numPr>
          <w:ilvl w:val="0"/>
          <w:numId w:val="2"/>
        </w:numPr>
        <w:spacing w:before="8"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5D7715">
        <w:rPr>
          <w:rFonts w:ascii="Tahoma" w:eastAsia="Dosis" w:hAnsi="Tahoma" w:cs="Tahoma"/>
          <w:b/>
          <w:bCs/>
          <w:sz w:val="24"/>
          <w:szCs w:val="24"/>
        </w:rPr>
        <w:t>Hoteles 4</w:t>
      </w:r>
      <w:r w:rsidRPr="005D7715">
        <w:rPr>
          <w:rFonts w:ascii="Tahoma" w:eastAsia="Dosis" w:hAnsi="Tahoma" w:cs="Tahoma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187DB5B0" wp14:editId="29AFF216">
            <wp:extent cx="129540" cy="129540"/>
            <wp:effectExtent l="0" t="0" r="0" b="0"/>
            <wp:docPr id="856021275" name="Gráfico 5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021275" name="Gráfico 856021275" descr="Estrella"/>
                    <pic:cNvPicPr/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9540" cy="12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y/o 5</w:t>
      </w:r>
      <w:r w:rsidRPr="005D7715">
        <w:rPr>
          <w:rFonts w:ascii="Tahoma" w:eastAsia="Dosis" w:hAnsi="Tahoma" w:cs="Tahoma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5DE704F7" wp14:editId="02B662CF">
            <wp:extent cx="129540" cy="129540"/>
            <wp:effectExtent l="0" t="0" r="0" b="0"/>
            <wp:docPr id="2061666600" name="Gráfico 5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021275" name="Gráfico 856021275" descr="Estrella"/>
                    <pic:cNvPicPr/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9540" cy="12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de acuerdo a la categoría elegida</w:t>
      </w:r>
      <w:r>
        <w:rPr>
          <w:rFonts w:ascii="Tahoma" w:eastAsia="Dosis" w:hAnsi="Tahoma" w:cs="Tahoma"/>
          <w:b/>
          <w:bCs/>
          <w:sz w:val="24"/>
          <w:szCs w:val="24"/>
        </w:rPr>
        <w:t>.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</w:t>
      </w:r>
    </w:p>
    <w:p w14:paraId="6186763E" w14:textId="77777777" w:rsidR="002C736F" w:rsidRPr="00C67D27" w:rsidRDefault="002C736F" w:rsidP="002C736F">
      <w:pPr>
        <w:pStyle w:val="Prrafodelista"/>
        <w:widowControl w:val="0"/>
        <w:numPr>
          <w:ilvl w:val="0"/>
          <w:numId w:val="2"/>
        </w:numPr>
        <w:spacing w:before="8" w:line="240" w:lineRule="auto"/>
        <w:jc w:val="both"/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</w:pPr>
      <w:r w:rsidRPr="00C67D27">
        <w:rPr>
          <w:rFonts w:ascii="Tahoma" w:eastAsia="Dosis" w:hAnsi="Tahoma" w:cs="Tahoma"/>
          <w:sz w:val="24"/>
          <w:szCs w:val="24"/>
        </w:rPr>
        <w:t>Guía de habla hispana.</w:t>
      </w:r>
    </w:p>
    <w:p w14:paraId="7E731B50" w14:textId="77777777" w:rsidR="002C736F" w:rsidRPr="009E563D" w:rsidRDefault="002C736F" w:rsidP="002C736F">
      <w:pPr>
        <w:widowControl w:val="0"/>
        <w:numPr>
          <w:ilvl w:val="0"/>
          <w:numId w:val="2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Entradas y visitas a los monumentos de acuerdo al mencionado en el programa.</w:t>
      </w:r>
    </w:p>
    <w:p w14:paraId="20EBBEC8" w14:textId="77777777" w:rsidR="002C736F" w:rsidRPr="009E563D" w:rsidRDefault="002C736F" w:rsidP="002C736F">
      <w:pPr>
        <w:widowControl w:val="0"/>
        <w:numPr>
          <w:ilvl w:val="0"/>
          <w:numId w:val="2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Visitas a las  tiendas de acuerdo al mencionado en el programa.</w:t>
      </w:r>
    </w:p>
    <w:p w14:paraId="0F02B5BB" w14:textId="77777777" w:rsidR="002C736F" w:rsidRPr="009E563D" w:rsidRDefault="002C736F" w:rsidP="002C736F">
      <w:pPr>
        <w:widowControl w:val="0"/>
        <w:numPr>
          <w:ilvl w:val="0"/>
          <w:numId w:val="2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Todos los traslados previstos en vehículos con aire acondicionado.</w:t>
      </w:r>
    </w:p>
    <w:p w14:paraId="743ACBE1" w14:textId="599E5C16" w:rsidR="002C736F" w:rsidRPr="00BB6394" w:rsidRDefault="002C736F" w:rsidP="002C736F">
      <w:pPr>
        <w:pStyle w:val="Prrafodelista"/>
        <w:numPr>
          <w:ilvl w:val="0"/>
          <w:numId w:val="2"/>
        </w:numPr>
        <w:rPr>
          <w:rFonts w:ascii="Tahoma" w:hAnsi="Tahoma" w:cs="Tahoma"/>
          <w:b/>
          <w:bCs/>
          <w:sz w:val="24"/>
          <w:szCs w:val="24"/>
        </w:rPr>
      </w:pPr>
      <w:r w:rsidRPr="005D7715">
        <w:rPr>
          <w:rFonts w:ascii="Tahoma" w:eastAsia="Dosis" w:hAnsi="Tahoma" w:cs="Tahoma"/>
          <w:b/>
          <w:bCs/>
          <w:sz w:val="24"/>
          <w:szCs w:val="24"/>
        </w:rPr>
        <w:t>Alimentación: Desayunos diarios</w:t>
      </w:r>
      <w:r>
        <w:rPr>
          <w:rFonts w:ascii="Tahoma" w:eastAsia="Dosis" w:hAnsi="Tahoma" w:cs="Tahoma"/>
          <w:b/>
          <w:bCs/>
          <w:sz w:val="24"/>
          <w:szCs w:val="24"/>
        </w:rPr>
        <w:t xml:space="preserve"> -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0</w:t>
      </w:r>
      <w:r>
        <w:rPr>
          <w:rFonts w:ascii="Tahoma" w:eastAsia="Dosis" w:hAnsi="Tahoma" w:cs="Tahoma"/>
          <w:b/>
          <w:bCs/>
          <w:sz w:val="24"/>
          <w:szCs w:val="24"/>
        </w:rPr>
        <w:t>3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Cenas</w:t>
      </w:r>
    </w:p>
    <w:p w14:paraId="0EAC6530" w14:textId="77777777" w:rsidR="002C736F" w:rsidRDefault="002C736F" w:rsidP="002C736F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06B28BE0" w14:textId="77777777" w:rsidR="002C736F" w:rsidRDefault="002C736F" w:rsidP="002C736F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0AACD503" w14:textId="77777777" w:rsidR="002C736F" w:rsidRDefault="002C736F" w:rsidP="002C736F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  <w:r w:rsidRPr="005D7715">
        <w:rPr>
          <w:rFonts w:ascii="Tahoma" w:hAnsi="Tahoma" w:cs="Tahoma"/>
          <w:b/>
          <w:bCs/>
          <w:color w:val="36A9E0"/>
          <w:sz w:val="28"/>
          <w:szCs w:val="28"/>
          <w:u w:val="single"/>
        </w:rPr>
        <w:t>NO INCLUYE</w:t>
      </w:r>
    </w:p>
    <w:p w14:paraId="23749641" w14:textId="77777777" w:rsidR="002C736F" w:rsidRPr="005D7715" w:rsidRDefault="002C736F" w:rsidP="002C736F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4AB4FE00" w14:textId="77777777" w:rsidR="002C736F" w:rsidRDefault="002C736F" w:rsidP="002C736F">
      <w:pPr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C67D27">
        <w:rPr>
          <w:rFonts w:ascii="Tahoma" w:eastAsia="Dosis" w:hAnsi="Tahoma" w:cs="Tahoma"/>
          <w:b/>
          <w:bCs/>
          <w:sz w:val="24"/>
          <w:szCs w:val="24"/>
        </w:rPr>
        <w:t>Vuelo</w:t>
      </w:r>
      <w:r w:rsidR="00BD22FF">
        <w:rPr>
          <w:rFonts w:ascii="Tahoma" w:eastAsia="Dosis" w:hAnsi="Tahoma" w:cs="Tahoma"/>
          <w:b/>
          <w:bCs/>
          <w:sz w:val="24"/>
          <w:szCs w:val="24"/>
        </w:rPr>
        <w:t>s</w:t>
      </w:r>
      <w:r w:rsidRPr="00C67D27">
        <w:rPr>
          <w:rFonts w:ascii="Tahoma" w:eastAsia="Dosis" w:hAnsi="Tahoma" w:cs="Tahoma"/>
          <w:b/>
          <w:bCs/>
          <w:sz w:val="24"/>
          <w:szCs w:val="24"/>
        </w:rPr>
        <w:t xml:space="preserve"> Doméstico</w:t>
      </w:r>
      <w:r w:rsidR="00BD22FF">
        <w:rPr>
          <w:rFonts w:ascii="Tahoma" w:eastAsia="Dosis" w:hAnsi="Tahoma" w:cs="Tahoma"/>
          <w:b/>
          <w:bCs/>
          <w:sz w:val="24"/>
          <w:szCs w:val="24"/>
        </w:rPr>
        <w:t>s</w:t>
      </w:r>
      <w:r w:rsidRPr="00C67D27">
        <w:rPr>
          <w:rFonts w:ascii="Tahoma" w:eastAsia="Dosis" w:hAnsi="Tahoma" w:cs="Tahoma"/>
          <w:b/>
          <w:bCs/>
          <w:sz w:val="24"/>
          <w:szCs w:val="24"/>
        </w:rPr>
        <w:t xml:space="preserve">: </w:t>
      </w:r>
      <w:r w:rsidR="00324571">
        <w:rPr>
          <w:rFonts w:ascii="Tahoma" w:eastAsia="Dosis" w:hAnsi="Tahoma" w:cs="Tahoma"/>
          <w:b/>
          <w:bCs/>
          <w:sz w:val="24"/>
          <w:szCs w:val="24"/>
        </w:rPr>
        <w:t>ESTAMBUL</w:t>
      </w:r>
      <w:r w:rsidRPr="00C67D27">
        <w:rPr>
          <w:rFonts w:ascii="Tahoma" w:eastAsia="Dosis" w:hAnsi="Tahoma" w:cs="Tahoma"/>
          <w:b/>
          <w:bCs/>
          <w:sz w:val="24"/>
          <w:szCs w:val="24"/>
        </w:rPr>
        <w:t xml:space="preserve"> – </w:t>
      </w:r>
      <w:r w:rsidR="00BD22FF">
        <w:rPr>
          <w:rFonts w:ascii="Tahoma" w:eastAsia="Dosis" w:hAnsi="Tahoma" w:cs="Tahoma"/>
          <w:b/>
          <w:bCs/>
          <w:sz w:val="24"/>
          <w:szCs w:val="24"/>
        </w:rPr>
        <w:t>CAPADOCIA / IZMIR - ESTAMBUL</w:t>
      </w:r>
      <w:r w:rsidRPr="00C67D27">
        <w:rPr>
          <w:rFonts w:ascii="Tahoma" w:eastAsia="Dosis" w:hAnsi="Tahoma" w:cs="Tahoma"/>
          <w:b/>
          <w:bCs/>
          <w:sz w:val="24"/>
          <w:szCs w:val="24"/>
        </w:rPr>
        <w:t xml:space="preserve"> </w:t>
      </w:r>
    </w:p>
    <w:p w14:paraId="1C811D4B" w14:textId="77777777" w:rsidR="002C736F" w:rsidRDefault="002C736F" w:rsidP="002C736F">
      <w:pPr>
        <w:widowControl w:val="0"/>
        <w:spacing w:line="240" w:lineRule="auto"/>
        <w:ind w:left="360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C67D27">
        <w:rPr>
          <w:rFonts w:ascii="Tahoma" w:eastAsia="Dosis" w:hAnsi="Tahoma" w:cs="Tahoma"/>
          <w:b/>
          <w:bCs/>
          <w:sz w:val="24"/>
          <w:szCs w:val="24"/>
        </w:rPr>
        <w:t xml:space="preserve">(Precio sujeto a cambios </w:t>
      </w:r>
      <w:r>
        <w:rPr>
          <w:rFonts w:ascii="Tahoma" w:eastAsia="Dosis" w:hAnsi="Tahoma" w:cs="Tahoma"/>
          <w:b/>
          <w:bCs/>
          <w:sz w:val="24"/>
          <w:szCs w:val="24"/>
        </w:rPr>
        <w:t>-</w:t>
      </w:r>
      <w:r w:rsidRPr="00C67D27">
        <w:rPr>
          <w:rFonts w:ascii="Tahoma" w:eastAsia="Dosis" w:hAnsi="Tahoma" w:cs="Tahoma"/>
          <w:b/>
          <w:bCs/>
          <w:sz w:val="24"/>
          <w:szCs w:val="24"/>
        </w:rPr>
        <w:t xml:space="preserve"> Política de equipaje 15kg por pasajero).</w:t>
      </w:r>
    </w:p>
    <w:p w14:paraId="204D912D" w14:textId="77777777" w:rsidR="002C736F" w:rsidRPr="00823CB9" w:rsidRDefault="002C736F" w:rsidP="002C736F">
      <w:pPr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>
        <w:rPr>
          <w:rFonts w:ascii="Tahoma" w:eastAsia="Dosis" w:hAnsi="Tahoma" w:cs="Tahoma"/>
          <w:sz w:val="24"/>
          <w:szCs w:val="24"/>
        </w:rPr>
        <w:t>Extras o g</w:t>
      </w:r>
      <w:r w:rsidRPr="009E563D">
        <w:rPr>
          <w:rFonts w:ascii="Tahoma" w:eastAsia="Dosis" w:hAnsi="Tahoma" w:cs="Tahoma"/>
          <w:sz w:val="24"/>
          <w:szCs w:val="24"/>
        </w:rPr>
        <w:t>astos personales</w:t>
      </w:r>
      <w:r>
        <w:rPr>
          <w:rFonts w:ascii="Tahoma" w:eastAsia="Dosis" w:hAnsi="Tahoma" w:cs="Tahoma"/>
          <w:sz w:val="24"/>
          <w:szCs w:val="24"/>
        </w:rPr>
        <w:t>.</w:t>
      </w:r>
    </w:p>
    <w:p w14:paraId="5AC73766" w14:textId="77777777" w:rsidR="002C736F" w:rsidRPr="00C57C12" w:rsidRDefault="002C736F" w:rsidP="002C736F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C57C12">
        <w:rPr>
          <w:rFonts w:ascii="Tahoma" w:eastAsia="Dosis" w:hAnsi="Tahoma" w:cs="Tahoma"/>
          <w:sz w:val="24"/>
          <w:szCs w:val="24"/>
        </w:rPr>
        <w:t xml:space="preserve">Propinas para  el guía, chófer, etc -  </w:t>
      </w:r>
      <w:r w:rsidRPr="00C57C12">
        <w:rPr>
          <w:rFonts w:ascii="Tahoma" w:eastAsia="Dosis" w:hAnsi="Tahoma" w:cs="Tahoma"/>
          <w:b/>
          <w:bCs/>
          <w:sz w:val="24"/>
          <w:szCs w:val="24"/>
        </w:rPr>
        <w:t>5 USD por persona por día.</w:t>
      </w:r>
    </w:p>
    <w:p w14:paraId="27A52BE8" w14:textId="77777777" w:rsidR="002C736F" w:rsidRPr="009E563D" w:rsidRDefault="002C736F" w:rsidP="002C736F">
      <w:pPr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Excursiones opcionales.</w:t>
      </w:r>
    </w:p>
    <w:p w14:paraId="069233AF" w14:textId="77777777" w:rsidR="002C736F" w:rsidRPr="009E563D" w:rsidRDefault="002C736F" w:rsidP="002C736F">
      <w:pPr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Traslados no indicados, o en días diferentes de los de llegada o partida del programa.</w:t>
      </w:r>
    </w:p>
    <w:p w14:paraId="31D5703B" w14:textId="77777777" w:rsidR="002C736F" w:rsidRPr="009E563D" w:rsidRDefault="00A42646" w:rsidP="002C736F">
      <w:pPr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>
        <w:rPr>
          <w:rFonts w:ascii="Tahoma" w:eastAsia="Dosis" w:hAnsi="Tahoma" w:cs="Tahoma"/>
          <w:sz w:val="24"/>
          <w:szCs w:val="24"/>
        </w:rPr>
        <w:lastRenderedPageBreak/>
        <w:t>Las b</w:t>
      </w:r>
      <w:r w:rsidR="002C736F" w:rsidRPr="009E563D">
        <w:rPr>
          <w:rFonts w:ascii="Tahoma" w:eastAsia="Dosis" w:hAnsi="Tahoma" w:cs="Tahoma"/>
          <w:sz w:val="24"/>
          <w:szCs w:val="24"/>
        </w:rPr>
        <w:t xml:space="preserve">ebidas </w:t>
      </w:r>
      <w:r>
        <w:rPr>
          <w:rFonts w:ascii="Tahoma" w:eastAsia="Dosis" w:hAnsi="Tahoma" w:cs="Tahoma"/>
          <w:sz w:val="24"/>
          <w:szCs w:val="24"/>
        </w:rPr>
        <w:t xml:space="preserve">no están incluidas </w:t>
      </w:r>
      <w:r w:rsidR="002C736F" w:rsidRPr="009E563D">
        <w:rPr>
          <w:rFonts w:ascii="Tahoma" w:eastAsia="Dosis" w:hAnsi="Tahoma" w:cs="Tahoma"/>
          <w:sz w:val="24"/>
          <w:szCs w:val="24"/>
        </w:rPr>
        <w:t>en las comidas</w:t>
      </w:r>
      <w:r w:rsidR="002C736F">
        <w:rPr>
          <w:rFonts w:ascii="Tahoma" w:eastAsia="Dosis" w:hAnsi="Tahoma" w:cs="Tahoma"/>
          <w:sz w:val="24"/>
          <w:szCs w:val="24"/>
        </w:rPr>
        <w:t>.</w:t>
      </w:r>
    </w:p>
    <w:p w14:paraId="643F4EFD" w14:textId="77777777" w:rsidR="002C736F" w:rsidRPr="005D7715" w:rsidRDefault="002C736F" w:rsidP="002C736F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 w:rsidRPr="005D7715">
        <w:rPr>
          <w:rFonts w:ascii="Tahoma" w:eastAsia="Dosis" w:hAnsi="Tahoma" w:cs="Tahoma"/>
          <w:b/>
          <w:bCs/>
          <w:sz w:val="24"/>
          <w:szCs w:val="24"/>
        </w:rPr>
        <w:t>Tasas hoteleras + IVA paquete: 15 USD Platino /25 USD Oro/45 USD Turquesa de Noviembre a Abril/65 USD Turquesa de Mayo a Octubre/Hotel cueva/</w:t>
      </w:r>
      <w:r>
        <w:rPr>
          <w:rFonts w:ascii="Tahoma" w:eastAsia="Dosis" w:hAnsi="Tahoma" w:cs="Tahoma"/>
          <w:b/>
          <w:bCs/>
          <w:sz w:val="24"/>
          <w:szCs w:val="24"/>
        </w:rPr>
        <w:t xml:space="preserve">               B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>outique 11 USD</w:t>
      </w:r>
      <w:r w:rsidRPr="009E563D">
        <w:rPr>
          <w:rFonts w:ascii="Tahoma" w:eastAsia="Dosis" w:hAnsi="Tahoma" w:cs="Tahoma"/>
          <w:sz w:val="24"/>
          <w:szCs w:val="24"/>
        </w:rPr>
        <w:t>.</w:t>
      </w:r>
    </w:p>
    <w:p w14:paraId="2C85AD84" w14:textId="77777777" w:rsidR="002C736F" w:rsidRPr="005D7715" w:rsidRDefault="002C736F" w:rsidP="002C736F">
      <w:pPr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5D7715">
        <w:rPr>
          <w:rFonts w:ascii="Tahoma" w:hAnsi="Tahoma" w:cs="Tahoma"/>
          <w:sz w:val="24"/>
          <w:szCs w:val="24"/>
        </w:rPr>
        <w:t>Actividades no descritas.</w:t>
      </w:r>
    </w:p>
    <w:p w14:paraId="1F5E6092" w14:textId="77777777" w:rsidR="002C736F" w:rsidRPr="005D7715" w:rsidRDefault="002C736F" w:rsidP="002C736F">
      <w:pPr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5D7715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5D7715">
        <w:rPr>
          <w:rFonts w:ascii="Tahoma" w:hAnsi="Tahoma" w:cs="Tahoma"/>
          <w:noProof/>
          <w:sz w:val="24"/>
          <w:szCs w:val="24"/>
        </w:rPr>
        <w:t xml:space="preserve"> </w:t>
      </w:r>
    </w:p>
    <w:p w14:paraId="02AB7CB0" w14:textId="77777777" w:rsidR="002C736F" w:rsidRPr="005D7715" w:rsidRDefault="002C736F" w:rsidP="002C736F">
      <w:pPr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5D7715">
        <w:rPr>
          <w:rFonts w:ascii="Tahoma" w:hAnsi="Tahoma" w:cs="Tahoma"/>
          <w:sz w:val="24"/>
          <w:szCs w:val="24"/>
          <w:lang w:val="es-AR"/>
        </w:rPr>
        <w:t>Fee Bancario.</w:t>
      </w:r>
      <w:r w:rsidRPr="005D7715">
        <w:rPr>
          <w:rFonts w:ascii="Tahoma" w:hAnsi="Tahoma" w:cs="Tahoma"/>
          <w:sz w:val="24"/>
          <w:szCs w:val="24"/>
        </w:rPr>
        <w:t xml:space="preserve">      </w:t>
      </w:r>
    </w:p>
    <w:p w14:paraId="07DB0F88" w14:textId="77777777" w:rsidR="002C736F" w:rsidRPr="005D7715" w:rsidRDefault="002C736F" w:rsidP="002C736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806000" w:themeColor="accent4" w:themeShade="80"/>
          <w:sz w:val="28"/>
          <w:szCs w:val="28"/>
          <w:u w:val="single"/>
        </w:rPr>
      </w:pPr>
    </w:p>
    <w:p w14:paraId="79EF9299" w14:textId="77777777" w:rsidR="002C736F" w:rsidRPr="0006461A" w:rsidRDefault="002C736F" w:rsidP="002C736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</w:pPr>
    </w:p>
    <w:p w14:paraId="76D7DF45" w14:textId="77777777" w:rsidR="002C736F" w:rsidRPr="00F05645" w:rsidRDefault="002C736F" w:rsidP="002C736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</w:pPr>
      <w:r w:rsidRPr="00BB6394">
        <w:rPr>
          <w:rFonts w:ascii="Tahoma" w:hAnsi="Tahoma" w:cs="Tahoma"/>
          <w:color w:val="36A9E0"/>
          <w:sz w:val="28"/>
          <w:szCs w:val="28"/>
          <w:u w:val="single"/>
          <w:lang w:val="es-AR"/>
        </w:rPr>
        <w:t>TARIFAS EN DÓLARES AMERICANOS</w:t>
      </w:r>
      <w:r w:rsidRPr="0006461A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 xml:space="preserve"> POR PERSONA.</w:t>
      </w:r>
      <w:r w:rsidRPr="0006461A"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  <w:t xml:space="preserve">  </w:t>
      </w:r>
    </w:p>
    <w:p w14:paraId="529D59F8" w14:textId="6EAFA68F" w:rsidR="002C736F" w:rsidRPr="00F05645" w:rsidRDefault="002C736F" w:rsidP="002C736F">
      <w:pPr>
        <w:spacing w:after="240" w:line="240" w:lineRule="auto"/>
        <w:jc w:val="both"/>
        <w:rPr>
          <w:rFonts w:ascii="Tahoma" w:eastAsia="Dosis" w:hAnsi="Tahoma" w:cs="Tahoma"/>
          <w:color w:val="FF0000"/>
          <w:u w:val="single"/>
        </w:rPr>
      </w:pPr>
    </w:p>
    <w:tbl>
      <w:tblPr>
        <w:tblpPr w:leftFromText="141" w:rightFromText="141" w:vertAnchor="text" w:horzAnchor="margin" w:tblpY="73"/>
        <w:tblW w:w="10455" w:type="dxa"/>
        <w:tblBorders>
          <w:top w:val="dashSmallGap" w:sz="4" w:space="0" w:color="36A9E0"/>
          <w:left w:val="dashSmallGap" w:sz="4" w:space="0" w:color="36A9E0"/>
          <w:bottom w:val="dashSmallGap" w:sz="4" w:space="0" w:color="36A9E0"/>
          <w:right w:val="dashSmallGap" w:sz="4" w:space="0" w:color="36A9E0"/>
          <w:insideH w:val="dashSmallGap" w:sz="4" w:space="0" w:color="36A9E0"/>
          <w:insideV w:val="dashSmallGap" w:sz="4" w:space="0" w:color="36A9E0"/>
        </w:tblBorders>
        <w:tblLayout w:type="fixed"/>
        <w:tblLook w:val="0400" w:firstRow="0" w:lastRow="0" w:firstColumn="0" w:lastColumn="0" w:noHBand="0" w:noVBand="1"/>
      </w:tblPr>
      <w:tblGrid>
        <w:gridCol w:w="2445"/>
        <w:gridCol w:w="2520"/>
        <w:gridCol w:w="2700"/>
        <w:gridCol w:w="2790"/>
      </w:tblGrid>
      <w:tr w:rsidR="002C736F" w14:paraId="3DFEC210" w14:textId="77777777" w:rsidTr="00BB6394">
        <w:trPr>
          <w:trHeight w:val="99"/>
        </w:trPr>
        <w:tc>
          <w:tcPr>
            <w:tcW w:w="2445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9915B54" w14:textId="77777777" w:rsidR="002C736F" w:rsidRPr="007B35E9" w:rsidRDefault="002C736F" w:rsidP="004768B4">
            <w:pPr>
              <w:jc w:val="center"/>
              <w:rPr>
                <w:rFonts w:ascii="Tahoma" w:eastAsia="Dosis" w:hAnsi="Tahoma" w:cs="Tahoma"/>
                <w:b/>
                <w:color w:val="FFFFFF"/>
                <w:sz w:val="24"/>
                <w:szCs w:val="24"/>
              </w:rPr>
            </w:pPr>
            <w:r w:rsidRPr="007B35E9">
              <w:rPr>
                <w:rFonts w:ascii="Tahoma" w:eastAsia="Dosis" w:hAnsi="Tahoma" w:cs="Tahoma"/>
                <w:b/>
                <w:color w:val="FFFFFF"/>
                <w:sz w:val="24"/>
                <w:szCs w:val="24"/>
              </w:rPr>
              <w:t>CATEGORÍA</w:t>
            </w:r>
            <w:r>
              <w:rPr>
                <w:rFonts w:ascii="Tahoma" w:eastAsia="Dosis" w:hAnsi="Tahoma" w:cs="Tahoma"/>
                <w:b/>
                <w:color w:val="FFFFFF"/>
                <w:sz w:val="24"/>
                <w:szCs w:val="24"/>
              </w:rPr>
              <w:t xml:space="preserve"> HOTEL</w:t>
            </w:r>
          </w:p>
        </w:tc>
        <w:tc>
          <w:tcPr>
            <w:tcW w:w="2520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869965B" w14:textId="77777777" w:rsidR="002C736F" w:rsidRPr="005D7715" w:rsidRDefault="002C736F" w:rsidP="004768B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65BA1007" w14:textId="77777777" w:rsidR="002C736F" w:rsidRPr="005D7715" w:rsidRDefault="002C736F" w:rsidP="004768B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2E05B6C2" w14:textId="77777777" w:rsidR="002C736F" w:rsidRPr="005D7715" w:rsidRDefault="002C736F" w:rsidP="004768B4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700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40FEA1" w14:textId="77777777" w:rsidR="002C736F" w:rsidRPr="005D7715" w:rsidRDefault="002C736F" w:rsidP="004768B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54752B46" w14:textId="24A5E80D" w:rsidR="002C736F" w:rsidRPr="005D7715" w:rsidRDefault="002C736F" w:rsidP="004768B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(valor por persona)</w:t>
            </w:r>
          </w:p>
          <w:p w14:paraId="2E09EC88" w14:textId="77777777" w:rsidR="002C736F" w:rsidRPr="005D7715" w:rsidRDefault="002C736F" w:rsidP="004768B4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790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C3D78D" w14:textId="77777777" w:rsidR="002C736F" w:rsidRPr="005D7715" w:rsidRDefault="002C736F" w:rsidP="004768B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6D311443" w14:textId="77777777" w:rsidR="002C736F" w:rsidRPr="005D7715" w:rsidRDefault="002C736F" w:rsidP="004768B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0EE33897" w14:textId="77777777" w:rsidR="002C736F" w:rsidRPr="005D7715" w:rsidRDefault="002C736F" w:rsidP="004768B4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BB6394" w14:paraId="71942074" w14:textId="77777777" w:rsidTr="004768B4">
        <w:trPr>
          <w:trHeight w:val="99"/>
        </w:trPr>
        <w:tc>
          <w:tcPr>
            <w:tcW w:w="244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67A50B" w14:textId="77777777" w:rsidR="00BB6394" w:rsidRPr="005D7715" w:rsidRDefault="00BB6394" w:rsidP="00BB6394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PLATINO</w:t>
            </w:r>
          </w:p>
        </w:tc>
        <w:tc>
          <w:tcPr>
            <w:tcW w:w="2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3390E8" w14:textId="45885E5C" w:rsidR="00BB6394" w:rsidRPr="00BB6394" w:rsidRDefault="00BB6394" w:rsidP="00BB6394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BB6394">
              <w:rPr>
                <w:rFonts w:ascii="Tahoma" w:hAnsi="Tahoma" w:cs="Tahoma"/>
                <w:color w:val="000000" w:themeColor="text1"/>
              </w:rPr>
              <w:t>499</w:t>
            </w:r>
          </w:p>
        </w:tc>
        <w:tc>
          <w:tcPr>
            <w:tcW w:w="270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54ADC23" w14:textId="7F960190" w:rsidR="00BB6394" w:rsidRPr="00BB6394" w:rsidRDefault="00BB6394" w:rsidP="00BB6394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BB6394">
              <w:rPr>
                <w:rFonts w:ascii="Tahoma" w:hAnsi="Tahoma" w:cs="Tahoma"/>
                <w:color w:val="000000" w:themeColor="text1"/>
              </w:rPr>
              <w:t>499</w:t>
            </w:r>
          </w:p>
        </w:tc>
        <w:tc>
          <w:tcPr>
            <w:tcW w:w="279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EC0BF8" w14:textId="212A7263" w:rsidR="00BB6394" w:rsidRPr="00BB6394" w:rsidRDefault="00BB6394" w:rsidP="00BB6394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BB6394">
              <w:rPr>
                <w:rFonts w:ascii="Tahoma" w:hAnsi="Tahoma" w:cs="Tahoma"/>
                <w:color w:val="000000" w:themeColor="text1"/>
              </w:rPr>
              <w:t>699</w:t>
            </w:r>
          </w:p>
        </w:tc>
      </w:tr>
      <w:tr w:rsidR="00BB6394" w14:paraId="505F2967" w14:textId="77777777" w:rsidTr="004768B4">
        <w:trPr>
          <w:trHeight w:val="99"/>
        </w:trPr>
        <w:tc>
          <w:tcPr>
            <w:tcW w:w="244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AADE98A" w14:textId="77777777" w:rsidR="00BB6394" w:rsidRPr="005D7715" w:rsidRDefault="00BB6394" w:rsidP="00BB6394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ORO</w:t>
            </w:r>
          </w:p>
        </w:tc>
        <w:tc>
          <w:tcPr>
            <w:tcW w:w="2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CE54672" w14:textId="521A023B" w:rsidR="00BB6394" w:rsidRPr="00BB6394" w:rsidRDefault="00BB6394" w:rsidP="00BB6394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BB6394">
              <w:rPr>
                <w:rFonts w:ascii="Tahoma" w:hAnsi="Tahoma" w:cs="Tahoma"/>
                <w:color w:val="000000" w:themeColor="text1"/>
              </w:rPr>
              <w:t>599</w:t>
            </w:r>
          </w:p>
        </w:tc>
        <w:tc>
          <w:tcPr>
            <w:tcW w:w="270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CC7228" w14:textId="407485FF" w:rsidR="00BB6394" w:rsidRPr="00BB6394" w:rsidRDefault="00BB6394" w:rsidP="00BB6394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BB6394">
              <w:rPr>
                <w:rFonts w:ascii="Tahoma" w:hAnsi="Tahoma" w:cs="Tahoma"/>
                <w:color w:val="000000" w:themeColor="text1"/>
              </w:rPr>
              <w:t>599</w:t>
            </w:r>
          </w:p>
        </w:tc>
        <w:tc>
          <w:tcPr>
            <w:tcW w:w="279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8445434" w14:textId="7D3376B4" w:rsidR="00BB6394" w:rsidRPr="00BB6394" w:rsidRDefault="00BB6394" w:rsidP="00BB6394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BB6394">
              <w:rPr>
                <w:rFonts w:ascii="Tahoma" w:hAnsi="Tahoma" w:cs="Tahoma"/>
                <w:color w:val="000000" w:themeColor="text1"/>
              </w:rPr>
              <w:t>899</w:t>
            </w:r>
          </w:p>
        </w:tc>
      </w:tr>
      <w:tr w:rsidR="002C736F" w14:paraId="33AAF114" w14:textId="77777777" w:rsidTr="004768B4">
        <w:trPr>
          <w:trHeight w:val="246"/>
        </w:trPr>
        <w:tc>
          <w:tcPr>
            <w:tcW w:w="244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C43E70" w14:textId="77777777" w:rsidR="002C736F" w:rsidRPr="005D7715" w:rsidRDefault="002C736F" w:rsidP="004768B4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TURQUESA</w:t>
            </w:r>
          </w:p>
        </w:tc>
        <w:tc>
          <w:tcPr>
            <w:tcW w:w="8010" w:type="dxa"/>
            <w:gridSpan w:val="3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C9C4FB7" w14:textId="77777777" w:rsidR="002C736F" w:rsidRPr="005D7715" w:rsidRDefault="002C736F" w:rsidP="004768B4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BAJO PETICIÓN</w:t>
            </w:r>
          </w:p>
        </w:tc>
      </w:tr>
    </w:tbl>
    <w:p w14:paraId="6825A562" w14:textId="77777777" w:rsidR="00BB6394" w:rsidRDefault="00BB6394" w:rsidP="00BB6394">
      <w:pPr>
        <w:ind w:right="125"/>
        <w:rPr>
          <w:rFonts w:ascii="Tahoma" w:hAnsi="Tahoma" w:cs="Tahoma"/>
          <w:iCs/>
          <w:color w:val="000000" w:themeColor="text1"/>
          <w:sz w:val="24"/>
          <w:szCs w:val="24"/>
        </w:rPr>
      </w:pPr>
    </w:p>
    <w:p w14:paraId="4D69F9CB" w14:textId="69DD4179" w:rsidR="00BB6394" w:rsidRPr="00BB6394" w:rsidRDefault="00BB6394" w:rsidP="00BB6394">
      <w:pPr>
        <w:ind w:right="125"/>
        <w:rPr>
          <w:rFonts w:ascii="Tahoma" w:hAnsi="Tahoma" w:cs="Tahoma"/>
          <w:b/>
          <w:iCs/>
          <w:color w:val="000000" w:themeColor="text1"/>
          <w:sz w:val="24"/>
          <w:szCs w:val="24"/>
        </w:rPr>
      </w:pPr>
      <w:r w:rsidRPr="00BB6394">
        <w:rPr>
          <w:rFonts w:ascii="Tahoma" w:hAnsi="Tahoma" w:cs="Tahoma"/>
          <w:iCs/>
          <w:color w:val="000000" w:themeColor="text1"/>
          <w:sz w:val="24"/>
          <w:szCs w:val="24"/>
        </w:rPr>
        <w:t xml:space="preserve">*PARA LAS SALIDAS QUE TENGAN LA NOCHE DEL 31 DE DICIEMBRE SE APLICA SUPLEMENTO PARA LA CENA DE AÑO NUEVO DE </w:t>
      </w:r>
      <w:r w:rsidRPr="00BB6394">
        <w:rPr>
          <w:rFonts w:ascii="Tahoma" w:hAnsi="Tahoma" w:cs="Tahoma"/>
          <w:b/>
          <w:iCs/>
          <w:color w:val="000000" w:themeColor="text1"/>
          <w:sz w:val="24"/>
          <w:szCs w:val="24"/>
        </w:rPr>
        <w:t>200 USD.</w:t>
      </w:r>
    </w:p>
    <w:p w14:paraId="298D28EF" w14:textId="77777777" w:rsidR="00BB6394" w:rsidRDefault="00BB6394" w:rsidP="00BB6394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000000" w:themeColor="text1"/>
          <w:sz w:val="20"/>
          <w:szCs w:val="20"/>
          <w:lang w:val="es-AR"/>
        </w:rPr>
      </w:pPr>
    </w:p>
    <w:p w14:paraId="6D883E35" w14:textId="77777777" w:rsidR="002C736F" w:rsidRPr="00F05645" w:rsidRDefault="002C736F" w:rsidP="002C736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1EC77044" w14:textId="033BDA56" w:rsidR="002C736F" w:rsidRPr="0006461A" w:rsidRDefault="002C736F" w:rsidP="002C736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  <w:r w:rsidRPr="00BB6394">
        <w:rPr>
          <w:rFonts w:ascii="Tahoma" w:hAnsi="Tahoma" w:cs="Tahoma"/>
          <w:color w:val="36A9E0"/>
          <w:sz w:val="28"/>
          <w:szCs w:val="28"/>
          <w:u w:val="single"/>
          <w:lang w:val="es-AR"/>
        </w:rPr>
        <w:t>CUADRO fechas de salida</w:t>
      </w:r>
      <w:r w:rsidRPr="0006461A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 xml:space="preserve"> 202</w:t>
      </w:r>
      <w:r w:rsidR="00BB6394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>6</w:t>
      </w:r>
      <w:r w:rsidRPr="0006461A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 xml:space="preserve"> - 202</w:t>
      </w:r>
      <w:r w:rsidR="00BB6394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>7</w:t>
      </w:r>
    </w:p>
    <w:p w14:paraId="642AA1AA" w14:textId="77777777" w:rsidR="002C736F" w:rsidRPr="0006461A" w:rsidRDefault="002C736F" w:rsidP="002C736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36A9E0"/>
          <w:sz w:val="28"/>
          <w:szCs w:val="28"/>
          <w:u w:val="single"/>
          <w:lang w:val="es-AR"/>
        </w:rPr>
      </w:pPr>
    </w:p>
    <w:tbl>
      <w:tblPr>
        <w:tblW w:w="10159" w:type="dxa"/>
        <w:tblBorders>
          <w:top w:val="dashSmallGap" w:sz="4" w:space="0" w:color="36A9E0"/>
          <w:left w:val="dashSmallGap" w:sz="4" w:space="0" w:color="36A9E0"/>
          <w:bottom w:val="dashSmallGap" w:sz="4" w:space="0" w:color="36A9E0"/>
          <w:right w:val="dashSmallGap" w:sz="4" w:space="0" w:color="36A9E0"/>
          <w:insideH w:val="dashSmallGap" w:sz="4" w:space="0" w:color="36A9E0"/>
          <w:insideV w:val="dashSmallGap" w:sz="4" w:space="0" w:color="36A9E0"/>
        </w:tblBorders>
        <w:tblLayout w:type="fixed"/>
        <w:tblLook w:val="0600" w:firstRow="0" w:lastRow="0" w:firstColumn="0" w:lastColumn="0" w:noHBand="1" w:noVBand="1"/>
      </w:tblPr>
      <w:tblGrid>
        <w:gridCol w:w="846"/>
        <w:gridCol w:w="846"/>
        <w:gridCol w:w="846"/>
        <w:gridCol w:w="846"/>
        <w:gridCol w:w="846"/>
        <w:gridCol w:w="847"/>
        <w:gridCol w:w="847"/>
        <w:gridCol w:w="847"/>
        <w:gridCol w:w="847"/>
        <w:gridCol w:w="847"/>
        <w:gridCol w:w="847"/>
        <w:gridCol w:w="847"/>
      </w:tblGrid>
      <w:tr w:rsidR="002C736F" w14:paraId="687D4F4F" w14:textId="77777777" w:rsidTr="00BB6394">
        <w:trPr>
          <w:trHeight w:val="629"/>
        </w:trPr>
        <w:tc>
          <w:tcPr>
            <w:tcW w:w="10159" w:type="dxa"/>
            <w:gridSpan w:val="12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88E31A" w14:textId="77777777" w:rsidR="002C736F" w:rsidRPr="0006461A" w:rsidRDefault="002C736F" w:rsidP="004768B4">
            <w:pPr>
              <w:widowControl w:val="0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 w:rsidRPr="0006461A">
              <w:rPr>
                <w:rFonts w:ascii="Tahoma" w:eastAsia="Calibri" w:hAnsi="Tahoma" w:cs="Tahoma"/>
                <w:color w:val="FFFFFF" w:themeColor="background1"/>
                <w:sz w:val="24"/>
                <w:szCs w:val="24"/>
              </w:rPr>
              <w:t xml:space="preserve">INICIO </w:t>
            </w:r>
            <w:r w:rsidR="00BD22FF">
              <w:rPr>
                <w:rFonts w:ascii="Tahoma" w:eastAsia="Calibri" w:hAnsi="Tahoma" w:cs="Tahoma"/>
                <w:color w:val="FFFFFF" w:themeColor="background1"/>
                <w:sz w:val="24"/>
                <w:szCs w:val="24"/>
              </w:rPr>
              <w:t>MARTES O SÁBADOS</w:t>
            </w:r>
          </w:p>
        </w:tc>
      </w:tr>
      <w:tr w:rsidR="00BD22FF" w14:paraId="75E160E7" w14:textId="77777777" w:rsidTr="00BB6394">
        <w:trPr>
          <w:trHeight w:val="553"/>
        </w:trPr>
        <w:tc>
          <w:tcPr>
            <w:tcW w:w="846" w:type="dxa"/>
            <w:shd w:val="clear" w:color="auto" w:fill="D9D9D9" w:themeFill="background1" w:themeFillShade="D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587500" w14:textId="77777777" w:rsidR="00BD22FF" w:rsidRPr="00BB6394" w:rsidRDefault="00BD22FF" w:rsidP="00BB6394">
            <w:pPr>
              <w:widowControl w:val="0"/>
              <w:jc w:val="center"/>
              <w:rPr>
                <w:rFonts w:ascii="Tahoma" w:eastAsia="Calibri" w:hAnsi="Tahoma" w:cs="Tahoma"/>
                <w:bCs/>
              </w:rPr>
            </w:pPr>
            <w:r w:rsidRPr="00BB6394">
              <w:rPr>
                <w:rFonts w:ascii="Tahoma" w:eastAsia="Calibri" w:hAnsi="Tahoma" w:cs="Tahoma"/>
                <w:bCs/>
              </w:rPr>
              <w:t>AÑO</w:t>
            </w:r>
          </w:p>
        </w:tc>
        <w:tc>
          <w:tcPr>
            <w:tcW w:w="846" w:type="dxa"/>
            <w:shd w:val="clear" w:color="auto" w:fill="D9D9D9" w:themeFill="background1" w:themeFillShade="D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8D38AD" w14:textId="77777777" w:rsidR="00BD22FF" w:rsidRPr="00BB6394" w:rsidRDefault="00BD22FF" w:rsidP="00BB6394">
            <w:pPr>
              <w:widowControl w:val="0"/>
              <w:jc w:val="center"/>
              <w:rPr>
                <w:rFonts w:ascii="Tahoma" w:eastAsia="Calibri" w:hAnsi="Tahoma" w:cs="Tahoma"/>
                <w:bCs/>
              </w:rPr>
            </w:pPr>
            <w:r w:rsidRPr="00BB6394">
              <w:rPr>
                <w:rFonts w:ascii="Tahoma" w:eastAsia="Calibri" w:hAnsi="Tahoma" w:cs="Tahoma"/>
                <w:bCs/>
              </w:rPr>
              <w:t>MES</w:t>
            </w:r>
          </w:p>
        </w:tc>
        <w:tc>
          <w:tcPr>
            <w:tcW w:w="846" w:type="dxa"/>
            <w:shd w:val="clear" w:color="auto" w:fill="D9D9D9" w:themeFill="background1" w:themeFillShade="D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C3F6C0" w14:textId="6752C5CE" w:rsidR="00BD22FF" w:rsidRPr="00BB6394" w:rsidRDefault="00DF4C89" w:rsidP="00BB6394">
            <w:pPr>
              <w:widowControl w:val="0"/>
              <w:jc w:val="center"/>
              <w:rPr>
                <w:rFonts w:ascii="Tahoma" w:eastAsia="Calibri" w:hAnsi="Tahoma" w:cs="Tahoma"/>
                <w:bCs/>
                <w:color w:val="000000" w:themeColor="text1"/>
              </w:rPr>
            </w:pPr>
            <w:r w:rsidRPr="00BB6394">
              <w:rPr>
                <w:rFonts w:ascii="Tahoma" w:eastAsia="Calibri" w:hAnsi="Tahoma" w:cs="Tahoma"/>
                <w:bCs/>
                <w:color w:val="000000" w:themeColor="text1"/>
              </w:rPr>
              <w:t>SÁB</w:t>
            </w:r>
          </w:p>
        </w:tc>
        <w:tc>
          <w:tcPr>
            <w:tcW w:w="846" w:type="dxa"/>
            <w:shd w:val="clear" w:color="auto" w:fill="D9D9D9" w:themeFill="background1" w:themeFillShade="D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ADDFC8A" w14:textId="63552FD0" w:rsidR="00BD22FF" w:rsidRPr="00BB6394" w:rsidRDefault="00DF4C89" w:rsidP="00BB6394">
            <w:pPr>
              <w:widowControl w:val="0"/>
              <w:jc w:val="center"/>
              <w:rPr>
                <w:rFonts w:ascii="Tahoma" w:eastAsia="Calibri" w:hAnsi="Tahoma" w:cs="Tahoma"/>
                <w:bCs/>
                <w:color w:val="000000" w:themeColor="text1"/>
              </w:rPr>
            </w:pPr>
            <w:r w:rsidRPr="00BB6394">
              <w:rPr>
                <w:rFonts w:ascii="Tahoma" w:eastAsia="Calibri" w:hAnsi="Tahoma" w:cs="Tahoma"/>
                <w:bCs/>
                <w:color w:val="000000" w:themeColor="text1"/>
              </w:rPr>
              <w:t>MAR</w:t>
            </w:r>
          </w:p>
        </w:tc>
        <w:tc>
          <w:tcPr>
            <w:tcW w:w="846" w:type="dxa"/>
            <w:shd w:val="clear" w:color="auto" w:fill="D9D9D9" w:themeFill="background1" w:themeFillShade="D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2E1D56" w14:textId="014CB90C" w:rsidR="00BD22FF" w:rsidRPr="00BB6394" w:rsidRDefault="00DF4C89" w:rsidP="00BB6394">
            <w:pPr>
              <w:widowControl w:val="0"/>
              <w:jc w:val="center"/>
              <w:rPr>
                <w:rFonts w:ascii="Tahoma" w:eastAsia="Calibri" w:hAnsi="Tahoma" w:cs="Tahoma"/>
                <w:bCs/>
                <w:color w:val="000000" w:themeColor="text1"/>
              </w:rPr>
            </w:pPr>
            <w:r w:rsidRPr="00BB6394">
              <w:rPr>
                <w:rFonts w:ascii="Tahoma" w:eastAsia="Calibri" w:hAnsi="Tahoma" w:cs="Tahoma"/>
                <w:bCs/>
                <w:color w:val="000000" w:themeColor="text1"/>
              </w:rPr>
              <w:t>SÁB</w:t>
            </w:r>
          </w:p>
        </w:tc>
        <w:tc>
          <w:tcPr>
            <w:tcW w:w="847" w:type="dxa"/>
            <w:shd w:val="clear" w:color="auto" w:fill="D9D9D9" w:themeFill="background1" w:themeFillShade="D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12858F7" w14:textId="7FB86E21" w:rsidR="00BD22FF" w:rsidRPr="00BB6394" w:rsidRDefault="00DF4C89" w:rsidP="00BB6394">
            <w:pPr>
              <w:widowControl w:val="0"/>
              <w:jc w:val="center"/>
              <w:rPr>
                <w:rFonts w:ascii="Tahoma" w:eastAsia="Calibri" w:hAnsi="Tahoma" w:cs="Tahoma"/>
                <w:bCs/>
                <w:color w:val="000000" w:themeColor="text1"/>
              </w:rPr>
            </w:pPr>
            <w:r w:rsidRPr="00BB6394">
              <w:rPr>
                <w:rFonts w:ascii="Tahoma" w:eastAsia="Calibri" w:hAnsi="Tahoma" w:cs="Tahoma"/>
                <w:bCs/>
                <w:color w:val="000000" w:themeColor="text1"/>
              </w:rPr>
              <w:t>MAR</w:t>
            </w:r>
          </w:p>
        </w:tc>
        <w:tc>
          <w:tcPr>
            <w:tcW w:w="847" w:type="dxa"/>
            <w:shd w:val="clear" w:color="auto" w:fill="D9D9D9" w:themeFill="background1" w:themeFillShade="D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E9C4C9" w14:textId="5716A561" w:rsidR="00BD22FF" w:rsidRPr="00BB6394" w:rsidRDefault="00DF4C89" w:rsidP="00BB6394">
            <w:pPr>
              <w:widowControl w:val="0"/>
              <w:jc w:val="center"/>
              <w:rPr>
                <w:rFonts w:ascii="Tahoma" w:eastAsia="Calibri" w:hAnsi="Tahoma" w:cs="Tahoma"/>
                <w:bCs/>
                <w:color w:val="000000" w:themeColor="text1"/>
              </w:rPr>
            </w:pPr>
            <w:r w:rsidRPr="00BB6394">
              <w:rPr>
                <w:rFonts w:ascii="Tahoma" w:eastAsia="Calibri" w:hAnsi="Tahoma" w:cs="Tahoma"/>
                <w:bCs/>
                <w:color w:val="000000" w:themeColor="text1"/>
              </w:rPr>
              <w:t>SÁB</w:t>
            </w:r>
          </w:p>
        </w:tc>
        <w:tc>
          <w:tcPr>
            <w:tcW w:w="847" w:type="dxa"/>
            <w:shd w:val="clear" w:color="auto" w:fill="D9D9D9" w:themeFill="background1" w:themeFillShade="D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A2F30AE" w14:textId="4502F164" w:rsidR="00BD22FF" w:rsidRPr="00BB6394" w:rsidRDefault="00DF4C89" w:rsidP="00BB6394">
            <w:pPr>
              <w:widowControl w:val="0"/>
              <w:jc w:val="center"/>
              <w:rPr>
                <w:rFonts w:ascii="Tahoma" w:eastAsia="Calibri" w:hAnsi="Tahoma" w:cs="Tahoma"/>
                <w:bCs/>
                <w:color w:val="000000" w:themeColor="text1"/>
              </w:rPr>
            </w:pPr>
            <w:r w:rsidRPr="00BB6394">
              <w:rPr>
                <w:rFonts w:ascii="Tahoma" w:eastAsia="Calibri" w:hAnsi="Tahoma" w:cs="Tahoma"/>
                <w:bCs/>
                <w:color w:val="000000" w:themeColor="text1"/>
              </w:rPr>
              <w:t>MAR</w:t>
            </w:r>
          </w:p>
        </w:tc>
        <w:tc>
          <w:tcPr>
            <w:tcW w:w="847" w:type="dxa"/>
            <w:shd w:val="clear" w:color="auto" w:fill="D9D9D9" w:themeFill="background1" w:themeFillShade="D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F6B5F00" w14:textId="65CF9C95" w:rsidR="00BD22FF" w:rsidRPr="00BB6394" w:rsidRDefault="00DF4C89" w:rsidP="00BB6394">
            <w:pPr>
              <w:widowControl w:val="0"/>
              <w:jc w:val="center"/>
              <w:rPr>
                <w:rFonts w:ascii="Tahoma" w:eastAsia="Calibri" w:hAnsi="Tahoma" w:cs="Tahoma"/>
                <w:bCs/>
                <w:color w:val="000000" w:themeColor="text1"/>
              </w:rPr>
            </w:pPr>
            <w:r w:rsidRPr="00BB6394">
              <w:rPr>
                <w:rFonts w:ascii="Tahoma" w:eastAsia="Calibri" w:hAnsi="Tahoma" w:cs="Tahoma"/>
                <w:bCs/>
                <w:color w:val="000000" w:themeColor="text1"/>
              </w:rPr>
              <w:t>SÁB</w:t>
            </w:r>
          </w:p>
        </w:tc>
        <w:tc>
          <w:tcPr>
            <w:tcW w:w="847" w:type="dxa"/>
            <w:shd w:val="clear" w:color="auto" w:fill="D9D9D9" w:themeFill="background1" w:themeFillShade="D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5284A09" w14:textId="29995766" w:rsidR="00BD22FF" w:rsidRPr="00BB6394" w:rsidRDefault="00DF4C89" w:rsidP="00BB6394">
            <w:pPr>
              <w:widowControl w:val="0"/>
              <w:jc w:val="center"/>
              <w:rPr>
                <w:rFonts w:ascii="Tahoma" w:eastAsia="Calibri" w:hAnsi="Tahoma" w:cs="Tahoma"/>
                <w:bCs/>
                <w:color w:val="000000" w:themeColor="text1"/>
              </w:rPr>
            </w:pPr>
            <w:r w:rsidRPr="00BB6394">
              <w:rPr>
                <w:rFonts w:ascii="Tahoma" w:eastAsia="Calibri" w:hAnsi="Tahoma" w:cs="Tahoma"/>
                <w:bCs/>
                <w:color w:val="000000" w:themeColor="text1"/>
              </w:rPr>
              <w:t>MAR</w:t>
            </w:r>
          </w:p>
        </w:tc>
        <w:tc>
          <w:tcPr>
            <w:tcW w:w="847" w:type="dxa"/>
            <w:shd w:val="clear" w:color="auto" w:fill="D9D9D9" w:themeFill="background1" w:themeFillShade="D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5ACF63E" w14:textId="1A0A0CE9" w:rsidR="00BD22FF" w:rsidRPr="00BB6394" w:rsidRDefault="00DF4C89" w:rsidP="00BB6394">
            <w:pPr>
              <w:widowControl w:val="0"/>
              <w:jc w:val="center"/>
              <w:rPr>
                <w:rFonts w:ascii="Tahoma" w:eastAsia="Calibri" w:hAnsi="Tahoma" w:cs="Tahoma"/>
                <w:bCs/>
                <w:color w:val="000000" w:themeColor="text1"/>
              </w:rPr>
            </w:pPr>
            <w:r w:rsidRPr="00BB6394">
              <w:rPr>
                <w:rFonts w:ascii="Tahoma" w:eastAsia="Calibri" w:hAnsi="Tahoma" w:cs="Tahoma"/>
                <w:bCs/>
                <w:color w:val="000000" w:themeColor="text1"/>
              </w:rPr>
              <w:t>SÁB</w:t>
            </w:r>
          </w:p>
        </w:tc>
        <w:tc>
          <w:tcPr>
            <w:tcW w:w="847" w:type="dxa"/>
            <w:shd w:val="clear" w:color="auto" w:fill="D9D9D9" w:themeFill="background1" w:themeFillShade="D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6F5A21" w14:textId="13AEE4CF" w:rsidR="00BD22FF" w:rsidRPr="00BB6394" w:rsidRDefault="00DF4C89" w:rsidP="00BB6394">
            <w:pPr>
              <w:widowControl w:val="0"/>
              <w:jc w:val="center"/>
              <w:rPr>
                <w:rFonts w:ascii="Tahoma" w:eastAsia="Calibri" w:hAnsi="Tahoma" w:cs="Tahoma"/>
                <w:bCs/>
                <w:color w:val="000000" w:themeColor="text1"/>
              </w:rPr>
            </w:pPr>
            <w:r w:rsidRPr="00BB6394">
              <w:rPr>
                <w:rFonts w:ascii="Tahoma" w:eastAsia="Calibri" w:hAnsi="Tahoma" w:cs="Tahoma"/>
                <w:bCs/>
                <w:color w:val="000000" w:themeColor="text1"/>
              </w:rPr>
              <w:t>MAR</w:t>
            </w:r>
          </w:p>
        </w:tc>
      </w:tr>
      <w:tr w:rsidR="00DF4C89" w:rsidRPr="0006461A" w14:paraId="6C15A73F" w14:textId="77777777" w:rsidTr="00DF4C89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4F719B" w14:textId="2C7D8536" w:rsidR="00DF4C89" w:rsidRPr="0006461A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202</w:t>
            </w:r>
            <w:r>
              <w:rPr>
                <w:rFonts w:ascii="Tahoma" w:eastAsia="Calibri" w:hAnsi="Tahoma" w:cs="Tahoma"/>
                <w:b/>
                <w:color w:val="36A9E0"/>
              </w:rPr>
              <w:t>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C63289" w14:textId="77777777" w:rsidR="00DF4C89" w:rsidRPr="0006461A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ABR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A8D6278" w14:textId="6CE1326A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04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079859" w14:textId="5F389ED0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07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76C4075" w14:textId="5A5C67C1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F1B634" w14:textId="30A4AE5F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14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9E7995F" w14:textId="13CD8159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F398FF" w14:textId="061ACFEA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0412D0E" w14:textId="10841074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6A3154" w14:textId="3697CE5C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F322AF" w14:textId="00CCD9C6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5864BC5" w14:textId="77777777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</w:tr>
      <w:tr w:rsidR="00DF4C89" w:rsidRPr="0006461A" w14:paraId="1C16DCD2" w14:textId="77777777" w:rsidTr="00DF4C89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5BDFE32" w14:textId="11999298" w:rsidR="00DF4C89" w:rsidRPr="0006461A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E83236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4CD83A1" w14:textId="77777777" w:rsidR="00DF4C89" w:rsidRPr="0006461A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MAY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3F8B8F" w14:textId="1657ED78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02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FD9BF25" w14:textId="77FD1D0A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05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86D23F" w14:textId="300E73FF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23C92A1" w14:textId="0C5D5F65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8D1F8DD" w14:textId="54BC62CD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450FFA" w14:textId="16D63FBA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82AD8F" w14:textId="569C0E72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23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E490238" w14:textId="0AF7A89C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E6EBD2" w14:textId="44920CF0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eastAsia="Calibri" w:hAnsi="Tahoma" w:cs="Tahoma"/>
                <w:iCs/>
                <w:color w:val="000000" w:themeColor="text1"/>
              </w:rPr>
              <w:t>30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F1AA16" w14:textId="331F715D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</w:tr>
      <w:tr w:rsidR="00DF4C89" w:rsidRPr="0006461A" w14:paraId="12E2C1A4" w14:textId="77777777" w:rsidTr="00DF4C89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4221B10" w14:textId="5C75E779" w:rsidR="00DF4C89" w:rsidRPr="0006461A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E83236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750630" w14:textId="77777777" w:rsidR="00DF4C89" w:rsidRPr="0006461A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JUN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7B1CF3" w14:textId="463DC9B8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5129B59" w14:textId="4CBAB390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02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DE95F3" w14:textId="40C1BDBB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72B6558" w14:textId="1B94963A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6DBA12F" w14:textId="2D6878E4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13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C3551A" w14:textId="19D441FC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A495CC" w14:textId="0FA39C69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20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713744D" w14:textId="1DAC2EF6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23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0616280" w14:textId="58687670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eastAsia="Calibri" w:hAnsi="Tahoma" w:cs="Tahoma"/>
                <w:iCs/>
                <w:color w:val="000000" w:themeColor="text1"/>
              </w:rPr>
              <w:t>27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0C88A5" w14:textId="15031A95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eastAsia="Calibri" w:hAnsi="Tahoma" w:cs="Tahoma"/>
                <w:iCs/>
                <w:color w:val="000000" w:themeColor="text1"/>
              </w:rPr>
              <w:t>30</w:t>
            </w:r>
          </w:p>
        </w:tc>
      </w:tr>
      <w:tr w:rsidR="00DF4C89" w:rsidRPr="0006461A" w14:paraId="53377E74" w14:textId="77777777" w:rsidTr="00DF4C89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02B5DB1" w14:textId="0B98341D" w:rsidR="00DF4C89" w:rsidRPr="0006461A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E83236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AB600C1" w14:textId="77777777" w:rsidR="00DF4C89" w:rsidRPr="0006461A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JUL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47C174" w14:textId="3287069A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04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D57B13" w14:textId="333EDB02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07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2DF4C02" w14:textId="6CC4111C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B73ED32" w14:textId="64B394AF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14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95F9CC3" w14:textId="40A2D525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0DB995" w14:textId="74498081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D9573AE" w14:textId="213B83F4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8398ED" w14:textId="16EAB928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8E9736" w14:textId="7C3B3A88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14BC7AA" w14:textId="77777777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</w:tr>
      <w:tr w:rsidR="00DF4C89" w:rsidRPr="0006461A" w14:paraId="29667BF9" w14:textId="77777777" w:rsidTr="00DF4C89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2FAFCBD" w14:textId="3C7879EF" w:rsidR="00DF4C89" w:rsidRPr="0006461A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E83236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BEA05F" w14:textId="77777777" w:rsidR="00DF4C89" w:rsidRPr="0006461A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AGO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1B41D1" w14:textId="0115186B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01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5B8B895" w14:textId="683AD404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04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8DF4D0" w14:textId="50ACB56C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F58A63" w14:textId="57554451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CA9BA2" w14:textId="0DAACC29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C15B04" w14:textId="52CD087E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FCD65AB" w14:textId="158D6560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5C23A52" w14:textId="08AAF7D0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7443686" w14:textId="0B1967BE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EECB19D" w14:textId="584CCF35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</w:tr>
      <w:tr w:rsidR="00DF4C89" w:rsidRPr="0006461A" w14:paraId="449251F4" w14:textId="77777777" w:rsidTr="00DF4C89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BAED22D" w14:textId="699FBB8C" w:rsidR="00DF4C89" w:rsidRPr="0006461A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E83236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C1F691" w14:textId="77777777" w:rsidR="00DF4C89" w:rsidRPr="0006461A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SEP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1CF9EF" w14:textId="283D1851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AD16D3" w14:textId="5F5F62CE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01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D515DB1" w14:textId="270AB9A3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841C41" w14:textId="69AB91B3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3CB1FE" w14:textId="4446B75B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8548F2" w14:textId="05FFE7D2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4C4680" w14:textId="27850570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398D7E" w14:textId="4EDCEA37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F5F151" w14:textId="679C8F88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8378266" w14:textId="7C85D1F1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eastAsia="Calibri" w:hAnsi="Tahoma" w:cs="Tahoma"/>
                <w:iCs/>
                <w:color w:val="000000" w:themeColor="text1"/>
              </w:rPr>
              <w:t>29</w:t>
            </w:r>
          </w:p>
        </w:tc>
      </w:tr>
      <w:tr w:rsidR="00DF4C89" w:rsidRPr="0006461A" w14:paraId="0871E03C" w14:textId="77777777" w:rsidTr="00DF4C89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C5EE1BF" w14:textId="5E22E786" w:rsidR="00DF4C89" w:rsidRPr="0006461A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E83236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0729A4" w14:textId="77777777" w:rsidR="00DF4C89" w:rsidRPr="0006461A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OCT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D53677" w14:textId="2D09D6C0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03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9774C8" w14:textId="5CEC2381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67F8BE" w14:textId="53DAD2D8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10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BE73ED" w14:textId="4077F3A9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13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72424F" w14:textId="12F5E0F8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17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166AA2A" w14:textId="0240EF4D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20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A9AE273" w14:textId="3D691196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24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2EE43C6" w14:textId="64C8F5B3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27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9AACF47" w14:textId="0EB18D55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31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DEDA85" w14:textId="77777777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</w:tr>
      <w:tr w:rsidR="00DF4C89" w:rsidRPr="0006461A" w14:paraId="56D59D11" w14:textId="77777777" w:rsidTr="00DF4C89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3B40EF4" w14:textId="61B0C5BA" w:rsidR="00DF4C89" w:rsidRPr="0006461A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E83236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AE601B" w14:textId="77777777" w:rsidR="00DF4C89" w:rsidRPr="0006461A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NOV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5A9F83A" w14:textId="77777777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A48BAF" w14:textId="274980C7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03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8F7E69" w14:textId="42D160D2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07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F140B6" w14:textId="1D4DC6ED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10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4C534B" w14:textId="6F4C7240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14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244188" w14:textId="0F5B00A2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17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F2DDB7" w14:textId="2E4721FB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30911F" w14:textId="2A8BB87D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24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3C0B5B" w14:textId="0A67C605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8C8BA3" w14:textId="64470834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</w:tr>
      <w:tr w:rsidR="00DF4C89" w:rsidRPr="0006461A" w14:paraId="55B98EEB" w14:textId="77777777" w:rsidTr="00DF4C89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BF77F7F" w14:textId="36655B20" w:rsidR="00DF4C89" w:rsidRPr="0006461A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E83236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E321AC" w14:textId="77777777" w:rsidR="00DF4C89" w:rsidRPr="0006461A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DIC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8FAAF5" w14:textId="6D805FAF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69E7349" w14:textId="676A72E6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01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B9A225" w14:textId="36E14194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78E2B33" w14:textId="4E53C471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1C217D" w14:textId="2CB61EDB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3D89B5" w14:textId="30FAA6FE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1D8C1AB" w14:textId="727C7044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38A7997" w14:textId="7902E6E8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2675FBC" w14:textId="71D1DF1D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2D08CE2" w14:textId="45CCFE5D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eastAsia="Calibri" w:hAnsi="Tahoma" w:cs="Tahoma"/>
                <w:iCs/>
                <w:color w:val="000000" w:themeColor="text1"/>
              </w:rPr>
              <w:t>29</w:t>
            </w:r>
          </w:p>
        </w:tc>
      </w:tr>
      <w:tr w:rsidR="00DF4C89" w:rsidRPr="0006461A" w14:paraId="18CCA9C4" w14:textId="77777777" w:rsidTr="00DF4C89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AACBEE3" w14:textId="7CA3D817" w:rsidR="00DF4C89" w:rsidRPr="0006461A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06461A">
              <w:rPr>
                <w:rFonts w:ascii="Tahoma" w:eastAsia="Calibri" w:hAnsi="Tahoma" w:cs="Tahoma"/>
                <w:b/>
                <w:color w:val="9CC2E5" w:themeColor="accent5" w:themeTint="99"/>
              </w:rPr>
              <w:t>202</w:t>
            </w:r>
            <w:r>
              <w:rPr>
                <w:rFonts w:ascii="Tahoma" w:eastAsia="Calibri" w:hAnsi="Tahoma" w:cs="Tahoma"/>
                <w:b/>
                <w:color w:val="9CC2E5" w:themeColor="accent5" w:themeTint="99"/>
              </w:rPr>
              <w:t>7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23EB6C" w14:textId="77777777" w:rsidR="00DF4C89" w:rsidRPr="0006461A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06461A">
              <w:rPr>
                <w:rFonts w:ascii="Tahoma" w:eastAsia="Calibri" w:hAnsi="Tahoma" w:cs="Tahoma"/>
                <w:b/>
                <w:color w:val="9CC2E5" w:themeColor="accent5" w:themeTint="99"/>
              </w:rPr>
              <w:t>ENE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0B69B8" w14:textId="70E3B7E7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02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E3AFBB" w14:textId="5993F1E7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05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ED96463" w14:textId="0A0EBF06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ED0070" w14:textId="7299FA79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3366D55" w14:textId="31E876DC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0D028A" w14:textId="647BBB2A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0272580" w14:textId="33DB5027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23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D67047" w14:textId="51FCC3EF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59DFFED" w14:textId="3039BE24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30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970006A" w14:textId="1412AB9A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</w:tr>
      <w:tr w:rsidR="00DF4C89" w:rsidRPr="0006461A" w14:paraId="0BB09AE3" w14:textId="77777777" w:rsidTr="00DF4C89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999413" w14:textId="5BD3C551" w:rsidR="00DF4C89" w:rsidRPr="0006461A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06461A">
              <w:rPr>
                <w:rFonts w:ascii="Tahoma" w:eastAsia="Calibri" w:hAnsi="Tahoma" w:cs="Tahoma"/>
                <w:b/>
                <w:color w:val="9CC2E5" w:themeColor="accent5" w:themeTint="99"/>
              </w:rPr>
              <w:t>202</w:t>
            </w:r>
            <w:r>
              <w:rPr>
                <w:rFonts w:ascii="Tahoma" w:eastAsia="Calibri" w:hAnsi="Tahoma" w:cs="Tahoma"/>
                <w:b/>
                <w:color w:val="9CC2E5" w:themeColor="accent5" w:themeTint="99"/>
              </w:rPr>
              <w:t>7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D28EDE" w14:textId="77777777" w:rsidR="00DF4C89" w:rsidRPr="0006461A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06461A">
              <w:rPr>
                <w:rFonts w:ascii="Tahoma" w:eastAsia="Calibri" w:hAnsi="Tahoma" w:cs="Tahoma"/>
                <w:b/>
                <w:color w:val="9CC2E5" w:themeColor="accent5" w:themeTint="99"/>
              </w:rPr>
              <w:t>FEB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CBFBF20" w14:textId="4F0818F0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141EB7" w14:textId="66F5F7D1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02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5EB487F" w14:textId="3C1059F7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48E6D5" w14:textId="42729FD1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DCC6A25" w14:textId="1DEB1ADF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13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610F585" w14:textId="0FDC8509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3A7AE42" w14:textId="07C50111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20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D4E3A2" w14:textId="2DE3A3C6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23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2D8689" w14:textId="32403376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27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8EF097" w14:textId="77777777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</w:tr>
      <w:tr w:rsidR="00DF4C89" w:rsidRPr="0006461A" w14:paraId="40F6AFCD" w14:textId="77777777" w:rsidTr="00DF4C89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132BBA0" w14:textId="16752C9C" w:rsidR="00DF4C89" w:rsidRPr="0006461A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06461A">
              <w:rPr>
                <w:rFonts w:ascii="Tahoma" w:eastAsia="Calibri" w:hAnsi="Tahoma" w:cs="Tahoma"/>
                <w:b/>
                <w:color w:val="9CC2E5" w:themeColor="accent5" w:themeTint="99"/>
              </w:rPr>
              <w:t>202</w:t>
            </w:r>
            <w:r>
              <w:rPr>
                <w:rFonts w:ascii="Tahoma" w:eastAsia="Calibri" w:hAnsi="Tahoma" w:cs="Tahoma"/>
                <w:b/>
                <w:color w:val="9CC2E5" w:themeColor="accent5" w:themeTint="99"/>
              </w:rPr>
              <w:t>7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54B5B3" w14:textId="77777777" w:rsidR="00DF4C89" w:rsidRPr="0006461A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06461A">
              <w:rPr>
                <w:rFonts w:ascii="Tahoma" w:eastAsia="Calibri" w:hAnsi="Tahoma" w:cs="Tahoma"/>
                <w:b/>
                <w:color w:val="9CC2E5" w:themeColor="accent5" w:themeTint="99"/>
              </w:rPr>
              <w:t>MAR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CB864A" w14:textId="0BC2E642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EBC529" w14:textId="40D53615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02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7F78E88" w14:textId="02AA72F6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F23F309" w14:textId="71E8EA2E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09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2F953B" w14:textId="4B42E461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13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97CE71B" w14:textId="0466A2C9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16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BAB526" w14:textId="7E8877EC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20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0C45171" w14:textId="7E1EDB37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23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751F56" w14:textId="616AC7DC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hAnsi="Tahoma" w:cs="Tahoma"/>
                <w:iCs/>
                <w:color w:val="000000" w:themeColor="text1"/>
              </w:rPr>
              <w:t>27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40046D" w14:textId="6A2285A6" w:rsidR="00DF4C89" w:rsidRPr="00DF4C89" w:rsidRDefault="00DF4C89" w:rsidP="00DF4C89">
            <w:pPr>
              <w:widowControl w:val="0"/>
              <w:jc w:val="center"/>
              <w:rPr>
                <w:rFonts w:ascii="Tahoma" w:eastAsia="Calibri" w:hAnsi="Tahoma" w:cs="Tahoma"/>
                <w:iCs/>
                <w:color w:val="000000" w:themeColor="text1"/>
              </w:rPr>
            </w:pPr>
            <w:r w:rsidRPr="00DF4C89">
              <w:rPr>
                <w:rFonts w:ascii="Tahoma" w:eastAsia="Calibri" w:hAnsi="Tahoma" w:cs="Tahoma"/>
                <w:iCs/>
                <w:color w:val="000000" w:themeColor="text1"/>
              </w:rPr>
              <w:t>30</w:t>
            </w:r>
          </w:p>
        </w:tc>
      </w:tr>
    </w:tbl>
    <w:p w14:paraId="2216CFC6" w14:textId="77777777" w:rsidR="002C736F" w:rsidRPr="0006461A" w:rsidRDefault="002C736F" w:rsidP="002C736F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000000" w:themeColor="text1"/>
          <w:sz w:val="20"/>
          <w:szCs w:val="20"/>
        </w:rPr>
      </w:pPr>
    </w:p>
    <w:p w14:paraId="602D9E3E" w14:textId="77777777" w:rsidR="002C736F" w:rsidRPr="005D7715" w:rsidRDefault="002C736F" w:rsidP="002C736F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000000" w:themeColor="text1"/>
          <w:sz w:val="20"/>
          <w:szCs w:val="20"/>
        </w:rPr>
      </w:pPr>
    </w:p>
    <w:p w14:paraId="51C0A341" w14:textId="77777777" w:rsidR="002C736F" w:rsidRPr="0006461A" w:rsidRDefault="002C736F" w:rsidP="002C736F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000000" w:themeColor="text1"/>
          <w:sz w:val="20"/>
          <w:szCs w:val="20"/>
        </w:rPr>
      </w:pPr>
    </w:p>
    <w:p w14:paraId="78DE2A80" w14:textId="77777777" w:rsidR="002C736F" w:rsidRPr="00A82A72" w:rsidRDefault="002C736F" w:rsidP="002C736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lastRenderedPageBreak/>
        <w:t>ITINERARIO</w:t>
      </w:r>
    </w:p>
    <w:p w14:paraId="7E116CCD" w14:textId="77777777" w:rsidR="002C736F" w:rsidRPr="00A82A72" w:rsidRDefault="002C736F" w:rsidP="002C736F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7D8801DC" w14:textId="77777777" w:rsidR="002C736F" w:rsidRPr="00A82A72" w:rsidRDefault="002C736F" w:rsidP="002C736F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DÍA 1 –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 xml:space="preserve"> LLEGADA A ESTAMBUL</w:t>
      </w:r>
    </w:p>
    <w:p w14:paraId="65BC4BD5" w14:textId="77777777" w:rsidR="002C736F" w:rsidRDefault="002C736F" w:rsidP="002C736F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09244381" w14:textId="77777777" w:rsidR="006E1EE8" w:rsidRPr="00836D02" w:rsidRDefault="006E1EE8" w:rsidP="00836D02">
      <w:pPr>
        <w:pStyle w:val="Prrafodelista"/>
        <w:widowControl w:val="0"/>
        <w:numPr>
          <w:ilvl w:val="0"/>
          <w:numId w:val="11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Llegada al Aeropuerto de Estambul (IST).</w:t>
      </w:r>
    </w:p>
    <w:p w14:paraId="4F3E5883" w14:textId="77777777" w:rsidR="006E1EE8" w:rsidRPr="00836D02" w:rsidRDefault="006E1EE8" w:rsidP="00836D02">
      <w:pPr>
        <w:pStyle w:val="Prrafodelista"/>
        <w:widowControl w:val="0"/>
        <w:numPr>
          <w:ilvl w:val="0"/>
          <w:numId w:val="11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hAnsi="Tahoma" w:cs="Tahoma"/>
          <w:color w:val="000000" w:themeColor="text1"/>
          <w:sz w:val="24"/>
          <w:szCs w:val="24"/>
        </w:rPr>
        <w:t>Desembarco</w:t>
      </w: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del vuelo.</w:t>
      </w:r>
    </w:p>
    <w:p w14:paraId="25D66E10" w14:textId="77777777" w:rsidR="006E1EE8" w:rsidRPr="00836D02" w:rsidRDefault="006E1EE8" w:rsidP="00836D02">
      <w:pPr>
        <w:pStyle w:val="Prrafodelista"/>
        <w:widowControl w:val="0"/>
        <w:numPr>
          <w:ilvl w:val="0"/>
          <w:numId w:val="11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hAnsi="Tahoma" w:cs="Tahoma"/>
          <w:color w:val="000000" w:themeColor="text1"/>
          <w:sz w:val="24"/>
          <w:szCs w:val="24"/>
        </w:rPr>
        <w:t>Paso por migración</w:t>
      </w: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y </w:t>
      </w:r>
      <w:r w:rsidRPr="00836D02">
        <w:rPr>
          <w:rFonts w:ascii="Tahoma" w:hAnsi="Tahoma" w:cs="Tahoma"/>
          <w:color w:val="000000" w:themeColor="text1"/>
          <w:sz w:val="24"/>
          <w:szCs w:val="24"/>
        </w:rPr>
        <w:t>reclamo de equipaje</w:t>
      </w: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.</w:t>
      </w:r>
    </w:p>
    <w:p w14:paraId="2E4931E8" w14:textId="77777777" w:rsidR="006E1EE8" w:rsidRPr="00836D02" w:rsidRDefault="006E1EE8" w:rsidP="00836D02">
      <w:pPr>
        <w:pStyle w:val="Prrafodelista"/>
        <w:widowControl w:val="0"/>
        <w:numPr>
          <w:ilvl w:val="0"/>
          <w:numId w:val="11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hAnsi="Tahoma" w:cs="Tahoma"/>
          <w:color w:val="000000" w:themeColor="text1"/>
          <w:sz w:val="24"/>
          <w:szCs w:val="24"/>
        </w:rPr>
        <w:t>Dirigirse al punto de encuentro: puerta 8 de salida (IST)*</w:t>
      </w:r>
    </w:p>
    <w:p w14:paraId="346910AB" w14:textId="77777777" w:rsidR="006E1EE8" w:rsidRPr="00836D02" w:rsidRDefault="006E1EE8" w:rsidP="00836D02">
      <w:pPr>
        <w:pStyle w:val="Prrafodelista"/>
        <w:widowControl w:val="0"/>
        <w:numPr>
          <w:ilvl w:val="0"/>
          <w:numId w:val="11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ExtraLight" w:hAnsi="Tahoma" w:cs="Tahoma"/>
          <w:color w:val="EE0000"/>
          <w:sz w:val="24"/>
          <w:szCs w:val="24"/>
        </w:rPr>
        <w:t>Nota</w:t>
      </w:r>
      <w:r w:rsidRPr="00836D02">
        <w:rPr>
          <w:rFonts w:ascii="Tahoma" w:eastAsia="Dosis ExtraLight" w:hAnsi="Tahoma" w:cs="Tahoma"/>
          <w:color w:val="000000" w:themeColor="text1"/>
          <w:sz w:val="24"/>
          <w:szCs w:val="24"/>
        </w:rPr>
        <w:t xml:space="preserve">: *Consultar punto de encuentro p/ llegadas a SAW. </w:t>
      </w:r>
    </w:p>
    <w:p w14:paraId="490C5FCE" w14:textId="13436180" w:rsidR="006E1EE8" w:rsidRPr="00836D02" w:rsidRDefault="006E1EE8" w:rsidP="00836D02">
      <w:pPr>
        <w:pStyle w:val="Prrafodelista"/>
        <w:widowControl w:val="0"/>
        <w:numPr>
          <w:ilvl w:val="0"/>
          <w:numId w:val="11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ExtraLight" w:hAnsi="Tahoma" w:cs="Tahoma"/>
          <w:color w:val="000000" w:themeColor="text1"/>
          <w:sz w:val="24"/>
          <w:szCs w:val="24"/>
        </w:rPr>
        <w:t>En caso de no localizarlo, contactar a nuestro número de emergencias.</w:t>
      </w:r>
    </w:p>
    <w:p w14:paraId="7AC44975" w14:textId="77777777" w:rsidR="006E1EE8" w:rsidRPr="00836D02" w:rsidRDefault="006E1EE8" w:rsidP="00836D02">
      <w:pPr>
        <w:pStyle w:val="Prrafodelista"/>
        <w:widowControl w:val="0"/>
        <w:numPr>
          <w:ilvl w:val="0"/>
          <w:numId w:val="11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Traslado al hotel.</w:t>
      </w:r>
    </w:p>
    <w:p w14:paraId="574315B9" w14:textId="77777777" w:rsidR="006E1EE8" w:rsidRPr="00836D02" w:rsidRDefault="006E1EE8" w:rsidP="00836D02">
      <w:pPr>
        <w:pStyle w:val="Prrafodelista"/>
        <w:widowControl w:val="0"/>
        <w:numPr>
          <w:ilvl w:val="0"/>
          <w:numId w:val="11"/>
        </w:numPr>
        <w:spacing w:line="240" w:lineRule="auto"/>
        <w:ind w:right="-141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Tiempo libre para descansar.</w:t>
      </w:r>
    </w:p>
    <w:p w14:paraId="7A53986D" w14:textId="77777777" w:rsidR="002C736F" w:rsidRDefault="002C736F" w:rsidP="002C736F">
      <w:pPr>
        <w:spacing w:after="240" w:line="240" w:lineRule="auto"/>
        <w:jc w:val="both"/>
        <w:rPr>
          <w:rFonts w:ascii="Tahoma" w:eastAsia="Dosis ExtraLight" w:hAnsi="Tahoma" w:cs="Tahoma"/>
          <w:color w:val="FF0000"/>
          <w:sz w:val="24"/>
          <w:szCs w:val="24"/>
        </w:rPr>
      </w:pPr>
    </w:p>
    <w:p w14:paraId="76B9AC58" w14:textId="77777777" w:rsidR="002C736F" w:rsidRPr="00A82A72" w:rsidRDefault="002C736F" w:rsidP="002C736F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2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A42646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A42646">
        <w:rPr>
          <w:rFonts w:ascii="Tahoma" w:hAnsi="Tahoma" w:cs="Tahoma"/>
          <w:color w:val="36A9E0"/>
          <w:sz w:val="28"/>
          <w:szCs w:val="28"/>
        </w:rPr>
        <w:t xml:space="preserve">] 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>ESTAMBUL</w:t>
      </w:r>
    </w:p>
    <w:p w14:paraId="48E319E6" w14:textId="77777777" w:rsidR="00836D02" w:rsidRDefault="00836D02" w:rsidP="00836D02">
      <w:pPr>
        <w:widowControl w:val="0"/>
        <w:ind w:right="-141"/>
        <w:rPr>
          <w:rFonts w:ascii="Tahoma" w:eastAsia="Dosis" w:hAnsi="Tahoma" w:cs="Tahoma"/>
          <w:b/>
          <w:bCs/>
          <w:sz w:val="24"/>
          <w:szCs w:val="24"/>
        </w:rPr>
      </w:pPr>
    </w:p>
    <w:p w14:paraId="4C255475" w14:textId="1EF8C67B" w:rsidR="006E1EE8" w:rsidRPr="006E1EE8" w:rsidRDefault="006E1EE8" w:rsidP="00836D02">
      <w:pPr>
        <w:widowControl w:val="0"/>
        <w:ind w:right="-141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6E1EE8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inclu</w:t>
      </w:r>
      <w:r w:rsidRPr="006E1EE8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i</w:t>
      </w:r>
      <w:r w:rsidRPr="006E1EE8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 xml:space="preserve">do. </w:t>
      </w:r>
    </w:p>
    <w:p w14:paraId="15863F21" w14:textId="2B112781" w:rsidR="006E1EE8" w:rsidRPr="006E1EE8" w:rsidRDefault="006E1EE8" w:rsidP="00836D02">
      <w:pPr>
        <w:widowControl w:val="0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6E1EE8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Día libre</w:t>
      </w:r>
      <w:r w:rsidRPr="006E1EE8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con posibilidad de realizar </w:t>
      </w:r>
      <w:r w:rsidRPr="006E1EE8">
        <w:rPr>
          <w:rFonts w:ascii="Tahoma" w:eastAsia="Dosis Light" w:hAnsi="Tahoma" w:cs="Tahoma"/>
          <w:color w:val="000000" w:themeColor="text1"/>
          <w:sz w:val="24"/>
          <w:szCs w:val="24"/>
          <w:u w:val="single"/>
        </w:rPr>
        <w:t>excursiones opcionales:</w:t>
      </w:r>
    </w:p>
    <w:p w14:paraId="5A30865D" w14:textId="2FB92F51" w:rsidR="006E1EE8" w:rsidRPr="00836D02" w:rsidRDefault="006E1EE8" w:rsidP="00836D02">
      <w:pPr>
        <w:widowControl w:val="0"/>
        <w:ind w:right="-141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836D02">
        <w:rPr>
          <w:rFonts w:ascii="Tahoma" w:hAnsi="Tahoma" w:cs="Tahoma"/>
          <w:b/>
          <w:bCs/>
          <w:color w:val="000000" w:themeColor="text1"/>
          <w:sz w:val="24"/>
          <w:szCs w:val="24"/>
        </w:rPr>
        <w:t>“Joyas de Constantinopla”.</w:t>
      </w:r>
    </w:p>
    <w:p w14:paraId="129F9287" w14:textId="77777777" w:rsidR="006E1EE8" w:rsidRPr="00836D02" w:rsidRDefault="006E1EE8" w:rsidP="00836D02">
      <w:pPr>
        <w:pStyle w:val="Prrafodelista"/>
        <w:numPr>
          <w:ilvl w:val="0"/>
          <w:numId w:val="12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Salida aprox. a las 08:00 (horario a ser confirmado por el guía)</w:t>
      </w:r>
    </w:p>
    <w:p w14:paraId="0EC4F85F" w14:textId="77777777" w:rsidR="006E1EE8" w:rsidRPr="00836D02" w:rsidRDefault="006E1EE8" w:rsidP="00836D02">
      <w:pPr>
        <w:pStyle w:val="Prrafodelista"/>
        <w:widowControl w:val="0"/>
        <w:numPr>
          <w:ilvl w:val="0"/>
          <w:numId w:val="12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Visita al Hipódromo Romano.</w:t>
      </w:r>
    </w:p>
    <w:p w14:paraId="3579183F" w14:textId="77777777" w:rsidR="006E1EE8" w:rsidRPr="00836D02" w:rsidRDefault="006E1EE8" w:rsidP="00836D02">
      <w:pPr>
        <w:pStyle w:val="Prrafodelista"/>
        <w:widowControl w:val="0"/>
        <w:numPr>
          <w:ilvl w:val="0"/>
          <w:numId w:val="12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Visita a la Mezquita Azul.</w:t>
      </w:r>
    </w:p>
    <w:p w14:paraId="01A40A86" w14:textId="77777777" w:rsidR="006E1EE8" w:rsidRPr="00836D02" w:rsidRDefault="006E1EE8" w:rsidP="00836D02">
      <w:pPr>
        <w:pStyle w:val="Prrafodelista"/>
        <w:widowControl w:val="0"/>
        <w:numPr>
          <w:ilvl w:val="0"/>
          <w:numId w:val="12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Vista panorámica de Santa Sofía (entradas no incluídas)</w:t>
      </w:r>
    </w:p>
    <w:p w14:paraId="0D345DCC" w14:textId="77777777" w:rsidR="006E1EE8" w:rsidRPr="00836D02" w:rsidRDefault="006E1EE8" w:rsidP="00836D02">
      <w:pPr>
        <w:pStyle w:val="Prrafodelista"/>
        <w:widowControl w:val="0"/>
        <w:numPr>
          <w:ilvl w:val="0"/>
          <w:numId w:val="12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Almuerzo en restaurante de comidas típicas</w:t>
      </w:r>
    </w:p>
    <w:p w14:paraId="2CFF078B" w14:textId="77777777" w:rsidR="006E1EE8" w:rsidRPr="00836D02" w:rsidRDefault="006E1EE8" w:rsidP="00836D02">
      <w:pPr>
        <w:pStyle w:val="Prrafodelista"/>
        <w:widowControl w:val="0"/>
        <w:numPr>
          <w:ilvl w:val="0"/>
          <w:numId w:val="12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Visita al Palacio Topkapi.</w:t>
      </w:r>
    </w:p>
    <w:p w14:paraId="4ED139D2" w14:textId="77777777" w:rsidR="006E1EE8" w:rsidRPr="00836D02" w:rsidRDefault="006E1EE8" w:rsidP="00836D02">
      <w:pPr>
        <w:pStyle w:val="Prrafodelista"/>
        <w:widowControl w:val="0"/>
        <w:numPr>
          <w:ilvl w:val="0"/>
          <w:numId w:val="12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Visita a la iglesia de Aya Irini.</w:t>
      </w:r>
    </w:p>
    <w:p w14:paraId="4BA41913" w14:textId="77777777" w:rsidR="006E1EE8" w:rsidRPr="00836D02" w:rsidRDefault="006E1EE8" w:rsidP="00836D02">
      <w:pPr>
        <w:pStyle w:val="Prrafodelista"/>
        <w:widowControl w:val="0"/>
        <w:numPr>
          <w:ilvl w:val="0"/>
          <w:numId w:val="12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Visita al Gran Bazar.</w:t>
      </w:r>
    </w:p>
    <w:p w14:paraId="6CB8CB6B" w14:textId="1F58171D" w:rsidR="006E1EE8" w:rsidRPr="00836D02" w:rsidRDefault="006E1EE8" w:rsidP="00836D02">
      <w:pPr>
        <w:pStyle w:val="Prrafodelista"/>
        <w:widowControl w:val="0"/>
        <w:numPr>
          <w:ilvl w:val="0"/>
          <w:numId w:val="12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ExtraLight" w:hAnsi="Tahoma" w:cs="Tahoma"/>
          <w:color w:val="EE0000"/>
          <w:sz w:val="24"/>
          <w:szCs w:val="24"/>
        </w:rPr>
        <w:t>Nota:</w:t>
      </w:r>
      <w:r w:rsidRPr="00836D02">
        <w:rPr>
          <w:rFonts w:ascii="Tahoma" w:eastAsia="Dosis Light" w:hAnsi="Tahoma" w:cs="Tahoma"/>
          <w:color w:val="EE0000"/>
          <w:sz w:val="24"/>
          <w:szCs w:val="24"/>
        </w:rPr>
        <w:t xml:space="preserve"> </w:t>
      </w: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El orden de las excursiones en Estambul puede modificarse por razones operativas</w:t>
      </w: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,</w:t>
      </w: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</w:t>
      </w:r>
    </w:p>
    <w:p w14:paraId="7162BFB9" w14:textId="03EE6C2E" w:rsidR="006E1EE8" w:rsidRPr="00836D02" w:rsidRDefault="006E1EE8" w:rsidP="00836D02">
      <w:pPr>
        <w:pStyle w:val="Prrafodelista"/>
        <w:widowControl w:val="0"/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(clima, tráfico, cantidad de participantes o cierre de monumentos).</w:t>
      </w:r>
    </w:p>
    <w:p w14:paraId="7F31DA29" w14:textId="77777777" w:rsidR="002C736F" w:rsidRDefault="002C736F" w:rsidP="002C736F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368B415E" w14:textId="3E93F1A4" w:rsidR="002C736F" w:rsidRDefault="002C736F" w:rsidP="002C736F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3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A42646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A42646">
        <w:rPr>
          <w:rFonts w:ascii="Tahoma" w:hAnsi="Tahoma" w:cs="Tahoma"/>
          <w:color w:val="36A9E0"/>
          <w:sz w:val="28"/>
          <w:szCs w:val="28"/>
        </w:rPr>
        <w:t xml:space="preserve">] 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>ESTAMBUL</w:t>
      </w:r>
      <w:r w:rsidR="00EC08E3">
        <w:rPr>
          <w:rFonts w:ascii="Tahoma" w:hAnsi="Tahoma" w:cs="Tahoma"/>
          <w:b/>
          <w:bCs/>
          <w:color w:val="36A9E0"/>
          <w:sz w:val="28"/>
          <w:szCs w:val="28"/>
        </w:rPr>
        <w:t xml:space="preserve"> –</w:t>
      </w:r>
      <w:r w:rsidR="00836D02"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EC08E3">
        <w:rPr>
          <w:rFonts w:ascii="Tahoma" w:hAnsi="Tahoma" w:cs="Tahoma"/>
          <w:b/>
          <w:bCs/>
          <w:color w:val="36A9E0"/>
          <w:sz w:val="28"/>
          <w:szCs w:val="28"/>
        </w:rPr>
        <w:t>CAPADOCIA</w:t>
      </w:r>
    </w:p>
    <w:p w14:paraId="17579156" w14:textId="77777777" w:rsidR="00EC08E3" w:rsidRPr="006E1EE8" w:rsidRDefault="00EC08E3" w:rsidP="00EC08E3">
      <w:pPr>
        <w:spacing w:line="240" w:lineRule="auto"/>
        <w:jc w:val="both"/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</w:pPr>
    </w:p>
    <w:p w14:paraId="5F518B04" w14:textId="77777777" w:rsidR="00836D02" w:rsidRPr="00836D02" w:rsidRDefault="006E1EE8" w:rsidP="00836D02">
      <w:pPr>
        <w:widowControl w:val="0"/>
        <w:ind w:right="-141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inclu</w:t>
      </w:r>
      <w:r w:rsidR="00836D02" w:rsidRPr="00836D0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i</w:t>
      </w:r>
      <w:r w:rsidRPr="00836D0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 xml:space="preserve">do. </w:t>
      </w:r>
    </w:p>
    <w:p w14:paraId="0458A4E2" w14:textId="126C49A2" w:rsidR="00836D02" w:rsidRDefault="006E1EE8" w:rsidP="00836D02">
      <w:pPr>
        <w:widowControl w:val="0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Día libre</w:t>
      </w:r>
      <w:r w:rsidRPr="006E1EE8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con posibilidad de realizar </w:t>
      </w:r>
      <w:r w:rsidRPr="00836D02">
        <w:rPr>
          <w:rFonts w:ascii="Tahoma" w:eastAsia="Dosis Light" w:hAnsi="Tahoma" w:cs="Tahoma"/>
          <w:color w:val="000000" w:themeColor="text1"/>
          <w:sz w:val="24"/>
          <w:szCs w:val="24"/>
          <w:u w:val="single"/>
        </w:rPr>
        <w:t>excursiones opcionales:</w:t>
      </w:r>
    </w:p>
    <w:p w14:paraId="566631A1" w14:textId="50FEC7D4" w:rsidR="006E1EE8" w:rsidRPr="00836D02" w:rsidRDefault="00836D02" w:rsidP="00836D02">
      <w:pPr>
        <w:widowControl w:val="0"/>
        <w:ind w:right="-141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 xml:space="preserve">“Las </w:t>
      </w:r>
      <w:r w:rsidR="006E1EE8" w:rsidRPr="00836D02">
        <w:rPr>
          <w:rFonts w:ascii="Tahoma" w:hAnsi="Tahoma" w:cs="Tahoma"/>
          <w:b/>
          <w:bCs/>
          <w:color w:val="000000" w:themeColor="text1"/>
          <w:sz w:val="24"/>
          <w:szCs w:val="24"/>
        </w:rPr>
        <w:t>Perlas del Cuerno de Oro y Bósforo”</w:t>
      </w:r>
    </w:p>
    <w:p w14:paraId="298AC348" w14:textId="77777777" w:rsidR="006E1EE8" w:rsidRPr="00836D02" w:rsidRDefault="006E1EE8" w:rsidP="00836D02">
      <w:pPr>
        <w:pStyle w:val="Prrafodelista"/>
        <w:numPr>
          <w:ilvl w:val="0"/>
          <w:numId w:val="13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Salida aprox. a las 08:00 (horario a ser confirmado por el guía)</w:t>
      </w:r>
    </w:p>
    <w:p w14:paraId="4B727A2C" w14:textId="77777777" w:rsidR="006E1EE8" w:rsidRPr="00836D02" w:rsidRDefault="006E1EE8" w:rsidP="00836D02">
      <w:pPr>
        <w:pStyle w:val="Prrafodelista"/>
        <w:widowControl w:val="0"/>
        <w:numPr>
          <w:ilvl w:val="0"/>
          <w:numId w:val="13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Visita al antiguo barrio Judío en Balat.</w:t>
      </w:r>
    </w:p>
    <w:p w14:paraId="01C5BBBC" w14:textId="77777777" w:rsidR="006E1EE8" w:rsidRPr="00836D02" w:rsidRDefault="006E1EE8" w:rsidP="00836D02">
      <w:pPr>
        <w:pStyle w:val="Prrafodelista"/>
        <w:widowControl w:val="0"/>
        <w:numPr>
          <w:ilvl w:val="0"/>
          <w:numId w:val="13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Visita al barrio Griego en Fener.</w:t>
      </w:r>
    </w:p>
    <w:p w14:paraId="19BFD54B" w14:textId="77777777" w:rsidR="006E1EE8" w:rsidRPr="00836D02" w:rsidRDefault="006E1EE8" w:rsidP="00836D02">
      <w:pPr>
        <w:pStyle w:val="Prrafodelista"/>
        <w:widowControl w:val="0"/>
        <w:numPr>
          <w:ilvl w:val="0"/>
          <w:numId w:val="13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Contemplación de las vistas del "Cuerno de Oro".</w:t>
      </w:r>
    </w:p>
    <w:p w14:paraId="6F66685A" w14:textId="77777777" w:rsidR="006E1EE8" w:rsidRPr="00836D02" w:rsidRDefault="006E1EE8" w:rsidP="00836D02">
      <w:pPr>
        <w:pStyle w:val="Prrafodelista"/>
        <w:widowControl w:val="0"/>
        <w:numPr>
          <w:ilvl w:val="0"/>
          <w:numId w:val="13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Almuerzo en restaurante de comidas típicas</w:t>
      </w:r>
    </w:p>
    <w:p w14:paraId="5E8FC72E" w14:textId="77777777" w:rsidR="006E1EE8" w:rsidRPr="00836D02" w:rsidRDefault="006E1EE8" w:rsidP="00836D02">
      <w:pPr>
        <w:pStyle w:val="Prrafodelista"/>
        <w:widowControl w:val="0"/>
        <w:numPr>
          <w:ilvl w:val="0"/>
          <w:numId w:val="13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Visita a la Catedral de San Jorge.</w:t>
      </w:r>
    </w:p>
    <w:p w14:paraId="4CD92918" w14:textId="77777777" w:rsidR="006E1EE8" w:rsidRPr="00836D02" w:rsidRDefault="006E1EE8" w:rsidP="00836D02">
      <w:pPr>
        <w:pStyle w:val="Prrafodelista"/>
        <w:widowControl w:val="0"/>
        <w:numPr>
          <w:ilvl w:val="0"/>
          <w:numId w:val="13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Visita a la Mezquita de Solimán El Magnífico.</w:t>
      </w:r>
    </w:p>
    <w:p w14:paraId="420A6173" w14:textId="77777777" w:rsidR="006E1EE8" w:rsidRPr="00836D02" w:rsidRDefault="006E1EE8" w:rsidP="00836D02">
      <w:pPr>
        <w:pStyle w:val="Prrafodelista"/>
        <w:widowControl w:val="0"/>
        <w:numPr>
          <w:ilvl w:val="0"/>
          <w:numId w:val="13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Visita al Bazar de las Especias.</w:t>
      </w:r>
    </w:p>
    <w:p w14:paraId="2349498D" w14:textId="77777777" w:rsidR="006E1EE8" w:rsidRPr="00836D02" w:rsidRDefault="006E1EE8" w:rsidP="00836D02">
      <w:pPr>
        <w:pStyle w:val="Prrafodelista"/>
        <w:widowControl w:val="0"/>
        <w:numPr>
          <w:ilvl w:val="0"/>
          <w:numId w:val="13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Paseo en barco por el Bósforo.</w:t>
      </w:r>
    </w:p>
    <w:p w14:paraId="2E6710C6" w14:textId="42FB37DF" w:rsidR="00836D02" w:rsidRPr="00836D02" w:rsidRDefault="006E1EE8" w:rsidP="00836D02">
      <w:pPr>
        <w:pStyle w:val="Prrafodelista"/>
        <w:widowControl w:val="0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ExtraLight" w:hAnsi="Tahoma" w:cs="Tahoma"/>
          <w:color w:val="EE0000"/>
          <w:sz w:val="24"/>
          <w:szCs w:val="24"/>
        </w:rPr>
        <w:t>Nota:</w:t>
      </w:r>
      <w:r w:rsidRPr="00836D02">
        <w:rPr>
          <w:rFonts w:ascii="Tahoma" w:eastAsia="Dosis Light" w:hAnsi="Tahoma" w:cs="Tahoma"/>
          <w:color w:val="EE0000"/>
          <w:sz w:val="24"/>
          <w:szCs w:val="24"/>
        </w:rPr>
        <w:t xml:space="preserve"> </w:t>
      </w: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El orden de las excursiones en Estambul puede modificarse por razones operativas</w:t>
      </w:r>
      <w:r w:rsidR="00836D02"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,</w:t>
      </w: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</w:t>
      </w:r>
    </w:p>
    <w:p w14:paraId="4D9778B8" w14:textId="564EF703" w:rsidR="006E1EE8" w:rsidRPr="00836D02" w:rsidRDefault="006E1EE8" w:rsidP="00836D02">
      <w:pPr>
        <w:pStyle w:val="Prrafodelista"/>
        <w:widowControl w:val="0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(clima, tráfico, cantidad de participantes o cierre de monumentos).</w:t>
      </w: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br/>
      </w:r>
    </w:p>
    <w:p w14:paraId="46FF0428" w14:textId="77777777" w:rsidR="006E1EE8" w:rsidRPr="00836D02" w:rsidRDefault="006E1EE8" w:rsidP="00836D02">
      <w:pPr>
        <w:pStyle w:val="Prrafodelista"/>
        <w:widowControl w:val="0"/>
        <w:numPr>
          <w:ilvl w:val="0"/>
          <w:numId w:val="13"/>
        </w:numPr>
        <w:spacing w:line="240" w:lineRule="auto"/>
        <w:ind w:right="-141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lastRenderedPageBreak/>
        <w:t>Traslado al aeropuerto para tomar vuelo con destino a Capadocia.</w:t>
      </w:r>
    </w:p>
    <w:p w14:paraId="18D1CCA1" w14:textId="3A9B4BD7" w:rsidR="006E1EE8" w:rsidRPr="00836D02" w:rsidRDefault="006E1EE8" w:rsidP="00836D02">
      <w:pPr>
        <w:pStyle w:val="Prrafodelista"/>
        <w:widowControl w:val="0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ExtraLight" w:hAnsi="Tahoma" w:cs="Tahoma"/>
          <w:color w:val="EE0000"/>
          <w:sz w:val="24"/>
          <w:szCs w:val="24"/>
        </w:rPr>
        <w:t>Nota:</w:t>
      </w:r>
      <w:r w:rsidRPr="00836D02">
        <w:rPr>
          <w:rFonts w:ascii="Tahoma" w:eastAsia="Dosis Light" w:hAnsi="Tahoma" w:cs="Tahoma"/>
          <w:color w:val="EE0000"/>
          <w:sz w:val="24"/>
          <w:szCs w:val="24"/>
        </w:rPr>
        <w:t xml:space="preserve"> </w:t>
      </w:r>
      <w:r w:rsidRPr="00836D0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Vuelo no incluido</w:t>
      </w: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; consultar suplementos obligatorios. Traslados incluidos sólo para </w:t>
      </w:r>
    </w:p>
    <w:p w14:paraId="404F6027" w14:textId="790D931E" w:rsidR="006E1EE8" w:rsidRPr="00836D02" w:rsidRDefault="006E1EE8" w:rsidP="00652033">
      <w:pPr>
        <w:pStyle w:val="Prrafodelista"/>
        <w:widowControl w:val="0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operación</w:t>
      </w: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</w:t>
      </w: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grupal.</w:t>
      </w:r>
    </w:p>
    <w:p w14:paraId="59B055EA" w14:textId="77777777" w:rsidR="006E1EE8" w:rsidRDefault="006E1EE8" w:rsidP="006E1EE8">
      <w:pPr>
        <w:widowControl w:val="0"/>
        <w:spacing w:line="240" w:lineRule="auto"/>
        <w:ind w:left="-284" w:right="-141"/>
        <w:rPr>
          <w:rFonts w:ascii="Dosis Light" w:eastAsia="Dosis Light" w:hAnsi="Dosis Light" w:cs="Dosis Light"/>
          <w:i/>
        </w:rPr>
      </w:pPr>
    </w:p>
    <w:p w14:paraId="735B276A" w14:textId="77777777" w:rsidR="002C736F" w:rsidRDefault="002C736F" w:rsidP="002C736F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4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 w:rsidR="00EC08E3"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A42646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A42646">
        <w:rPr>
          <w:rFonts w:ascii="Tahoma" w:hAnsi="Tahoma" w:cs="Tahoma"/>
          <w:color w:val="36A9E0"/>
          <w:sz w:val="28"/>
          <w:szCs w:val="28"/>
        </w:rPr>
        <w:t xml:space="preserve"> y cena] </w:t>
      </w:r>
      <w:r>
        <w:rPr>
          <w:rFonts w:ascii="Tahoma" w:hAnsi="Tahoma" w:cs="Tahoma"/>
          <w:b/>
          <w:bCs/>
          <w:color w:val="36A9E0"/>
          <w:sz w:val="28"/>
          <w:szCs w:val="28"/>
        </w:rPr>
        <w:t>CAPADOCIA</w:t>
      </w:r>
    </w:p>
    <w:p w14:paraId="1698664B" w14:textId="77777777" w:rsidR="00836D02" w:rsidRDefault="00836D02" w:rsidP="00836D02">
      <w:pPr>
        <w:widowControl w:val="0"/>
        <w:ind w:right="-141"/>
        <w:rPr>
          <w:rFonts w:ascii="Tahoma" w:eastAsia="Dosis" w:hAnsi="Tahoma" w:cs="Tahoma"/>
          <w:b/>
          <w:bCs/>
          <w:sz w:val="24"/>
          <w:szCs w:val="24"/>
        </w:rPr>
      </w:pPr>
    </w:p>
    <w:p w14:paraId="31B10937" w14:textId="77777777" w:rsidR="00836D02" w:rsidRDefault="00836D02" w:rsidP="00836D02">
      <w:pPr>
        <w:widowControl w:val="0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inclu</w:t>
      </w:r>
      <w:r w:rsidRPr="00836D0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i</w:t>
      </w:r>
      <w:r w:rsidRPr="00836D0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do.</w:t>
      </w: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Salida aprox. a las 08:00h. Cena en el hotel.</w:t>
      </w:r>
    </w:p>
    <w:p w14:paraId="60B8F8C2" w14:textId="77777777" w:rsidR="00836D02" w:rsidRPr="00836D02" w:rsidRDefault="00836D02" w:rsidP="00836D02">
      <w:pPr>
        <w:pStyle w:val="Prrafodelista"/>
        <w:widowControl w:val="0"/>
        <w:numPr>
          <w:ilvl w:val="0"/>
          <w:numId w:val="10"/>
        </w:numPr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Visita al Museo al Aire Libre de Göreme.</w:t>
      </w:r>
    </w:p>
    <w:p w14:paraId="284554B3" w14:textId="77777777" w:rsidR="00836D02" w:rsidRPr="00836D02" w:rsidRDefault="00836D02" w:rsidP="00836D02">
      <w:pPr>
        <w:pStyle w:val="Prrafodelista"/>
        <w:widowControl w:val="0"/>
        <w:numPr>
          <w:ilvl w:val="0"/>
          <w:numId w:val="10"/>
        </w:numPr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Visita a los valles de Capadocia.</w:t>
      </w:r>
    </w:p>
    <w:p w14:paraId="4C3B1837" w14:textId="77777777" w:rsidR="00836D02" w:rsidRPr="00836D02" w:rsidRDefault="00836D02" w:rsidP="00836D02">
      <w:pPr>
        <w:pStyle w:val="Prrafodelista"/>
        <w:widowControl w:val="0"/>
        <w:numPr>
          <w:ilvl w:val="0"/>
          <w:numId w:val="10"/>
        </w:numPr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Vista panorámica de los valles de rocas volcánicas.</w:t>
      </w:r>
    </w:p>
    <w:p w14:paraId="247960F5" w14:textId="77777777" w:rsidR="00836D02" w:rsidRPr="00836D02" w:rsidRDefault="00836D02" w:rsidP="00836D02">
      <w:pPr>
        <w:pStyle w:val="Prrafodelista"/>
        <w:widowControl w:val="0"/>
        <w:numPr>
          <w:ilvl w:val="0"/>
          <w:numId w:val="10"/>
        </w:numPr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Visita a la ciudad subterránea de Capadocia.</w:t>
      </w:r>
    </w:p>
    <w:p w14:paraId="09EEAA3C" w14:textId="77777777" w:rsidR="00836D02" w:rsidRPr="00836D02" w:rsidRDefault="00836D02" w:rsidP="00836D02">
      <w:pPr>
        <w:pStyle w:val="Prrafodelista"/>
        <w:widowControl w:val="0"/>
        <w:numPr>
          <w:ilvl w:val="0"/>
          <w:numId w:val="10"/>
        </w:numPr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Visita a un centro de alfombras.</w:t>
      </w:r>
    </w:p>
    <w:p w14:paraId="7D375E8B" w14:textId="77777777" w:rsidR="00836D02" w:rsidRDefault="00836D02" w:rsidP="00836D02">
      <w:pPr>
        <w:pStyle w:val="Prrafodelista"/>
        <w:widowControl w:val="0"/>
        <w:numPr>
          <w:ilvl w:val="0"/>
          <w:numId w:val="10"/>
        </w:numPr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Visita a un centro de piedras preciosas.</w:t>
      </w:r>
    </w:p>
    <w:p w14:paraId="0DB2E96A" w14:textId="77777777" w:rsidR="00836D02" w:rsidRDefault="00836D02" w:rsidP="00836D02">
      <w:pPr>
        <w:widowControl w:val="0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</w:p>
    <w:p w14:paraId="2B856BCF" w14:textId="1E9B88E3" w:rsidR="00836D02" w:rsidRPr="00836D02" w:rsidRDefault="00836D02" w:rsidP="00836D02">
      <w:pPr>
        <w:widowControl w:val="0"/>
        <w:ind w:right="-141"/>
        <w:rPr>
          <w:rFonts w:ascii="Tahoma" w:eastAsia="Dosis Light" w:hAnsi="Tahoma" w:cs="Tahoma"/>
          <w:b/>
          <w:bCs/>
          <w:color w:val="000000" w:themeColor="text1"/>
          <w:sz w:val="24"/>
          <w:szCs w:val="24"/>
          <w:u w:val="single"/>
        </w:rPr>
      </w:pPr>
      <w:r w:rsidRPr="00836D02">
        <w:rPr>
          <w:rFonts w:ascii="Tahoma" w:eastAsia="Dosis Light" w:hAnsi="Tahoma" w:cs="Tahoma"/>
          <w:b/>
          <w:bCs/>
          <w:color w:val="000000" w:themeColor="text1"/>
          <w:sz w:val="24"/>
          <w:szCs w:val="24"/>
          <w:u w:val="single"/>
        </w:rPr>
        <w:t>Posibilidad de realizar excursiones opcionales:</w:t>
      </w:r>
      <w:r w:rsidRPr="00836D02">
        <w:rPr>
          <w:rFonts w:ascii="Tahoma" w:eastAsia="Dosis Light" w:hAnsi="Tahoma" w:cs="Tahoma"/>
          <w:b/>
          <w:bCs/>
          <w:color w:val="000000" w:themeColor="text1"/>
          <w:sz w:val="24"/>
          <w:szCs w:val="24"/>
          <w:u w:val="single"/>
        </w:rPr>
        <w:br/>
      </w:r>
    </w:p>
    <w:p w14:paraId="69E583A2" w14:textId="540DABD2" w:rsidR="00836D02" w:rsidRPr="00836D02" w:rsidRDefault="00836D02" w:rsidP="00836D02">
      <w:pPr>
        <w:pStyle w:val="Prrafodelista"/>
        <w:widowControl w:val="0"/>
        <w:numPr>
          <w:ilvl w:val="0"/>
          <w:numId w:val="10"/>
        </w:numPr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hAnsi="Tahoma" w:cs="Tahoma"/>
          <w:b/>
          <w:bCs/>
          <w:color w:val="000000" w:themeColor="text1"/>
          <w:sz w:val="24"/>
          <w:szCs w:val="24"/>
        </w:rPr>
        <w:t>Noche Turca:</w:t>
      </w: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Show de bailes folclóricos en una cueva típica con bebidas locales.</w:t>
      </w:r>
    </w:p>
    <w:p w14:paraId="24F7CE79" w14:textId="77777777" w:rsidR="00836D02" w:rsidRPr="00836D02" w:rsidRDefault="00836D02" w:rsidP="00836D02">
      <w:pPr>
        <w:pStyle w:val="Prrafodelista"/>
        <w:widowControl w:val="0"/>
        <w:numPr>
          <w:ilvl w:val="0"/>
          <w:numId w:val="10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hAnsi="Tahoma" w:cs="Tahoma"/>
          <w:b/>
          <w:bCs/>
          <w:color w:val="000000" w:themeColor="text1"/>
          <w:sz w:val="24"/>
          <w:szCs w:val="24"/>
        </w:rPr>
        <w:t>Jeep Safari:</w:t>
      </w: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Aventura por los valles de Capadocia con paradas para fotografías.</w:t>
      </w:r>
    </w:p>
    <w:p w14:paraId="51B8ABA8" w14:textId="19422840" w:rsidR="00836D02" w:rsidRPr="00836D02" w:rsidRDefault="00836D02" w:rsidP="00836D02">
      <w:pPr>
        <w:pStyle w:val="Prrafodelista"/>
        <w:widowControl w:val="0"/>
        <w:numPr>
          <w:ilvl w:val="0"/>
          <w:numId w:val="10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hAnsi="Tahoma" w:cs="Tahoma"/>
          <w:b/>
          <w:bCs/>
          <w:color w:val="000000" w:themeColor="text1"/>
          <w:sz w:val="24"/>
          <w:szCs w:val="24"/>
        </w:rPr>
        <w:t>Paseo en globo:</w:t>
      </w: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Vuelo al amanecer para disfrutar de los paisajes únicos de la región.</w:t>
      </w:r>
    </w:p>
    <w:p w14:paraId="0500A3C2" w14:textId="77777777" w:rsidR="00836D02" w:rsidRDefault="00836D02" w:rsidP="002C736F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2206453C" w14:textId="59253F77" w:rsidR="002C736F" w:rsidRDefault="002C736F" w:rsidP="002C736F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 w:rsidR="00375953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5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A42646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A42646">
        <w:rPr>
          <w:rFonts w:ascii="Tahoma" w:hAnsi="Tahoma" w:cs="Tahoma"/>
          <w:color w:val="36A9E0"/>
          <w:sz w:val="28"/>
          <w:szCs w:val="28"/>
        </w:rPr>
        <w:t xml:space="preserve"> y cena] </w:t>
      </w:r>
      <w:r>
        <w:rPr>
          <w:rFonts w:ascii="Tahoma" w:hAnsi="Tahoma" w:cs="Tahoma"/>
          <w:b/>
          <w:bCs/>
          <w:color w:val="36A9E0"/>
          <w:sz w:val="28"/>
          <w:szCs w:val="28"/>
        </w:rPr>
        <w:t>CAPADOCIA – PAMUKKALE</w:t>
      </w:r>
    </w:p>
    <w:p w14:paraId="659ADF31" w14:textId="77777777" w:rsidR="002C736F" w:rsidRDefault="002C736F" w:rsidP="002C736F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4980AB1D" w14:textId="70DBC41E" w:rsidR="00836D02" w:rsidRPr="00836D02" w:rsidRDefault="00836D02" w:rsidP="00836D02">
      <w:pPr>
        <w:widowControl w:val="0"/>
        <w:ind w:right="-141"/>
        <w:rPr>
          <w:rFonts w:ascii="Tahoma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inclu</w:t>
      </w:r>
      <w:r w:rsidRPr="00836D0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i</w:t>
      </w:r>
      <w:r w:rsidRPr="00836D0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do.</w:t>
      </w: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Salida aprox. a las 06:00h. Cena en el hotel.</w:t>
      </w:r>
    </w:p>
    <w:p w14:paraId="683151E6" w14:textId="77777777" w:rsidR="00836D02" w:rsidRPr="00836D02" w:rsidRDefault="00836D02" w:rsidP="00836D02">
      <w:pPr>
        <w:pStyle w:val="Prrafodelista"/>
        <w:widowControl w:val="0"/>
        <w:numPr>
          <w:ilvl w:val="0"/>
          <w:numId w:val="14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Visita a Hierápolis.</w:t>
      </w:r>
    </w:p>
    <w:p w14:paraId="471FCE47" w14:textId="77777777" w:rsidR="00836D02" w:rsidRPr="00836D02" w:rsidRDefault="00836D02" w:rsidP="00836D02">
      <w:pPr>
        <w:pStyle w:val="Prrafodelista"/>
        <w:widowControl w:val="0"/>
        <w:numPr>
          <w:ilvl w:val="0"/>
          <w:numId w:val="14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Visita al Castillo de Algodón.</w:t>
      </w:r>
    </w:p>
    <w:p w14:paraId="2A395EF3" w14:textId="77777777" w:rsidR="00836D02" w:rsidRPr="00836D02" w:rsidRDefault="00836D02" w:rsidP="00836D02">
      <w:pPr>
        <w:pStyle w:val="Prrafodelista"/>
        <w:widowControl w:val="0"/>
        <w:numPr>
          <w:ilvl w:val="0"/>
          <w:numId w:val="14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36D02">
        <w:rPr>
          <w:rFonts w:ascii="Tahoma" w:eastAsia="Dosis Light" w:hAnsi="Tahoma" w:cs="Tahoma"/>
          <w:color w:val="000000" w:themeColor="text1"/>
          <w:sz w:val="24"/>
          <w:szCs w:val="24"/>
        </w:rPr>
        <w:t>Visita a un outlet para conocer productos textiles de fabricación local</w:t>
      </w:r>
    </w:p>
    <w:p w14:paraId="75FC4BFE" w14:textId="77777777" w:rsidR="00836D02" w:rsidRPr="00836D02" w:rsidRDefault="00836D02" w:rsidP="00836D02">
      <w:pPr>
        <w:widowControl w:val="0"/>
        <w:spacing w:line="240" w:lineRule="auto"/>
        <w:ind w:right="-141"/>
        <w:rPr>
          <w:rFonts w:ascii="Tahoma" w:eastAsia="Dosis Light" w:hAnsi="Tahoma" w:cs="Tahoma"/>
          <w:iCs/>
          <w:color w:val="EE0000"/>
          <w:sz w:val="24"/>
          <w:szCs w:val="24"/>
        </w:rPr>
      </w:pPr>
      <w:r w:rsidRPr="00836D02">
        <w:rPr>
          <w:rFonts w:ascii="Tahoma" w:eastAsia="Dosis ExtraLight" w:hAnsi="Tahoma" w:cs="Tahoma"/>
          <w:iCs/>
          <w:color w:val="EE0000"/>
          <w:sz w:val="24"/>
          <w:szCs w:val="24"/>
        </w:rPr>
        <w:t>Nota:</w:t>
      </w:r>
      <w:r w:rsidRPr="00836D02">
        <w:rPr>
          <w:rFonts w:ascii="Tahoma" w:eastAsia="Dosis Light" w:hAnsi="Tahoma" w:cs="Tahoma"/>
          <w:iCs/>
          <w:color w:val="EE0000"/>
          <w:sz w:val="24"/>
          <w:szCs w:val="24"/>
        </w:rPr>
        <w:t xml:space="preserve"> </w:t>
      </w:r>
      <w:r w:rsidRPr="00836D02">
        <w:rPr>
          <w:rFonts w:ascii="Tahoma" w:eastAsia="Dosis Light" w:hAnsi="Tahoma" w:cs="Tahoma"/>
          <w:iCs/>
          <w:color w:val="000000" w:themeColor="text1"/>
          <w:sz w:val="24"/>
          <w:szCs w:val="24"/>
        </w:rPr>
        <w:t>El orden de las excursiones en Pamukkale puede modificarse de acuerdo a la temporada</w:t>
      </w:r>
    </w:p>
    <w:p w14:paraId="742A6DA1" w14:textId="77777777" w:rsidR="002C736F" w:rsidRDefault="002C736F" w:rsidP="002C736F">
      <w:p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</w:p>
    <w:p w14:paraId="1ABCA53D" w14:textId="33C35B49" w:rsidR="002C736F" w:rsidRPr="00817D37" w:rsidRDefault="002C736F" w:rsidP="002C736F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419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 w:rsidR="00375953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6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A42646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A42646">
        <w:rPr>
          <w:rFonts w:ascii="Tahoma" w:hAnsi="Tahoma" w:cs="Tahoma"/>
          <w:color w:val="36A9E0"/>
          <w:sz w:val="28"/>
          <w:szCs w:val="28"/>
        </w:rPr>
        <w:t xml:space="preserve">] </w:t>
      </w:r>
      <w:r w:rsidRPr="00817D37">
        <w:rPr>
          <w:rFonts w:ascii="Tahoma" w:hAnsi="Tahoma" w:cs="Tahoma"/>
          <w:b/>
          <w:bCs/>
          <w:color w:val="36A9E0"/>
          <w:sz w:val="28"/>
          <w:szCs w:val="28"/>
        </w:rPr>
        <w:t>PAMUKKALE – SELÇUK – IZMIR/ KUŞADASI –</w:t>
      </w:r>
      <w:r w:rsidR="00652033"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Pr="00817D37">
        <w:rPr>
          <w:rFonts w:ascii="Tahoma" w:hAnsi="Tahoma" w:cs="Tahoma"/>
          <w:b/>
          <w:bCs/>
          <w:color w:val="36A9E0"/>
          <w:sz w:val="28"/>
          <w:szCs w:val="28"/>
        </w:rPr>
        <w:t>ESTAMBUL</w:t>
      </w:r>
    </w:p>
    <w:p w14:paraId="521BDBD1" w14:textId="77777777" w:rsidR="002C736F" w:rsidRPr="00417B17" w:rsidRDefault="002C736F" w:rsidP="002C736F">
      <w:p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</w:p>
    <w:p w14:paraId="01AFF092" w14:textId="16D8A034" w:rsidR="00652033" w:rsidRPr="00652033" w:rsidRDefault="00652033" w:rsidP="00652033">
      <w:pPr>
        <w:widowControl w:val="0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652033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inclu</w:t>
      </w:r>
      <w:r w:rsidRPr="00652033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i</w:t>
      </w:r>
      <w:r w:rsidRPr="00652033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do.</w:t>
      </w:r>
      <w:r w:rsidRPr="00652033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Salida aprox. a las 08:00h</w:t>
      </w:r>
    </w:p>
    <w:p w14:paraId="55ACD29A" w14:textId="77777777" w:rsidR="00652033" w:rsidRPr="00652033" w:rsidRDefault="00652033" w:rsidP="00652033">
      <w:pPr>
        <w:pStyle w:val="Prrafodelista"/>
        <w:widowControl w:val="0"/>
        <w:numPr>
          <w:ilvl w:val="0"/>
          <w:numId w:val="16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652033">
        <w:rPr>
          <w:rFonts w:ascii="Tahoma" w:eastAsia="Dosis Light" w:hAnsi="Tahoma" w:cs="Tahoma"/>
          <w:color w:val="000000" w:themeColor="text1"/>
          <w:sz w:val="24"/>
          <w:szCs w:val="24"/>
        </w:rPr>
        <w:t>Visita a la Casa de María.</w:t>
      </w:r>
    </w:p>
    <w:p w14:paraId="62183550" w14:textId="77777777" w:rsidR="00652033" w:rsidRPr="00652033" w:rsidRDefault="00652033" w:rsidP="00652033">
      <w:pPr>
        <w:pStyle w:val="Prrafodelista"/>
        <w:widowControl w:val="0"/>
        <w:numPr>
          <w:ilvl w:val="0"/>
          <w:numId w:val="16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652033">
        <w:rPr>
          <w:rFonts w:ascii="Tahoma" w:eastAsia="Dosis Light" w:hAnsi="Tahoma" w:cs="Tahoma"/>
          <w:color w:val="000000" w:themeColor="text1"/>
          <w:sz w:val="24"/>
          <w:szCs w:val="24"/>
        </w:rPr>
        <w:t>Visita panorámica de Selçuk.</w:t>
      </w:r>
    </w:p>
    <w:p w14:paraId="55C226F6" w14:textId="77777777" w:rsidR="00652033" w:rsidRPr="00652033" w:rsidRDefault="00652033" w:rsidP="00652033">
      <w:pPr>
        <w:pStyle w:val="Prrafodelista"/>
        <w:widowControl w:val="0"/>
        <w:numPr>
          <w:ilvl w:val="0"/>
          <w:numId w:val="16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652033">
        <w:rPr>
          <w:rFonts w:ascii="Tahoma" w:eastAsia="Dosis Light" w:hAnsi="Tahoma" w:cs="Tahoma"/>
          <w:color w:val="000000" w:themeColor="text1"/>
          <w:sz w:val="24"/>
          <w:szCs w:val="24"/>
        </w:rPr>
        <w:t>Visita a un showroom de cuero.</w:t>
      </w:r>
    </w:p>
    <w:p w14:paraId="145D9099" w14:textId="77777777" w:rsidR="00652033" w:rsidRPr="00652033" w:rsidRDefault="00652033" w:rsidP="00652033">
      <w:pPr>
        <w:pStyle w:val="Prrafodelista"/>
        <w:widowControl w:val="0"/>
        <w:numPr>
          <w:ilvl w:val="0"/>
          <w:numId w:val="16"/>
        </w:numPr>
        <w:spacing w:line="240" w:lineRule="auto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652033">
        <w:rPr>
          <w:rFonts w:ascii="Tahoma" w:eastAsia="Dosis Light" w:hAnsi="Tahoma" w:cs="Tahoma"/>
          <w:color w:val="000000" w:themeColor="text1"/>
          <w:sz w:val="24"/>
          <w:szCs w:val="24"/>
        </w:rPr>
        <w:t>Traslado al aeropuerto para tomar vuelo de regreso a Estambul.</w:t>
      </w:r>
    </w:p>
    <w:p w14:paraId="127631C1" w14:textId="0EB166D9" w:rsidR="00652033" w:rsidRPr="00652033" w:rsidRDefault="00652033" w:rsidP="00652033">
      <w:pPr>
        <w:pStyle w:val="Prrafodelista"/>
        <w:widowControl w:val="0"/>
        <w:numPr>
          <w:ilvl w:val="0"/>
          <w:numId w:val="16"/>
        </w:numPr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652033">
        <w:rPr>
          <w:rFonts w:ascii="Tahoma" w:eastAsia="Dosis ExtraLight" w:hAnsi="Tahoma" w:cs="Tahoma"/>
          <w:color w:val="EE0000"/>
          <w:sz w:val="24"/>
          <w:szCs w:val="24"/>
        </w:rPr>
        <w:t>Nota:</w:t>
      </w:r>
      <w:r w:rsidRPr="00652033">
        <w:rPr>
          <w:rFonts w:ascii="Tahoma" w:eastAsia="Dosis Light" w:hAnsi="Tahoma" w:cs="Tahoma"/>
          <w:color w:val="EE0000"/>
          <w:sz w:val="24"/>
          <w:szCs w:val="24"/>
        </w:rPr>
        <w:t xml:space="preserve"> </w:t>
      </w:r>
      <w:r w:rsidRPr="00652033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Vuelo no incluido</w:t>
      </w:r>
      <w:r w:rsidRPr="00652033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; consultar suplementos obligatorios. Traslados incluidos sólo para </w:t>
      </w:r>
    </w:p>
    <w:p w14:paraId="5B5F7A00" w14:textId="77777777" w:rsidR="00652033" w:rsidRPr="00652033" w:rsidRDefault="00652033" w:rsidP="00652033">
      <w:pPr>
        <w:pStyle w:val="Prrafodelista"/>
        <w:widowControl w:val="0"/>
        <w:ind w:right="-141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652033">
        <w:rPr>
          <w:rFonts w:ascii="Tahoma" w:eastAsia="Dosis Light" w:hAnsi="Tahoma" w:cs="Tahoma"/>
          <w:color w:val="000000" w:themeColor="text1"/>
          <w:sz w:val="24"/>
          <w:szCs w:val="24"/>
        </w:rPr>
        <w:t>operación grupal.</w:t>
      </w:r>
    </w:p>
    <w:p w14:paraId="43F423DE" w14:textId="78D83760" w:rsidR="00652033" w:rsidRPr="00652033" w:rsidRDefault="00652033" w:rsidP="00652033">
      <w:pPr>
        <w:pStyle w:val="Prrafodelista"/>
        <w:widowControl w:val="0"/>
        <w:numPr>
          <w:ilvl w:val="0"/>
          <w:numId w:val="15"/>
        </w:numPr>
        <w:spacing w:line="240" w:lineRule="auto"/>
        <w:ind w:right="-141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652033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Llegada a Estambul y traslado al hotel.</w:t>
      </w:r>
    </w:p>
    <w:p w14:paraId="25740F3D" w14:textId="77777777" w:rsidR="002C736F" w:rsidRDefault="002C736F" w:rsidP="002C736F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70795007" w14:textId="77777777" w:rsidR="002C736F" w:rsidRDefault="002C736F" w:rsidP="002C736F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 w:rsidR="00375953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7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 </w:t>
      </w:r>
      <w:r w:rsidR="00A42646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A42646">
        <w:rPr>
          <w:rFonts w:ascii="Tahoma" w:hAnsi="Tahoma" w:cs="Tahoma"/>
          <w:color w:val="36A9E0"/>
          <w:sz w:val="28"/>
          <w:szCs w:val="28"/>
        </w:rPr>
        <w:t xml:space="preserve">]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ESTAMBUL - REGRESO</w:t>
      </w:r>
    </w:p>
    <w:p w14:paraId="79001792" w14:textId="77777777" w:rsidR="002C736F" w:rsidRDefault="002C736F" w:rsidP="002C736F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139545FC" w14:textId="77777777" w:rsidR="002C736F" w:rsidRPr="006C4092" w:rsidRDefault="002C736F" w:rsidP="002C736F">
      <w:pPr>
        <w:spacing w:line="240" w:lineRule="auto"/>
        <w:jc w:val="both"/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</w:pPr>
      <w:r w:rsidRPr="006C4092"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  <w:t xml:space="preserve">Desayuno. Traslado al Aeropuerto (IST) y vuelo de regreso. </w:t>
      </w:r>
    </w:p>
    <w:p w14:paraId="60AA9775" w14:textId="77777777" w:rsidR="00375953" w:rsidRDefault="00375953" w:rsidP="002C736F">
      <w:pPr>
        <w:spacing w:line="240" w:lineRule="auto"/>
        <w:jc w:val="both"/>
        <w:rPr>
          <w:rFonts w:ascii="Tahoma" w:eastAsia="Dosis" w:hAnsi="Tahoma" w:cs="Tahoma"/>
          <w:color w:val="36A9E0"/>
          <w:sz w:val="24"/>
          <w:szCs w:val="24"/>
        </w:rPr>
      </w:pPr>
    </w:p>
    <w:p w14:paraId="0B814537" w14:textId="77777777" w:rsidR="002C736F" w:rsidRPr="00BF3052" w:rsidRDefault="002C736F" w:rsidP="002C736F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6C0EE3">
        <w:rPr>
          <w:rFonts w:ascii="Tahoma" w:eastAsia="Dosis" w:hAnsi="Tahoma" w:cs="Tahoma"/>
          <w:color w:val="36A9E0"/>
          <w:sz w:val="24"/>
          <w:szCs w:val="24"/>
        </w:rPr>
        <w:t>Fin de nuestros servicios.</w:t>
      </w:r>
    </w:p>
    <w:p w14:paraId="7948FD0F" w14:textId="77777777" w:rsidR="002C736F" w:rsidRDefault="002C736F" w:rsidP="002C736F">
      <w:pPr>
        <w:spacing w:line="240" w:lineRule="auto"/>
        <w:rPr>
          <w:rFonts w:ascii="Calibri" w:eastAsia="Calibri" w:hAnsi="Calibri" w:cs="Calibri"/>
          <w:i/>
          <w:color w:val="595959"/>
          <w:sz w:val="18"/>
          <w:szCs w:val="18"/>
        </w:rPr>
      </w:pPr>
    </w:p>
    <w:p w14:paraId="00211D7E" w14:textId="77777777" w:rsidR="002C736F" w:rsidRDefault="002C736F" w:rsidP="002C736F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1175139D" w14:textId="77777777" w:rsidR="002C736F" w:rsidRDefault="002C736F" w:rsidP="002C736F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lastRenderedPageBreak/>
        <w:t xml:space="preserve">Notas importantes: </w:t>
      </w:r>
    </w:p>
    <w:p w14:paraId="28D4DC82" w14:textId="4ED11B0A" w:rsidR="00652033" w:rsidRPr="00652033" w:rsidRDefault="00652033" w:rsidP="00652033">
      <w:pPr>
        <w:pStyle w:val="Prrafodelista"/>
        <w:numPr>
          <w:ilvl w:val="0"/>
          <w:numId w:val="17"/>
        </w:numPr>
        <w:rPr>
          <w:rFonts w:ascii="Tahoma" w:hAnsi="Tahoma" w:cs="Tahoma"/>
          <w:b/>
          <w:iCs/>
          <w:color w:val="000000" w:themeColor="text1"/>
          <w:sz w:val="24"/>
          <w:szCs w:val="24"/>
        </w:rPr>
      </w:pPr>
      <w:r w:rsidRPr="00652033">
        <w:rPr>
          <w:rFonts w:ascii="Tahoma" w:hAnsi="Tahoma" w:cs="Tahoma"/>
          <w:b/>
          <w:iCs/>
          <w:color w:val="000000" w:themeColor="text1"/>
          <w:sz w:val="24"/>
          <w:szCs w:val="24"/>
        </w:rPr>
        <w:t xml:space="preserve">Precios en Dólares Americanos. </w:t>
      </w:r>
    </w:p>
    <w:p w14:paraId="187DE2F1" w14:textId="1DED2239" w:rsidR="00652033" w:rsidRPr="00652033" w:rsidRDefault="00652033" w:rsidP="00652033">
      <w:pPr>
        <w:pStyle w:val="Prrafodelista"/>
        <w:numPr>
          <w:ilvl w:val="0"/>
          <w:numId w:val="1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652033">
        <w:rPr>
          <w:rFonts w:ascii="Tahoma" w:hAnsi="Tahoma" w:cs="Tahoma"/>
          <w:iCs/>
          <w:color w:val="000000" w:themeColor="text1"/>
          <w:sz w:val="24"/>
          <w:szCs w:val="24"/>
        </w:rPr>
        <w:t xml:space="preserve">Operación con mínimo de 2 PAX. </w:t>
      </w:r>
    </w:p>
    <w:p w14:paraId="11280D87" w14:textId="2C1955EC" w:rsidR="00652033" w:rsidRPr="00652033" w:rsidRDefault="00652033" w:rsidP="00652033">
      <w:pPr>
        <w:pStyle w:val="Prrafodelista"/>
        <w:numPr>
          <w:ilvl w:val="0"/>
          <w:numId w:val="1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652033">
        <w:rPr>
          <w:rFonts w:ascii="Tahoma" w:hAnsi="Tahoma" w:cs="Tahoma"/>
          <w:iCs/>
          <w:color w:val="000000" w:themeColor="text1"/>
          <w:sz w:val="24"/>
          <w:szCs w:val="24"/>
        </w:rPr>
        <w:t>La acomodación en triple será con la adición de una cama extra portable una vez que los hoteles no suelen tener habitaciones con 3 camas en T</w:t>
      </w:r>
      <w:r w:rsidRPr="00652033">
        <w:rPr>
          <w:rFonts w:ascii="Tahoma" w:hAnsi="Tahoma" w:cs="Tahoma"/>
          <w:iCs/>
          <w:color w:val="000000" w:themeColor="text1"/>
          <w:sz w:val="24"/>
          <w:szCs w:val="24"/>
        </w:rPr>
        <w:t>urquía</w:t>
      </w:r>
      <w:r w:rsidRPr="00652033">
        <w:rPr>
          <w:rFonts w:ascii="Tahoma" w:hAnsi="Tahoma" w:cs="Tahoma"/>
          <w:iCs/>
          <w:color w:val="000000" w:themeColor="text1"/>
          <w:sz w:val="24"/>
          <w:szCs w:val="24"/>
        </w:rPr>
        <w:t xml:space="preserve">. </w:t>
      </w:r>
    </w:p>
    <w:p w14:paraId="15DB31FA" w14:textId="77777777" w:rsidR="00652033" w:rsidRPr="00652033" w:rsidRDefault="00652033" w:rsidP="00652033">
      <w:pPr>
        <w:pStyle w:val="Prrafodelista"/>
        <w:numPr>
          <w:ilvl w:val="0"/>
          <w:numId w:val="1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652033">
        <w:rPr>
          <w:rFonts w:ascii="Tahoma" w:hAnsi="Tahoma" w:cs="Tahoma"/>
          <w:iCs/>
          <w:color w:val="000000" w:themeColor="text1"/>
          <w:sz w:val="24"/>
          <w:szCs w:val="24"/>
        </w:rPr>
        <w:t xml:space="preserve">*En caso de no recibir los datos de vuelo de llegada o salida hasta 07 días antes del tour no se podrá garantizar el servicio de traslados </w:t>
      </w:r>
    </w:p>
    <w:p w14:paraId="789D7E3F" w14:textId="77777777" w:rsidR="00652033" w:rsidRPr="00652033" w:rsidRDefault="00652033" w:rsidP="00652033">
      <w:pPr>
        <w:pStyle w:val="Prrafodelista"/>
        <w:numPr>
          <w:ilvl w:val="0"/>
          <w:numId w:val="1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652033">
        <w:rPr>
          <w:rFonts w:ascii="Tahoma" w:hAnsi="Tahoma" w:cs="Tahoma"/>
          <w:iCs/>
          <w:color w:val="000000" w:themeColor="text1"/>
          <w:sz w:val="24"/>
          <w:szCs w:val="24"/>
        </w:rPr>
        <w:t xml:space="preserve">**Se requiere recibir datos de pasaportes hasta 25 días antes de la llegada no se podrá garantizar disponibilidad en el tramo de tren o vuelo y estará sujeto al cobro de suplementos. </w:t>
      </w:r>
    </w:p>
    <w:p w14:paraId="404F9A43" w14:textId="77777777" w:rsidR="00652033" w:rsidRPr="00652033" w:rsidRDefault="00652033" w:rsidP="00652033">
      <w:pPr>
        <w:pStyle w:val="Prrafodelista"/>
        <w:numPr>
          <w:ilvl w:val="0"/>
          <w:numId w:val="1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652033">
        <w:rPr>
          <w:rFonts w:ascii="Tahoma" w:hAnsi="Tahoma" w:cs="Tahoma"/>
          <w:iCs/>
          <w:color w:val="000000" w:themeColor="text1"/>
          <w:sz w:val="24"/>
          <w:szCs w:val="24"/>
        </w:rPr>
        <w:t xml:space="preserve">El hospedaje se podrá dar en Izmir o Kusadasi, de acuerdo a la temporada. </w:t>
      </w:r>
    </w:p>
    <w:p w14:paraId="7FDEE65B" w14:textId="77777777" w:rsidR="00652033" w:rsidRPr="00652033" w:rsidRDefault="00652033" w:rsidP="00652033">
      <w:pPr>
        <w:pStyle w:val="Prrafodelista"/>
        <w:numPr>
          <w:ilvl w:val="0"/>
          <w:numId w:val="1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652033">
        <w:rPr>
          <w:rFonts w:ascii="Tahoma" w:hAnsi="Tahoma" w:cs="Tahoma"/>
          <w:iCs/>
          <w:color w:val="000000" w:themeColor="text1"/>
          <w:sz w:val="24"/>
          <w:szCs w:val="24"/>
        </w:rPr>
        <w:t xml:space="preserve">El orden del itinerario puede ser cambiado sin previo aviso por disponibilidad de guías y días de cierre de los monumentos, siempre respetando las visitas a realizarse. </w:t>
      </w:r>
    </w:p>
    <w:p w14:paraId="19098356" w14:textId="77777777" w:rsidR="00652033" w:rsidRPr="00652033" w:rsidRDefault="00652033" w:rsidP="00652033">
      <w:pPr>
        <w:pStyle w:val="Prrafodelista"/>
        <w:numPr>
          <w:ilvl w:val="0"/>
          <w:numId w:val="1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652033">
        <w:rPr>
          <w:rFonts w:ascii="Tahoma" w:hAnsi="Tahoma" w:cs="Tahoma"/>
          <w:iCs/>
          <w:color w:val="000000" w:themeColor="text1"/>
          <w:sz w:val="24"/>
          <w:szCs w:val="24"/>
        </w:rPr>
        <w:t>Puede cambiarse también el orden de las excursiones opcionales entre los días 2 y 3</w:t>
      </w:r>
      <w:r w:rsidRPr="00652033">
        <w:rPr>
          <w:rFonts w:ascii="Tahoma" w:hAnsi="Tahoma" w:cs="Tahoma"/>
          <w:iCs/>
          <w:color w:val="000000" w:themeColor="text1"/>
          <w:sz w:val="24"/>
          <w:szCs w:val="24"/>
        </w:rPr>
        <w:t>.</w:t>
      </w:r>
    </w:p>
    <w:p w14:paraId="2B6817B3" w14:textId="77777777" w:rsidR="00652033" w:rsidRPr="00652033" w:rsidRDefault="00652033" w:rsidP="00652033">
      <w:pPr>
        <w:pStyle w:val="Prrafodelista"/>
        <w:numPr>
          <w:ilvl w:val="0"/>
          <w:numId w:val="1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652033">
        <w:rPr>
          <w:rFonts w:ascii="Tahoma" w:hAnsi="Tahoma" w:cs="Tahoma"/>
          <w:iCs/>
          <w:color w:val="000000" w:themeColor="text1"/>
          <w:sz w:val="24"/>
          <w:szCs w:val="24"/>
        </w:rPr>
        <w:t xml:space="preserve">Días de cierre de las visitas: Domingos - Gran Bazar | martes - Palacio Topkapı. Son ofrecidas visitas similares o se cambia el orden de día en caso de cierre. </w:t>
      </w:r>
    </w:p>
    <w:p w14:paraId="6DF7F951" w14:textId="77777777" w:rsidR="00652033" w:rsidRPr="00652033" w:rsidRDefault="00652033" w:rsidP="00652033">
      <w:pPr>
        <w:pStyle w:val="Prrafodelista"/>
        <w:numPr>
          <w:ilvl w:val="0"/>
          <w:numId w:val="1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652033">
        <w:rPr>
          <w:rFonts w:ascii="Tahoma" w:hAnsi="Tahoma" w:cs="Tahoma"/>
          <w:iCs/>
          <w:color w:val="000000" w:themeColor="text1"/>
          <w:sz w:val="24"/>
          <w:szCs w:val="24"/>
        </w:rPr>
        <w:t xml:space="preserve">Las noches en Estambul son operadas de dos maneras: 3 al principio + 1 al final (de acuerdo a lo publicado) // o // 2 al principio + 2 al final. </w:t>
      </w:r>
    </w:p>
    <w:p w14:paraId="5D862C03" w14:textId="5361E76C" w:rsidR="002C736F" w:rsidRPr="00652033" w:rsidRDefault="00652033" w:rsidP="00652033">
      <w:pPr>
        <w:pStyle w:val="Prrafodelista"/>
        <w:numPr>
          <w:ilvl w:val="0"/>
          <w:numId w:val="1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652033">
        <w:rPr>
          <w:rFonts w:ascii="Tahoma" w:hAnsi="Tahoma" w:cs="Tahoma"/>
          <w:iCs/>
          <w:color w:val="000000" w:themeColor="text1"/>
          <w:sz w:val="24"/>
          <w:szCs w:val="24"/>
        </w:rPr>
        <w:t>En caso de que el Gran Bazar este cerrado se visitará el Bazar de las especias.</w:t>
      </w:r>
    </w:p>
    <w:p w14:paraId="7F535763" w14:textId="77777777" w:rsidR="002C736F" w:rsidRDefault="002C736F" w:rsidP="002C736F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3B4C6B2C" w14:textId="77777777" w:rsidR="00375953" w:rsidRDefault="00375953" w:rsidP="002C736F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DB85AB6" w14:textId="77777777" w:rsidR="00375953" w:rsidRDefault="00375953" w:rsidP="002C736F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247CEF41" w14:textId="77777777" w:rsidR="00375953" w:rsidRDefault="00375953" w:rsidP="002C736F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C148851" w14:textId="77777777" w:rsidR="00652033" w:rsidRDefault="00652033" w:rsidP="00652033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43CFF03" w14:textId="77777777" w:rsidR="00652033" w:rsidRDefault="00652033" w:rsidP="00652033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7F3631B" w14:textId="5ABE5E85" w:rsidR="002C736F" w:rsidRPr="00817D37" w:rsidRDefault="002C736F" w:rsidP="00652033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p w14:paraId="7F2E027C" w14:textId="77777777" w:rsidR="00DF11FC" w:rsidRDefault="00DF11FC"/>
    <w:sectPr w:rsidR="00DF11FC" w:rsidSect="002C736F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Dosis Light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Dosis ExtraLight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027FE"/>
    <w:multiLevelType w:val="hybridMultilevel"/>
    <w:tmpl w:val="8EF85CDA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CC7587"/>
    <w:multiLevelType w:val="hybridMultilevel"/>
    <w:tmpl w:val="11F2C5BA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FD0519"/>
    <w:multiLevelType w:val="hybridMultilevel"/>
    <w:tmpl w:val="7EC25550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AC28F6"/>
    <w:multiLevelType w:val="multilevel"/>
    <w:tmpl w:val="22CAF0F4"/>
    <w:lvl w:ilvl="0">
      <w:start w:val="1"/>
      <w:numFmt w:val="bullet"/>
      <w:lvlText w:val="★"/>
      <w:lvlJc w:val="left"/>
      <w:pPr>
        <w:ind w:left="-283" w:firstLine="283"/>
      </w:pPr>
      <w:rPr>
        <w:u w:val="none"/>
      </w:rPr>
    </w:lvl>
    <w:lvl w:ilvl="1">
      <w:start w:val="1"/>
      <w:numFmt w:val="bullet"/>
      <w:lvlText w:val="○"/>
      <w:lvlJc w:val="left"/>
      <w:pPr>
        <w:ind w:left="870" w:hanging="360"/>
      </w:pPr>
      <w:rPr>
        <w:u w:val="none"/>
      </w:rPr>
    </w:lvl>
    <w:lvl w:ilvl="2">
      <w:start w:val="1"/>
      <w:numFmt w:val="bullet"/>
      <w:lvlText w:val="⚬"/>
      <w:lvlJc w:val="left"/>
      <w:pPr>
        <w:ind w:left="1275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179582E"/>
    <w:multiLevelType w:val="hybridMultilevel"/>
    <w:tmpl w:val="66AAFEAA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06030A"/>
    <w:multiLevelType w:val="hybridMultilevel"/>
    <w:tmpl w:val="A066FAC6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4443EE"/>
    <w:multiLevelType w:val="hybridMultilevel"/>
    <w:tmpl w:val="7910E6E8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E72CD1"/>
    <w:multiLevelType w:val="hybridMultilevel"/>
    <w:tmpl w:val="FAEE28E6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F11EA4"/>
    <w:multiLevelType w:val="hybridMultilevel"/>
    <w:tmpl w:val="6E542FAA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643E7C"/>
    <w:multiLevelType w:val="multilevel"/>
    <w:tmpl w:val="C0C25482"/>
    <w:lvl w:ilvl="0">
      <w:start w:val="1"/>
      <w:numFmt w:val="bullet"/>
      <w:lvlText w:val="▪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•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3D302C8C"/>
    <w:multiLevelType w:val="hybridMultilevel"/>
    <w:tmpl w:val="7B807274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5E218D"/>
    <w:multiLevelType w:val="hybridMultilevel"/>
    <w:tmpl w:val="08D05260"/>
    <w:lvl w:ilvl="0" w:tplc="C004CBC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4D7643"/>
    <w:multiLevelType w:val="multilevel"/>
    <w:tmpl w:val="009CC8F4"/>
    <w:lvl w:ilvl="0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  <w:b/>
        <w:bCs/>
        <w:color w:val="36A9E0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" w:eastAsia="Noto Sans" w:hAnsi="Noto Sans" w:cs="Noto Sans"/>
      </w:rPr>
    </w:lvl>
  </w:abstractNum>
  <w:abstractNum w:abstractNumId="13" w15:restartNumberingAfterBreak="0">
    <w:nsid w:val="45980F57"/>
    <w:multiLevelType w:val="hybridMultilevel"/>
    <w:tmpl w:val="59CEC282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EF4FF1"/>
    <w:multiLevelType w:val="multilevel"/>
    <w:tmpl w:val="2EB4F8A6"/>
    <w:lvl w:ilvl="0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  <w:b/>
        <w:bCs/>
        <w:color w:val="36A9E0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" w:eastAsia="Noto Sans" w:hAnsi="Noto Sans" w:cs="Noto Sans"/>
      </w:rPr>
    </w:lvl>
  </w:abstractNum>
  <w:abstractNum w:abstractNumId="15" w15:restartNumberingAfterBreak="0">
    <w:nsid w:val="70960954"/>
    <w:multiLevelType w:val="hybridMultilevel"/>
    <w:tmpl w:val="B260ABCE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9970F2"/>
    <w:multiLevelType w:val="hybridMultilevel"/>
    <w:tmpl w:val="2424E144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8310740">
    <w:abstractNumId w:val="12"/>
  </w:num>
  <w:num w:numId="2" w16cid:durableId="256868072">
    <w:abstractNumId w:val="14"/>
  </w:num>
  <w:num w:numId="3" w16cid:durableId="1767379901">
    <w:abstractNumId w:val="16"/>
  </w:num>
  <w:num w:numId="4" w16cid:durableId="1565601005">
    <w:abstractNumId w:val="6"/>
  </w:num>
  <w:num w:numId="5" w16cid:durableId="1132869409">
    <w:abstractNumId w:val="8"/>
  </w:num>
  <w:num w:numId="6" w16cid:durableId="1079836979">
    <w:abstractNumId w:val="5"/>
  </w:num>
  <w:num w:numId="7" w16cid:durableId="759185179">
    <w:abstractNumId w:val="11"/>
  </w:num>
  <w:num w:numId="8" w16cid:durableId="298531844">
    <w:abstractNumId w:val="9"/>
  </w:num>
  <w:num w:numId="9" w16cid:durableId="1917468292">
    <w:abstractNumId w:val="3"/>
  </w:num>
  <w:num w:numId="10" w16cid:durableId="1923223295">
    <w:abstractNumId w:val="15"/>
  </w:num>
  <w:num w:numId="11" w16cid:durableId="1330477808">
    <w:abstractNumId w:val="4"/>
  </w:num>
  <w:num w:numId="12" w16cid:durableId="1601182268">
    <w:abstractNumId w:val="2"/>
  </w:num>
  <w:num w:numId="13" w16cid:durableId="118500484">
    <w:abstractNumId w:val="0"/>
  </w:num>
  <w:num w:numId="14" w16cid:durableId="1996257261">
    <w:abstractNumId w:val="1"/>
  </w:num>
  <w:num w:numId="15" w16cid:durableId="115414111">
    <w:abstractNumId w:val="10"/>
  </w:num>
  <w:num w:numId="16" w16cid:durableId="1739936211">
    <w:abstractNumId w:val="13"/>
  </w:num>
  <w:num w:numId="17" w16cid:durableId="10040914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36F"/>
    <w:rsid w:val="002C736F"/>
    <w:rsid w:val="00324571"/>
    <w:rsid w:val="003514CF"/>
    <w:rsid w:val="00375953"/>
    <w:rsid w:val="00652033"/>
    <w:rsid w:val="006E1EE8"/>
    <w:rsid w:val="00836D02"/>
    <w:rsid w:val="00990C23"/>
    <w:rsid w:val="00A42646"/>
    <w:rsid w:val="00BB6394"/>
    <w:rsid w:val="00BD22FF"/>
    <w:rsid w:val="00BD778B"/>
    <w:rsid w:val="00C01931"/>
    <w:rsid w:val="00CE6A5B"/>
    <w:rsid w:val="00DF11FC"/>
    <w:rsid w:val="00DF4C89"/>
    <w:rsid w:val="00E921DA"/>
    <w:rsid w:val="00EC08E3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BD6D3"/>
  <w15:chartTrackingRefBased/>
  <w15:docId w15:val="{43189A9F-58CF-AE4A-AD86-34597B87D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736F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C736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C73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sv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1056</Words>
  <Characters>5813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3</cp:revision>
  <dcterms:created xsi:type="dcterms:W3CDTF">2026-03-12T15:22:00Z</dcterms:created>
  <dcterms:modified xsi:type="dcterms:W3CDTF">2026-03-12T15:26:00Z</dcterms:modified>
</cp:coreProperties>
</file>