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D57E0" w14:textId="48D2E2E4" w:rsidR="00171338" w:rsidRPr="000D4B0A" w:rsidRDefault="00AE47A5" w:rsidP="00171338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0E0C68D" wp14:editId="44647C8E">
            <wp:simplePos x="0" y="0"/>
            <wp:positionH relativeFrom="margin">
              <wp:posOffset>-82550</wp:posOffset>
            </wp:positionH>
            <wp:positionV relativeFrom="margin">
              <wp:posOffset>3810</wp:posOffset>
            </wp:positionV>
            <wp:extent cx="7032625" cy="2139950"/>
            <wp:effectExtent l="0" t="0" r="3175" b="6350"/>
            <wp:wrapSquare wrapText="bothSides"/>
            <wp:docPr id="1431963276" name="Drawing 0" descr="bdab9fdae3b230a09a99498088be03a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dab9fdae3b230a09a99498088be03a0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2625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338">
        <w:rPr>
          <w:rFonts w:ascii="Arimo" w:eastAsia="Arimo" w:hAnsi="Arimo" w:cs="Arimo"/>
          <w:color w:val="000000"/>
        </w:rPr>
        <w:t xml:space="preserve"> </w:t>
      </w:r>
      <w:r w:rsidR="00171338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4F2EB6CD" wp14:editId="4E27A61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3016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171338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171338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171338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003016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9</w:t>
      </w:r>
      <w:r w:rsidR="00171338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171338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</w:t>
      </w:r>
      <w:r w:rsidR="00171338" w:rsidRPr="00BF1440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BF1440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            </w:t>
      </w:r>
      <w:r w:rsidR="00BF1440" w:rsidRPr="00BF1440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636E7527" w14:textId="77777777" w:rsidR="00BF1440" w:rsidRDefault="00171338" w:rsidP="00003016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</w:t>
      </w:r>
      <w:r w:rsidR="00003016">
        <w:rPr>
          <w:rFonts w:ascii="Tahoma" w:hAnsi="Tahoma" w:cs="Tahoma"/>
          <w:color w:val="7916A8"/>
          <w:sz w:val="28"/>
          <w:szCs w:val="28"/>
        </w:rPr>
        <w:t xml:space="preserve">                        </w:t>
      </w:r>
    </w:p>
    <w:p w14:paraId="2155DA47" w14:textId="77777777" w:rsidR="00BF1440" w:rsidRDefault="00BF1440" w:rsidP="00003016">
      <w:pPr>
        <w:rPr>
          <w:rFonts w:ascii="Tahoma" w:hAnsi="Tahoma" w:cs="Tahoma"/>
          <w:color w:val="7916A8"/>
          <w:sz w:val="28"/>
          <w:szCs w:val="28"/>
        </w:rPr>
      </w:pPr>
    </w:p>
    <w:p w14:paraId="2225BC14" w14:textId="77777777" w:rsidR="00BF1440" w:rsidRDefault="00BF1440" w:rsidP="00003016">
      <w:pPr>
        <w:rPr>
          <w:rFonts w:ascii="Tahoma" w:hAnsi="Tahoma" w:cs="Tahoma"/>
          <w:color w:val="7916A8"/>
          <w:sz w:val="28"/>
          <w:szCs w:val="28"/>
        </w:rPr>
      </w:pPr>
    </w:p>
    <w:p w14:paraId="18799A3A" w14:textId="629DB043" w:rsidR="00BF1440" w:rsidRPr="00BF1440" w:rsidRDefault="00003016" w:rsidP="00BF1440">
      <w:pPr>
        <w:rPr>
          <w:rFonts w:ascii="Tahoma" w:hAnsi="Tahoma" w:cs="Tahoma"/>
          <w:color w:val="7916A8"/>
        </w:rPr>
      </w:pPr>
      <w:r w:rsidRPr="00BF1440">
        <w:rPr>
          <w:rFonts w:ascii="Tahoma" w:hAnsi="Tahoma" w:cs="Tahoma"/>
          <w:color w:val="7916A8"/>
        </w:rPr>
        <w:t>Salidas</w:t>
      </w:r>
      <w:r w:rsidR="00171338" w:rsidRPr="00BF1440">
        <w:rPr>
          <w:rFonts w:ascii="Tahoma" w:hAnsi="Tahoma" w:cs="Tahoma"/>
          <w:color w:val="7916A8"/>
        </w:rPr>
        <w:t xml:space="preserve"> </w:t>
      </w:r>
      <w:r w:rsidR="00171338" w:rsidRPr="00BF1440">
        <w:rPr>
          <w:rFonts w:ascii="Tahoma" w:hAnsi="Tahoma" w:cs="Tahoma"/>
          <w:b/>
          <w:bCs/>
          <w:color w:val="7916A8"/>
        </w:rPr>
        <w:t>202</w:t>
      </w:r>
      <w:r w:rsidR="00BF1440" w:rsidRPr="00BF1440">
        <w:rPr>
          <w:rFonts w:ascii="Tahoma" w:hAnsi="Tahoma" w:cs="Tahoma"/>
          <w:b/>
          <w:bCs/>
          <w:color w:val="7916A8"/>
        </w:rPr>
        <w:t>6</w:t>
      </w:r>
      <w:r w:rsidRPr="00BF1440">
        <w:rPr>
          <w:rFonts w:ascii="Tahoma" w:hAnsi="Tahoma" w:cs="Tahoma"/>
          <w:color w:val="7916A8"/>
        </w:rPr>
        <w:t>:</w:t>
      </w:r>
      <w:r w:rsidR="00171338" w:rsidRPr="00BF1440">
        <w:rPr>
          <w:rFonts w:ascii="Tahoma" w:hAnsi="Tahoma" w:cs="Tahoma"/>
          <w:color w:val="7916A8"/>
        </w:rPr>
        <w:t xml:space="preserve">               </w:t>
      </w:r>
    </w:p>
    <w:p w14:paraId="72B8906B" w14:textId="1F7D9D69" w:rsidR="00003016" w:rsidRPr="00BF1440" w:rsidRDefault="00BF1440" w:rsidP="00BF1440">
      <w:pPr>
        <w:rPr>
          <w:rFonts w:ascii="Tahoma" w:hAnsi="Tahoma" w:cs="Tahoma"/>
          <w:color w:val="7916A8"/>
        </w:rPr>
      </w:pPr>
      <w:r w:rsidRPr="00BF1440">
        <w:rPr>
          <w:rFonts w:ascii="Tahoma" w:eastAsiaTheme="minorHAnsi" w:hAnsi="Tahoma" w:cs="Tahoma"/>
          <w:kern w:val="0"/>
          <w:lang w:val="es-ES_tradnl" w:eastAsia="en-US"/>
        </w:rPr>
        <w:t>J</w:t>
      </w:r>
      <w:r w:rsidR="00003016" w:rsidRPr="00BF1440">
        <w:rPr>
          <w:rFonts w:ascii="Tahoma" w:eastAsiaTheme="minorHAnsi" w:hAnsi="Tahoma" w:cs="Tahoma"/>
          <w:kern w:val="0"/>
          <w:lang w:val="es-ES_tradnl" w:eastAsia="en-US"/>
        </w:rPr>
        <w:t>unio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003016" w:rsidRPr="00BF1440">
        <w:rPr>
          <w:rFonts w:ascii="Tahoma" w:eastAsiaTheme="minorHAnsi" w:hAnsi="Tahoma" w:cs="Tahoma"/>
          <w:kern w:val="0"/>
          <w:lang w:val="es-ES_tradnl" w:eastAsia="en-US"/>
        </w:rPr>
        <w:t>0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>5</w:t>
      </w:r>
      <w:r w:rsidR="00003016" w:rsidRPr="00BF144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68013B79" w14:textId="198C9085" w:rsidR="00BF1440" w:rsidRPr="00BF1440" w:rsidRDefault="00BF1440" w:rsidP="00BF144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BF1440">
        <w:rPr>
          <w:rFonts w:ascii="Tahoma" w:eastAsiaTheme="minorHAnsi" w:hAnsi="Tahoma" w:cs="Tahoma"/>
          <w:kern w:val="0"/>
          <w:lang w:val="es-ES_tradnl" w:eastAsia="en-US"/>
        </w:rPr>
        <w:t>J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>ulio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 xml:space="preserve"> 03, 24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2176416F" w14:textId="2ADAE2FB" w:rsidR="00BF1440" w:rsidRPr="00BF1440" w:rsidRDefault="00BF1440" w:rsidP="00BF144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BF1440">
        <w:rPr>
          <w:rFonts w:ascii="Tahoma" w:eastAsiaTheme="minorHAnsi" w:hAnsi="Tahoma" w:cs="Tahoma"/>
          <w:kern w:val="0"/>
          <w:lang w:val="es-ES_tradnl" w:eastAsia="en-US"/>
        </w:rPr>
        <w:t>A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>gosto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 xml:space="preserve"> 07, 21</w:t>
      </w:r>
    </w:p>
    <w:p w14:paraId="2A9E6773" w14:textId="0FA99467" w:rsidR="00BF1440" w:rsidRPr="00BF1440" w:rsidRDefault="00BF1440" w:rsidP="00BF144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BF1440">
        <w:rPr>
          <w:rFonts w:ascii="Tahoma" w:eastAsiaTheme="minorHAnsi" w:hAnsi="Tahoma" w:cs="Tahoma"/>
          <w:kern w:val="0"/>
          <w:lang w:val="es-ES_tradnl" w:eastAsia="en-US"/>
        </w:rPr>
        <w:t>S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>eptiembre</w:t>
      </w:r>
      <w:r w:rsidRPr="00BF1440">
        <w:rPr>
          <w:rFonts w:ascii="Tahoma" w:eastAsiaTheme="minorHAnsi" w:hAnsi="Tahoma" w:cs="Tahoma"/>
          <w:kern w:val="0"/>
          <w:lang w:val="es-ES_tradnl" w:eastAsia="en-US"/>
        </w:rPr>
        <w:t xml:space="preserve"> 25</w:t>
      </w:r>
    </w:p>
    <w:p w14:paraId="0A703FB2" w14:textId="77777777" w:rsidR="00171338" w:rsidRDefault="00171338" w:rsidP="00BF1440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0F4840F8" w14:textId="23ED0440" w:rsidR="00171338" w:rsidRDefault="008A05AE" w:rsidP="00171338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1CD052" wp14:editId="21FCF076">
                <wp:simplePos x="0" y="0"/>
                <wp:positionH relativeFrom="column">
                  <wp:posOffset>951230</wp:posOffset>
                </wp:positionH>
                <wp:positionV relativeFrom="paragraph">
                  <wp:posOffset>135632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C76147" w14:textId="77777777" w:rsidR="00171338" w:rsidRPr="00BF1440" w:rsidRDefault="00171338" w:rsidP="0017133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BF144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ATENAS -  </w:t>
                            </w:r>
                            <w:r w:rsidR="00F64219" w:rsidRPr="00BF144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SALÓNICA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21CD05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74.9pt;margin-top:10.7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" fillcolor="white [3201]" stroked="f" strokeweight=".5pt">
                <v:textbox>
                  <w:txbxContent>
                    <w:p w14:paraId="44C76147" w14:textId="77777777" w:rsidR="00171338" w:rsidRPr="00BF1440" w:rsidRDefault="00171338" w:rsidP="0017133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BF1440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ATENAS -  </w:t>
                      </w:r>
                      <w:r w:rsidR="00F64219" w:rsidRPr="00BF1440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SALÓNICA</w:t>
                      </w:r>
                    </w:p>
                  </w:txbxContent>
                </v:textbox>
              </v:shape>
            </w:pict>
          </mc:Fallback>
        </mc:AlternateContent>
      </w:r>
    </w:p>
    <w:p w14:paraId="61F13180" w14:textId="6270FED4" w:rsidR="00171338" w:rsidRDefault="00171338" w:rsidP="00171338">
      <w:pPr>
        <w:jc w:val="center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D04D94F" w14:textId="067CA5DD" w:rsidR="00003016" w:rsidRDefault="00003016" w:rsidP="00171338">
      <w:pPr>
        <w:jc w:val="center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E11956C" w14:textId="2044B268" w:rsidR="00003016" w:rsidRPr="00102416" w:rsidRDefault="00003016" w:rsidP="00171338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2775D8EB" w14:textId="24B24724" w:rsidR="00171338" w:rsidRPr="00102416" w:rsidRDefault="00171338" w:rsidP="00171338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CC6B3A5" w14:textId="77777777" w:rsidR="00171338" w:rsidRPr="00E3072C" w:rsidRDefault="00171338" w:rsidP="00171338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7DE69036" w14:textId="77777777" w:rsidR="00171338" w:rsidRDefault="00171338" w:rsidP="00171338">
      <w:pPr>
        <w:rPr>
          <w:b/>
          <w:bCs/>
        </w:rPr>
      </w:pPr>
    </w:p>
    <w:p w14:paraId="11376E91" w14:textId="77777777" w:rsidR="00003016" w:rsidRPr="00003016" w:rsidRDefault="00003016" w:rsidP="00171338">
      <w:pPr>
        <w:rPr>
          <w:rFonts w:ascii="Tahoma" w:hAnsi="Tahoma" w:cs="Tahoma"/>
          <w:color w:val="7916A8"/>
        </w:rPr>
      </w:pPr>
      <w:r w:rsidRPr="00003016">
        <w:rPr>
          <w:rFonts w:ascii="Tahoma" w:hAnsi="Tahoma" w:cs="Tahoma"/>
          <w:color w:val="7916A8"/>
        </w:rPr>
        <w:t>En Atenas</w:t>
      </w:r>
    </w:p>
    <w:p w14:paraId="16996966" w14:textId="77777777" w:rsidR="00171338" w:rsidRPr="00F84B1D" w:rsidRDefault="00F84B1D" w:rsidP="00F84B1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84B1D">
        <w:rPr>
          <w:rFonts w:ascii="Tahoma" w:eastAsiaTheme="minorHAnsi" w:hAnsi="Tahoma" w:cs="Tahoma"/>
          <w:kern w:val="0"/>
          <w:lang w:val="es-ES_tradnl" w:eastAsia="en-US"/>
        </w:rPr>
        <w:t>Traslados compartidos en Atenas (el de llegada con asistencia).</w:t>
      </w:r>
    </w:p>
    <w:p w14:paraId="166D34CA" w14:textId="77777777" w:rsidR="00171338" w:rsidRPr="00B2365F" w:rsidRDefault="00171338" w:rsidP="0017133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&amp; Museo Nuevo, en </w:t>
      </w:r>
      <w:r w:rsidR="00003016">
        <w:rPr>
          <w:rFonts w:ascii="Tahoma" w:eastAsiaTheme="minorHAnsi" w:hAnsi="Tahoma" w:cs="Tahoma"/>
          <w:kern w:val="0"/>
          <w:lang w:val="es-ES_tradnl" w:eastAsia="en-US"/>
        </w:rPr>
        <w:t>español</w:t>
      </w:r>
      <w:r w:rsidRPr="00B2365F">
        <w:rPr>
          <w:rFonts w:ascii="Tahoma" w:eastAsiaTheme="minorHAnsi" w:hAnsi="Tahoma" w:cs="Tahoma"/>
          <w:kern w:val="0"/>
          <w:lang w:val="es-ES_tradnl" w:eastAsia="en-US"/>
        </w:rPr>
        <w:t xml:space="preserve"> y entradas incluidas.</w:t>
      </w:r>
    </w:p>
    <w:p w14:paraId="768EEED7" w14:textId="77777777" w:rsidR="00003016" w:rsidRPr="00003016" w:rsidRDefault="00003016" w:rsidP="0000301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00301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con</w:t>
      </w:r>
      <w:r w:rsidRPr="0000301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alojamiento y desayuno en la categoría de hotel elegida.</w:t>
      </w:r>
    </w:p>
    <w:p w14:paraId="646D968E" w14:textId="77777777" w:rsidR="00003016" w:rsidRDefault="00003016" w:rsidP="00171338">
      <w:pPr>
        <w:rPr>
          <w:rFonts w:ascii="Tahoma" w:hAnsi="Tahoma" w:cs="Tahoma"/>
          <w:color w:val="7916A8"/>
        </w:rPr>
      </w:pPr>
    </w:p>
    <w:p w14:paraId="5B35A75E" w14:textId="77777777" w:rsidR="00171338" w:rsidRDefault="00003016" w:rsidP="00171338">
      <w:pPr>
        <w:rPr>
          <w:rFonts w:ascii="Tahoma" w:hAnsi="Tahoma" w:cs="Tahoma"/>
          <w:color w:val="7916A8"/>
        </w:rPr>
      </w:pPr>
      <w:r w:rsidRPr="00003016">
        <w:rPr>
          <w:rFonts w:ascii="Tahoma" w:hAnsi="Tahoma" w:cs="Tahoma"/>
          <w:color w:val="7916A8"/>
        </w:rPr>
        <w:t>En Salónica</w:t>
      </w:r>
    </w:p>
    <w:p w14:paraId="34629C90" w14:textId="77777777" w:rsidR="00A71AF6" w:rsidRPr="00A71AF6" w:rsidRDefault="00A71AF6" w:rsidP="00A71AF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71AF6">
        <w:rPr>
          <w:rFonts w:ascii="Tahoma" w:eastAsiaTheme="minorHAnsi" w:hAnsi="Tahoma" w:cs="Tahoma"/>
          <w:kern w:val="0"/>
          <w:lang w:val="es-ES_tradnl" w:eastAsia="en-US"/>
        </w:rPr>
        <w:t>Traslados compartidos aeropuerto/hotel/aeropuerto (máximo tiempo de espera para traslado de llegada, 50 minutos)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461D0ADE" w14:textId="77777777" w:rsidR="00A71AF6" w:rsidRPr="00A71AF6" w:rsidRDefault="00A71AF6" w:rsidP="00A71AF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A71AF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7 noches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con</w:t>
      </w:r>
      <w:r w:rsidRPr="00A71AF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alojamiento y desayuno en la categoría de hotel elegida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6336B638" w14:textId="77777777" w:rsidR="00A71AF6" w:rsidRPr="00A71AF6" w:rsidRDefault="00A71AF6" w:rsidP="00A71AF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71AF6">
        <w:rPr>
          <w:rFonts w:ascii="Tahoma" w:eastAsiaTheme="minorHAnsi" w:hAnsi="Tahoma" w:cs="Tahoma"/>
          <w:kern w:val="0"/>
          <w:lang w:val="es-ES_tradnl" w:eastAsia="en-US"/>
        </w:rPr>
        <w:t xml:space="preserve">Todos los tours en </w:t>
      </w:r>
      <w:r w:rsidR="00F84B1D">
        <w:rPr>
          <w:rFonts w:ascii="Tahoma" w:eastAsiaTheme="minorHAnsi" w:hAnsi="Tahoma" w:cs="Tahoma"/>
          <w:kern w:val="0"/>
          <w:lang w:val="es-ES_tradnl" w:eastAsia="en-US"/>
        </w:rPr>
        <w:t>compartido</w:t>
      </w:r>
      <w:r w:rsidRPr="00A71AF6">
        <w:rPr>
          <w:rFonts w:ascii="Tahoma" w:eastAsiaTheme="minorHAnsi" w:hAnsi="Tahoma" w:cs="Tahoma"/>
          <w:kern w:val="0"/>
          <w:lang w:val="es-ES_tradnl" w:eastAsia="en-US"/>
        </w:rPr>
        <w:t xml:space="preserve">, mencionados en el programa con guía en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español </w:t>
      </w:r>
      <w:r w:rsidRPr="00A71AF6">
        <w:rPr>
          <w:rFonts w:ascii="Tahoma" w:eastAsiaTheme="minorHAnsi" w:hAnsi="Tahoma" w:cs="Tahoma"/>
          <w:kern w:val="0"/>
          <w:lang w:val="es-ES_tradnl" w:eastAsia="en-US"/>
        </w:rPr>
        <w:t>(mínima participación 2 p</w:t>
      </w:r>
      <w:r>
        <w:rPr>
          <w:rFonts w:ascii="Tahoma" w:eastAsiaTheme="minorHAnsi" w:hAnsi="Tahoma" w:cs="Tahoma"/>
          <w:kern w:val="0"/>
          <w:lang w:val="es-ES_tradnl" w:eastAsia="en-US"/>
        </w:rPr>
        <w:t>ersonas</w:t>
      </w:r>
      <w:r w:rsidRPr="00A71AF6">
        <w:rPr>
          <w:rFonts w:ascii="Tahoma" w:eastAsiaTheme="minorHAnsi" w:hAnsi="Tahoma" w:cs="Tahoma"/>
          <w:kern w:val="0"/>
          <w:lang w:val="es-ES_tradnl" w:eastAsia="en-US"/>
        </w:rPr>
        <w:t>)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44F97ECD" w14:textId="77777777" w:rsidR="00A71AF6" w:rsidRPr="00003016" w:rsidRDefault="00A71AF6" w:rsidP="00171338">
      <w:pPr>
        <w:rPr>
          <w:rFonts w:ascii="Tahoma" w:hAnsi="Tahoma" w:cs="Tahoma"/>
          <w:color w:val="7916A8"/>
        </w:rPr>
      </w:pPr>
    </w:p>
    <w:p w14:paraId="21867E33" w14:textId="77777777" w:rsidR="00171338" w:rsidRPr="000D4B0A" w:rsidRDefault="00171338" w:rsidP="0017133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3FA4268C" w14:textId="77777777" w:rsidR="00171338" w:rsidRDefault="00171338" w:rsidP="00171338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7678F4B" w14:textId="77777777" w:rsidR="00171338" w:rsidRPr="00A71AF6" w:rsidRDefault="00171338" w:rsidP="0017133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</w:t>
      </w:r>
      <w:r w:rsidR="00A71AF6" w:rsidRPr="00A71AF6">
        <w:rPr>
          <w:rFonts w:ascii="Tahoma" w:hAnsi="Tahoma" w:cs="Tahoma"/>
          <w:lang w:val="es-AR"/>
        </w:rPr>
        <w:t>.</w:t>
      </w:r>
    </w:p>
    <w:p w14:paraId="7AF10031" w14:textId="77777777" w:rsidR="00A71AF6" w:rsidRPr="00A71AF6" w:rsidRDefault="00A71AF6" w:rsidP="00A71AF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A71AF6">
        <w:rPr>
          <w:rFonts w:ascii="Tahoma" w:eastAsiaTheme="minorHAnsi" w:hAnsi="Tahoma" w:cs="Tahoma"/>
          <w:kern w:val="0"/>
          <w:lang w:val="es-ES_tradnl" w:eastAsia="en-US"/>
        </w:rPr>
        <w:t>Impuesto de alojamiento (a pagar directamente al hotel por el pasajero)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AA150BD" w14:textId="20D096B1" w:rsidR="00A71AF6" w:rsidRPr="00A71AF6" w:rsidRDefault="00A71AF6" w:rsidP="00A71AF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A71AF6">
        <w:rPr>
          <w:rFonts w:ascii="Tahoma" w:eastAsiaTheme="minorHAnsi" w:hAnsi="Tahoma" w:cs="Tahoma"/>
          <w:kern w:val="0"/>
          <w:lang w:val="es-ES_tradnl" w:eastAsia="en-US"/>
        </w:rPr>
        <w:t>Entradas Tour Salónica aprox</w:t>
      </w:r>
      <w:r>
        <w:rPr>
          <w:rFonts w:ascii="Tahoma" w:eastAsiaTheme="minorHAnsi" w:hAnsi="Tahoma" w:cs="Tahoma"/>
          <w:kern w:val="0"/>
          <w:lang w:val="es-ES_tradnl" w:eastAsia="en-US"/>
        </w:rPr>
        <w:t>imadamente</w:t>
      </w:r>
      <w:r w:rsidRPr="00A71AF6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="00BF1440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78</w:t>
      </w:r>
      <w:r w:rsidRPr="00A71AF6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 por persona</w:t>
      </w:r>
      <w:r w:rsidRPr="00A71AF6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  <w:r w:rsidRPr="00A71AF6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69A31C94" w14:textId="77777777" w:rsidR="00A71AF6" w:rsidRPr="00A71AF6" w:rsidRDefault="00A71AF6" w:rsidP="00A71AF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A71AF6">
        <w:rPr>
          <w:rFonts w:ascii="Tahoma" w:eastAsiaTheme="minorHAnsi" w:hAnsi="Tahoma" w:cs="Tahoma"/>
          <w:kern w:val="0"/>
          <w:lang w:val="es-ES_tradnl" w:eastAsia="en-US"/>
        </w:rPr>
        <w:lastRenderedPageBreak/>
        <w:t>Vuelo dom</w:t>
      </w:r>
      <w:r>
        <w:rPr>
          <w:rFonts w:ascii="Tahoma" w:eastAsiaTheme="minorHAnsi" w:hAnsi="Tahoma" w:cs="Tahoma"/>
          <w:kern w:val="0"/>
          <w:lang w:val="es-ES_tradnl" w:eastAsia="en-US"/>
        </w:rPr>
        <w:t>é</w:t>
      </w:r>
      <w:r w:rsidRPr="00A71AF6">
        <w:rPr>
          <w:rFonts w:ascii="Tahoma" w:eastAsiaTheme="minorHAnsi" w:hAnsi="Tahoma" w:cs="Tahoma"/>
          <w:kern w:val="0"/>
          <w:lang w:val="es-ES_tradnl" w:eastAsia="en-US"/>
        </w:rPr>
        <w:t>stico ATENAS - SAL</w:t>
      </w:r>
      <w:r w:rsidR="00AE47A5">
        <w:rPr>
          <w:rFonts w:ascii="Tahoma" w:eastAsiaTheme="minorHAnsi" w:hAnsi="Tahoma" w:cs="Tahoma"/>
          <w:kern w:val="0"/>
          <w:lang w:val="es-ES_tradnl" w:eastAsia="en-US"/>
        </w:rPr>
        <w:t>Ó</w:t>
      </w:r>
      <w:r w:rsidRPr="00A71AF6">
        <w:rPr>
          <w:rFonts w:ascii="Tahoma" w:eastAsiaTheme="minorHAnsi" w:hAnsi="Tahoma" w:cs="Tahoma"/>
          <w:kern w:val="0"/>
          <w:lang w:val="es-ES_tradnl" w:eastAsia="en-US"/>
        </w:rPr>
        <w:t>NICA - ATENAS</w:t>
      </w:r>
    </w:p>
    <w:p w14:paraId="318C4344" w14:textId="77777777" w:rsidR="00171338" w:rsidRPr="00B0247C" w:rsidRDefault="00171338" w:rsidP="00171338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6CFD57F3" w14:textId="77777777" w:rsidR="00171338" w:rsidRPr="006C0682" w:rsidRDefault="00171338" w:rsidP="00171338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4E23F3B9" w14:textId="77777777" w:rsidR="00171338" w:rsidRPr="006C0682" w:rsidRDefault="00171338" w:rsidP="00171338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 xml:space="preserve">Propinas </w:t>
      </w:r>
    </w:p>
    <w:p w14:paraId="5449D001" w14:textId="77777777" w:rsidR="00171338" w:rsidRPr="006C0682" w:rsidRDefault="00171338" w:rsidP="00171338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2EBDA15D" w14:textId="77777777" w:rsidR="00171338" w:rsidRDefault="00171338" w:rsidP="0017133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3BE42EF3" w14:textId="77777777" w:rsidR="00171338" w:rsidRPr="00B2365F" w:rsidRDefault="00171338" w:rsidP="0017133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7C7C9CA6" w14:textId="77777777" w:rsidR="00AE47A5" w:rsidRDefault="00AE47A5" w:rsidP="0017133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3927EB8" w14:textId="77777777" w:rsidR="00171338" w:rsidRPr="000D4B0A" w:rsidRDefault="00171338" w:rsidP="0017133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BF1440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361440C5" w14:textId="77777777" w:rsidR="00171338" w:rsidRDefault="00171338" w:rsidP="0017133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171338" w:rsidRPr="005C7077" w14:paraId="5052876D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42059CEF" w14:textId="77777777" w:rsidR="00171338" w:rsidRPr="000D4B0A" w:rsidRDefault="0017133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6C624EB8" w14:textId="77777777" w:rsidR="00171338" w:rsidRPr="000D4B0A" w:rsidRDefault="0017133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1272D724" w14:textId="77777777" w:rsidR="00171338" w:rsidRPr="000D4B0A" w:rsidRDefault="0017133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5AB441F0" w14:textId="77777777" w:rsidR="00171338" w:rsidRPr="000D4B0A" w:rsidRDefault="0017133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171338" w:rsidRPr="002A50BA" w14:paraId="6CECCA53" w14:textId="77777777" w:rsidTr="00BF1440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531418B" w14:textId="77777777" w:rsidR="00171338" w:rsidRPr="000D4B0A" w:rsidRDefault="0017133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1DAC2A12" w14:textId="3BC94958" w:rsidR="00171338" w:rsidRPr="00AE47A5" w:rsidRDefault="00BF144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2408</w:t>
            </w:r>
          </w:p>
        </w:tc>
        <w:tc>
          <w:tcPr>
            <w:tcW w:w="2551" w:type="dxa"/>
            <w:vAlign w:val="center"/>
          </w:tcPr>
          <w:p w14:paraId="70D6AD55" w14:textId="4383223C" w:rsidR="00171338" w:rsidRPr="00AE47A5" w:rsidRDefault="00BF1440" w:rsidP="00BF144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2196</w:t>
            </w:r>
          </w:p>
        </w:tc>
        <w:tc>
          <w:tcPr>
            <w:tcW w:w="2552" w:type="dxa"/>
            <w:vAlign w:val="center"/>
          </w:tcPr>
          <w:p w14:paraId="76C489F1" w14:textId="0168DAF3" w:rsidR="00171338" w:rsidRPr="00AE47A5" w:rsidRDefault="00BF144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3626</w:t>
            </w:r>
          </w:p>
        </w:tc>
      </w:tr>
      <w:tr w:rsidR="00171338" w:rsidRPr="002A50BA" w14:paraId="231191C1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531AC205" w14:textId="77777777" w:rsidR="00171338" w:rsidRPr="000D4B0A" w:rsidRDefault="0017133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44921B00" w14:textId="05C44F0B" w:rsidR="00171338" w:rsidRPr="00AE47A5" w:rsidRDefault="00BF144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3183</w:t>
            </w:r>
          </w:p>
        </w:tc>
        <w:tc>
          <w:tcPr>
            <w:tcW w:w="2551" w:type="dxa"/>
            <w:vAlign w:val="center"/>
          </w:tcPr>
          <w:p w14:paraId="34229908" w14:textId="2509DE41" w:rsidR="00171338" w:rsidRPr="00AE47A5" w:rsidRDefault="00BF144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2708</w:t>
            </w:r>
          </w:p>
        </w:tc>
        <w:tc>
          <w:tcPr>
            <w:tcW w:w="2552" w:type="dxa"/>
            <w:vAlign w:val="center"/>
          </w:tcPr>
          <w:p w14:paraId="2E558D11" w14:textId="16C03DC8" w:rsidR="00171338" w:rsidRPr="00AE47A5" w:rsidRDefault="00BF144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5100</w:t>
            </w:r>
          </w:p>
        </w:tc>
      </w:tr>
    </w:tbl>
    <w:p w14:paraId="74116503" w14:textId="77777777" w:rsidR="00171338" w:rsidRDefault="00171338" w:rsidP="00171338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4F76D944" w14:textId="77777777" w:rsidR="00171338" w:rsidRPr="000D4B0A" w:rsidRDefault="00171338" w:rsidP="0017133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1D79F44D" w14:textId="77777777" w:rsidR="00171338" w:rsidRPr="000D4B0A" w:rsidRDefault="00171338" w:rsidP="0017133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A9DE558" w14:textId="77777777" w:rsidR="00171338" w:rsidRPr="000D4B0A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003016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467443B9" w14:textId="77777777" w:rsidR="00171338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7556F97A" w14:textId="77777777" w:rsidR="00171338" w:rsidRPr="00797E2C" w:rsidRDefault="00171338" w:rsidP="001713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24ADC564" w14:textId="77777777" w:rsidR="00AE47A5" w:rsidRDefault="00AE47A5" w:rsidP="00AE47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705B79B" w14:textId="77777777" w:rsidR="00171338" w:rsidRPr="000D4B0A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AE47A5">
        <w:rPr>
          <w:rFonts w:ascii="Tahoma" w:hAnsi="Tahoma" w:cs="Tahoma"/>
          <w:color w:val="7916A8"/>
          <w:sz w:val="28"/>
          <w:szCs w:val="28"/>
        </w:rPr>
        <w:t>sábado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  <w:r w:rsidR="00AE47A5">
        <w:rPr>
          <w:rFonts w:ascii="Tahoma" w:hAnsi="Tahoma" w:cs="Tahoma"/>
          <w:b/>
          <w:bCs/>
          <w:color w:val="7916A8"/>
          <w:sz w:val="28"/>
          <w:szCs w:val="28"/>
        </w:rPr>
        <w:t>– VISITA DE LA CIUDAD &amp; MUSEO</w:t>
      </w:r>
    </w:p>
    <w:p w14:paraId="21618483" w14:textId="77777777" w:rsidR="00171338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352548D7" w14:textId="77777777" w:rsidR="00171338" w:rsidRPr="005334B7" w:rsidRDefault="00171338" w:rsidP="001713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 Salida para realizar la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visita de la ciudad de Atenas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>, El Arco de Adriano,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Parlamento-monumento del Soldado Desconocido y el tradicional Cambio de Guardia, en la Plaza de la Constitución-Plaza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, Partenón &amp; Museo Nuevo.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 y alojamiento.</w:t>
      </w:r>
    </w:p>
    <w:p w14:paraId="7268433C" w14:textId="77777777" w:rsidR="00171338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C1B0052" w14:textId="77777777" w:rsidR="00171338" w:rsidRPr="00B2365F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003016">
        <w:rPr>
          <w:rFonts w:ascii="Tahoma" w:hAnsi="Tahoma" w:cs="Tahoma"/>
          <w:color w:val="7916A8"/>
          <w:sz w:val="28"/>
          <w:szCs w:val="28"/>
          <w:lang w:val="es-AR"/>
        </w:rPr>
        <w:t>domingo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F0168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- </w:t>
      </w:r>
      <w:r w:rsidR="00F0168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SALÓNICA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32E84679" w14:textId="77777777" w:rsidR="00171338" w:rsidRPr="00B2365F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13E44D07" w14:textId="77777777" w:rsidR="00F0168F" w:rsidRP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Salida hacia el Aeropuerto.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Salónica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y traslado al hotel. Alojamiento.</w:t>
      </w:r>
    </w:p>
    <w:p w14:paraId="386BBA71" w14:textId="77777777" w:rsidR="00171338" w:rsidRPr="000D4B0A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17DC6409" w14:textId="77777777" w:rsidR="00171338" w:rsidRPr="000B36E1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003016">
        <w:rPr>
          <w:rFonts w:ascii="Tahoma" w:hAnsi="Tahoma" w:cs="Tahoma"/>
          <w:color w:val="7916A8"/>
          <w:sz w:val="28"/>
          <w:szCs w:val="28"/>
        </w:rPr>
        <w:t xml:space="preserve">lunes 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>SALÓNICA – VISITA DE LA CIUDAD</w:t>
      </w:r>
    </w:p>
    <w:p w14:paraId="7CF65EB8" w14:textId="77777777" w:rsid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29CB48E" w14:textId="77777777" w:rsidR="00F0168F" w:rsidRP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Salónica es la capital del norte de Grecia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y la segunda ciudad más grande del país, una ciudad en movimiento, con una historia que se extiende desde la antigüedad clásica hasta los tiempos modernos.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Con 15 lugares declarados Patrimonio de la Humanidad por la UNESCO en la ciudad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ésta es la oportunidad perfecta para conocer los más importantes en este recorrido.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¿Sabía que la UNESCO ha designado a Salónica como una de las ciudades más creativas del mundo a nivel gastronómico?</w:t>
      </w:r>
    </w:p>
    <w:p w14:paraId="20C75ADE" w14:textId="77777777" w:rsidR="00171338" w:rsidRPr="005F4BE2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1AF5C1BB" w14:textId="0924427E" w:rsidR="00171338" w:rsidRPr="005F4BE2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003016">
        <w:rPr>
          <w:rFonts w:ascii="Tahoma" w:hAnsi="Tahoma" w:cs="Tahoma"/>
          <w:color w:val="7916A8"/>
          <w:sz w:val="28"/>
          <w:szCs w:val="28"/>
        </w:rPr>
        <w:t xml:space="preserve">martes 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>SALÓNICA – MITO E HISTORIA – DION &amp; MONTE OLYMPO</w:t>
      </w:r>
    </w:p>
    <w:p w14:paraId="6115D68F" w14:textId="77777777" w:rsidR="00171338" w:rsidRDefault="00171338" w:rsidP="001713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DD50B8F" w14:textId="77777777" w:rsidR="00F0168F" w:rsidRP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Nuestro viaje entre Mitología e Historia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comienza con una visita a la antigua ciudad y al santuario de Dion, dedicado al dios más importante y poderoso del Olimpo, Zeus.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Nuestra siguiente parada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lastRenderedPageBreak/>
        <w:t>es en el Mirador de Stavros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donde disfrutaran de vistas panorámicas del Monte Olimpo y los valles circundantes. Después de disfrutar de la vista nos dirigiremos al encantador pueblo de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Litochoro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Tiempo libre para deambular por las pintorescas calles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donde la arquitectura tradicional se encuentra con la vibrante vida local.</w:t>
      </w:r>
    </w:p>
    <w:p w14:paraId="11293E1A" w14:textId="77777777" w:rsidR="00171338" w:rsidRPr="00B15900" w:rsidRDefault="00171338" w:rsidP="0017133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7640140E" w14:textId="51AE4F71" w:rsidR="00171338" w:rsidRPr="005F4BE2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003016">
        <w:rPr>
          <w:rFonts w:ascii="Tahoma" w:hAnsi="Tahoma" w:cs="Tahoma"/>
          <w:color w:val="7916A8"/>
          <w:sz w:val="28"/>
          <w:szCs w:val="28"/>
        </w:rPr>
        <w:t xml:space="preserve">miércoles 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>SALÓNICA – ALEJANDRO MAGNO – PELLA</w:t>
      </w:r>
      <w:r w:rsidR="00BF1440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F1440">
        <w:rPr>
          <w:rFonts w:ascii="Tahoma" w:hAnsi="Tahoma" w:cs="Tahoma"/>
          <w:b/>
          <w:bCs/>
          <w:color w:val="7916A8"/>
          <w:sz w:val="28"/>
          <w:szCs w:val="28"/>
        </w:rPr>
        <w:t>&amp;</w:t>
      </w:r>
      <w:r w:rsidR="00BF1440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 xml:space="preserve">EDESA  </w:t>
      </w:r>
      <w:r w:rsidR="00F0168F" w:rsidRPr="00F0168F">
        <w:rPr>
          <w:rFonts w:ascii="Tahoma" w:hAnsi="Tahoma" w:cs="Tahoma"/>
          <w:color w:val="7916A8"/>
          <w:sz w:val="28"/>
          <w:szCs w:val="28"/>
        </w:rPr>
        <w:t>(degustación de vinos)</w:t>
      </w:r>
    </w:p>
    <w:p w14:paraId="134E4829" w14:textId="77777777" w:rsidR="00171338" w:rsidRDefault="00171338" w:rsidP="001713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D33161A" w14:textId="77777777" w:rsidR="00F0168F" w:rsidRP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Nuestra visita guiada comienza en la zona arqueológica de Pella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conocida como la capital antigua de Macedonia y el lugar de nacimiento de Alejandro Magno.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Para el final del recorrido les reservamos una experiencia de degustación de vino única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>, en una de las muchas bodegas locales, famosas mundialmente por la variedad de vino “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Xinomavro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>”.</w:t>
      </w:r>
    </w:p>
    <w:p w14:paraId="6BE3A8AD" w14:textId="77777777" w:rsidR="00171338" w:rsidRDefault="00171338" w:rsidP="0017133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17CAEEC2" w14:textId="77777777" w:rsidR="00171338" w:rsidRPr="005F4BE2" w:rsidRDefault="00171338" w:rsidP="0017133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003016"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 xml:space="preserve">SALÓNICA - </w:t>
      </w:r>
      <w:r w:rsidR="00F0168F" w:rsidRPr="00F0168F">
        <w:rPr>
          <w:rFonts w:ascii="Tahoma" w:hAnsi="Tahoma" w:cs="Tahoma"/>
          <w:b/>
          <w:bCs/>
          <w:color w:val="7916A8"/>
          <w:sz w:val="28"/>
          <w:szCs w:val="28"/>
        </w:rPr>
        <w:t>PASEOS BIZANTINOS – MONASTERIOS DE METEORA</w:t>
      </w:r>
    </w:p>
    <w:p w14:paraId="5F365055" w14:textId="77777777" w:rsidR="00171338" w:rsidRDefault="00171338" w:rsidP="0017133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41B4AE23" w14:textId="77777777" w:rsidR="00F0168F" w:rsidRP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proofErr w:type="spellStart"/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,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un monumento caracterizado como uno de los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“Tesoros del Mundo”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y declarado Patrimonio de la Humanidad por la UNESCO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es un lugar imprescindible </w:t>
      </w:r>
      <w:r>
        <w:rPr>
          <w:rFonts w:ascii="Tahoma" w:eastAsiaTheme="minorHAnsi" w:hAnsi="Tahoma" w:cs="Tahoma"/>
          <w:kern w:val="0"/>
          <w:lang w:val="es-ES_tradnl" w:eastAsia="en-US"/>
        </w:rPr>
        <w:t>para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ver durante su viaje en Grecia.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Después pararemos para almorzar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en el bonito pueblo de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Kalambaka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</w:p>
    <w:p w14:paraId="4B8945B6" w14:textId="77777777" w:rsidR="00171338" w:rsidRDefault="00171338" w:rsidP="0017133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6C443E84" w14:textId="77777777" w:rsidR="00003016" w:rsidRDefault="00003016" w:rsidP="000030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viernes 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 xml:space="preserve">SALÓNICA - </w:t>
      </w:r>
      <w:r w:rsidR="00F0168F" w:rsidRPr="00F0168F">
        <w:rPr>
          <w:rFonts w:ascii="Tahoma" w:hAnsi="Tahoma" w:cs="Tahoma"/>
          <w:b/>
          <w:bCs/>
          <w:color w:val="7916A8"/>
          <w:sz w:val="28"/>
          <w:szCs w:val="28"/>
        </w:rPr>
        <w:t>TESOROS DE MACEDONIA – VERIA &amp; VERGINA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111F4145" w14:textId="77777777" w:rsid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717BC85" w14:textId="77777777" w:rsidR="00F0168F" w:rsidRP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Esta excursión combina una visita arqueológica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con el descubrimiento de un famoso lugar de peregrinación en Grecia, la ciudad de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Veria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(Berea). Visitaremos el nuevo Museo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Aegae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y las Tumbas Reales de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Vergina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protegidas por la UNESCO. Antes de entrar en las tumbas, haremos una </w:t>
      </w: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breve parada para almorzar en el pueblo de </w:t>
      </w:r>
      <w:proofErr w:type="spellStart"/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Vergina</w:t>
      </w:r>
      <w:proofErr w:type="spellEnd"/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64A82CF4" w14:textId="77777777" w:rsidR="00F0168F" w:rsidRPr="00F0168F" w:rsidRDefault="00F0168F" w:rsidP="000030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DD8937F" w14:textId="77777777" w:rsidR="00003016" w:rsidRDefault="00003016" w:rsidP="000030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sábado 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 xml:space="preserve">SALÓNICA - </w:t>
      </w:r>
      <w:r w:rsidR="00F0168F" w:rsidRPr="00F0168F">
        <w:rPr>
          <w:rFonts w:ascii="Tahoma" w:hAnsi="Tahoma" w:cs="Tahoma"/>
          <w:b/>
          <w:bCs/>
          <w:color w:val="7916A8"/>
          <w:sz w:val="28"/>
          <w:szCs w:val="28"/>
        </w:rPr>
        <w:t>EL PA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>Í</w:t>
      </w:r>
      <w:r w:rsidR="00F0168F" w:rsidRPr="00F0168F">
        <w:rPr>
          <w:rFonts w:ascii="Tahoma" w:hAnsi="Tahoma" w:cs="Tahoma"/>
          <w:b/>
          <w:bCs/>
          <w:color w:val="7916A8"/>
          <w:sz w:val="28"/>
          <w:szCs w:val="28"/>
        </w:rPr>
        <w:t>S DE ARIST</w:t>
      </w:r>
      <w:r w:rsidR="00F0168F">
        <w:rPr>
          <w:rFonts w:ascii="Tahoma" w:hAnsi="Tahoma" w:cs="Tahoma"/>
          <w:b/>
          <w:bCs/>
          <w:color w:val="7916A8"/>
          <w:sz w:val="28"/>
          <w:szCs w:val="28"/>
        </w:rPr>
        <w:t>Ó</w:t>
      </w:r>
      <w:r w:rsidR="00F0168F" w:rsidRPr="00F0168F">
        <w:rPr>
          <w:rFonts w:ascii="Tahoma" w:hAnsi="Tahoma" w:cs="Tahoma"/>
          <w:b/>
          <w:bCs/>
          <w:color w:val="7916A8"/>
          <w:sz w:val="28"/>
          <w:szCs w:val="28"/>
        </w:rPr>
        <w:t>TELES – CRUCERO POR EL MONTE ATHOS</w:t>
      </w:r>
    </w:p>
    <w:p w14:paraId="589F527E" w14:textId="77777777" w:rsidR="00F0168F" w:rsidRDefault="00F0168F" w:rsidP="000030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732C8011" w14:textId="77777777" w:rsidR="00F0168F" w:rsidRPr="00F0168F" w:rsidRDefault="00F0168F" w:rsidP="00F016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El día comenzará dejando atrás el Golfo </w:t>
      </w:r>
      <w:proofErr w:type="spellStart"/>
      <w:r w:rsidRPr="00F0168F">
        <w:rPr>
          <w:rFonts w:ascii="Tahoma" w:eastAsiaTheme="minorHAnsi" w:hAnsi="Tahoma" w:cs="Tahoma"/>
          <w:b/>
          <w:bCs/>
          <w:kern w:val="0"/>
          <w:lang w:val="es-ES_tradnl" w:eastAsia="en-US"/>
        </w:rPr>
        <w:t>Termaic</w:t>
      </w:r>
      <w:r w:rsidR="00FB2807">
        <w:rPr>
          <w:rFonts w:ascii="Tahoma" w:eastAsiaTheme="minorHAnsi" w:hAnsi="Tahoma" w:cs="Tahoma"/>
          <w:b/>
          <w:bCs/>
          <w:kern w:val="0"/>
          <w:lang w:val="es-ES_tradnl" w:eastAsia="en-US"/>
        </w:rPr>
        <w:t>o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pasando por los dos lagos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Koronia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y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Volvi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dirigiéndose hacia el este a través de la hermosa ruta del Castillo de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Rentina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(o también llamado “El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Tempi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Macedonio</w:t>
      </w:r>
      <w:r w:rsidR="00FB2807">
        <w:rPr>
          <w:rFonts w:ascii="Tahoma" w:eastAsiaTheme="minorHAnsi" w:hAnsi="Tahoma" w:cs="Tahoma"/>
          <w:kern w:val="0"/>
          <w:lang w:val="es-ES_tradnl" w:eastAsia="en-US"/>
        </w:rPr>
        <w:t>)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FB2807">
        <w:rPr>
          <w:rFonts w:ascii="Tahoma" w:eastAsiaTheme="minorHAnsi" w:hAnsi="Tahoma" w:cs="Tahoma"/>
          <w:b/>
          <w:bCs/>
          <w:kern w:val="0"/>
          <w:lang w:val="es-ES_tradnl" w:eastAsia="en-US"/>
        </w:rPr>
        <w:t>Nuestro primer punto de interés arqueológico será la Acrópolis de la antigua Estagira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Después de la visita</w:t>
      </w:r>
      <w:r w:rsidR="00FB2807">
        <w:rPr>
          <w:rFonts w:ascii="Tahoma" w:eastAsiaTheme="minorHAnsi" w:hAnsi="Tahoma" w:cs="Tahoma"/>
          <w:kern w:val="0"/>
          <w:lang w:val="es-ES_tradnl" w:eastAsia="en-US"/>
        </w:rPr>
        <w:t>,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nuestra siguiente parada será el pequeño puerto de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Ouranoupolis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r w:rsidRPr="00FB2807">
        <w:rPr>
          <w:rFonts w:ascii="Tahoma" w:eastAsiaTheme="minorHAnsi" w:hAnsi="Tahoma" w:cs="Tahoma"/>
          <w:b/>
          <w:bCs/>
          <w:kern w:val="0"/>
          <w:lang w:val="es-ES_tradnl" w:eastAsia="en-US"/>
        </w:rPr>
        <w:t>navegaremos hacia el sur de la península del Athos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hasta llegar al límite sur. </w:t>
      </w:r>
      <w:r w:rsidRPr="00FB2807">
        <w:rPr>
          <w:rFonts w:ascii="Tahoma" w:eastAsiaTheme="minorHAnsi" w:hAnsi="Tahoma" w:cs="Tahoma"/>
          <w:b/>
          <w:bCs/>
          <w:kern w:val="0"/>
          <w:lang w:val="es-ES_tradnl" w:eastAsia="en-US"/>
        </w:rPr>
        <w:t>Desde aquí navegaremos hacia el norte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>. Después de nuestro regreso al puerto tendrá</w:t>
      </w:r>
      <w:r w:rsidR="00FB2807">
        <w:rPr>
          <w:rFonts w:ascii="Tahoma" w:eastAsiaTheme="minorHAnsi" w:hAnsi="Tahoma" w:cs="Tahoma"/>
          <w:kern w:val="0"/>
          <w:lang w:val="es-ES_tradnl" w:eastAsia="en-US"/>
        </w:rPr>
        <w:t>n</w:t>
      </w:r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FB280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tiempo libre para almorzar o nadar en </w:t>
      </w:r>
      <w:proofErr w:type="spellStart"/>
      <w:r w:rsidRPr="00FB2807">
        <w:rPr>
          <w:rFonts w:ascii="Tahoma" w:eastAsiaTheme="minorHAnsi" w:hAnsi="Tahoma" w:cs="Tahoma"/>
          <w:b/>
          <w:bCs/>
          <w:kern w:val="0"/>
          <w:lang w:val="es-ES_tradnl" w:eastAsia="en-US"/>
        </w:rPr>
        <w:t>Ouranoupolis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mientras disfrutamos de la impresionante vista hacia el Golfo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Singítico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, Athos y </w:t>
      </w:r>
      <w:proofErr w:type="spellStart"/>
      <w:r w:rsidRPr="00F0168F">
        <w:rPr>
          <w:rFonts w:ascii="Tahoma" w:eastAsiaTheme="minorHAnsi" w:hAnsi="Tahoma" w:cs="Tahoma"/>
          <w:kern w:val="0"/>
          <w:lang w:val="es-ES_tradnl" w:eastAsia="en-US"/>
        </w:rPr>
        <w:t>Sithonia</w:t>
      </w:r>
      <w:proofErr w:type="spellEnd"/>
      <w:r w:rsidRPr="00F0168F">
        <w:rPr>
          <w:rFonts w:ascii="Tahoma" w:eastAsiaTheme="minorHAnsi" w:hAnsi="Tahoma" w:cs="Tahoma"/>
          <w:kern w:val="0"/>
          <w:lang w:val="es-ES_tradnl" w:eastAsia="en-US"/>
        </w:rPr>
        <w:t xml:space="preserve"> Penínsulas. </w:t>
      </w:r>
    </w:p>
    <w:p w14:paraId="0D39F348" w14:textId="77777777" w:rsidR="00F0168F" w:rsidRPr="005F4BE2" w:rsidRDefault="00F0168F" w:rsidP="000030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0336C23D" w14:textId="272A7539" w:rsidR="00003016" w:rsidRPr="005F4BE2" w:rsidRDefault="00003016" w:rsidP="000030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domingo </w:t>
      </w:r>
      <w:r w:rsidR="00FB2807">
        <w:rPr>
          <w:rFonts w:ascii="Tahoma" w:hAnsi="Tahoma" w:cs="Tahoma"/>
          <w:b/>
          <w:bCs/>
          <w:color w:val="7916A8"/>
          <w:sz w:val="28"/>
          <w:szCs w:val="28"/>
        </w:rPr>
        <w:t>SALÓNICA SALIDA</w:t>
      </w:r>
    </w:p>
    <w:p w14:paraId="66C650A9" w14:textId="77777777" w:rsidR="00FB2807" w:rsidRDefault="00FB2807" w:rsidP="00FB2807">
      <w:pPr>
        <w:jc w:val="both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1114D92" w14:textId="77777777" w:rsidR="00FB2807" w:rsidRPr="00FB2807" w:rsidRDefault="00FB2807" w:rsidP="00FB2807">
      <w:pPr>
        <w:rPr>
          <w:rFonts w:ascii="Tahoma" w:hAnsi="Tahoma" w:cs="Tahoma"/>
          <w:b/>
          <w:bCs/>
          <w:color w:val="000000" w:themeColor="text1"/>
          <w:u w:val="single"/>
        </w:rPr>
      </w:pPr>
      <w:r w:rsidRPr="00FB280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traslado al Aeropuerto de Salónica</w:t>
      </w:r>
    </w:p>
    <w:p w14:paraId="2699C582" w14:textId="77777777" w:rsidR="008A05AE" w:rsidRDefault="00171338" w:rsidP="00171338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8A05AE">
        <w:rPr>
          <w:rFonts w:ascii="Tahoma" w:hAnsi="Tahoma" w:cs="Tahoma"/>
          <w:color w:val="7916A8"/>
          <w:shd w:val="clear" w:color="auto" w:fill="FFFFFF"/>
        </w:rPr>
        <w:t>Fin de nuestros servicios.</w:t>
      </w:r>
      <w:r w:rsidR="008A05AE">
        <w:rPr>
          <w:rFonts w:ascii="Tahoma" w:hAnsi="Tahoma" w:cs="Tahoma"/>
          <w:color w:val="7916A8"/>
          <w:shd w:val="clear" w:color="auto" w:fill="FFFFFF"/>
        </w:rPr>
        <w:t xml:space="preserve"> </w:t>
      </w:r>
    </w:p>
    <w:p w14:paraId="2BE71FE6" w14:textId="77777777" w:rsidR="008A05AE" w:rsidRDefault="008A05AE" w:rsidP="0017133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86B4961" w14:textId="77777777" w:rsidR="008A05AE" w:rsidRDefault="008A05AE" w:rsidP="0017133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C451671" w14:textId="77777777" w:rsidR="008A05AE" w:rsidRDefault="008A05A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7C4CFCC" w14:textId="5070A3B4" w:rsidR="00DF11FC" w:rsidRPr="008A05AE" w:rsidRDefault="00171338" w:rsidP="008A05AE">
      <w:pPr>
        <w:jc w:val="center"/>
        <w:rPr>
          <w:rFonts w:ascii="Tahoma" w:hAnsi="Tahoma" w:cs="Tahoma"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 w:rsidR="00FB2807"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</w:t>
      </w:r>
      <w:r w:rsidR="008A05AE">
        <w:rPr>
          <w:rFonts w:ascii="Tahoma" w:hAnsi="Tahoma" w:cs="Tahoma"/>
          <w:b/>
          <w:bCs/>
          <w:color w:val="000000" w:themeColor="text1"/>
          <w:u w:val="single"/>
        </w:rPr>
        <w:t>O</w:t>
      </w:r>
    </w:p>
    <w:sectPr w:rsidR="00DF11FC" w:rsidRPr="008A05AE" w:rsidSect="0017133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46121"/>
    <w:multiLevelType w:val="hybridMultilevel"/>
    <w:tmpl w:val="DAAEF670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E4EDC"/>
    <w:multiLevelType w:val="hybridMultilevel"/>
    <w:tmpl w:val="0D247AA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3"/>
  </w:num>
  <w:num w:numId="2" w16cid:durableId="284124338">
    <w:abstractNumId w:val="2"/>
  </w:num>
  <w:num w:numId="3" w16cid:durableId="1057822028">
    <w:abstractNumId w:val="1"/>
  </w:num>
  <w:num w:numId="4" w16cid:durableId="1523738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38"/>
    <w:rsid w:val="00003016"/>
    <w:rsid w:val="00171338"/>
    <w:rsid w:val="003514CF"/>
    <w:rsid w:val="00893522"/>
    <w:rsid w:val="008A05AE"/>
    <w:rsid w:val="00A71AF6"/>
    <w:rsid w:val="00AE47A5"/>
    <w:rsid w:val="00B92DFC"/>
    <w:rsid w:val="00BF1440"/>
    <w:rsid w:val="00CE6A5B"/>
    <w:rsid w:val="00DF11FC"/>
    <w:rsid w:val="00F0168F"/>
    <w:rsid w:val="00F64219"/>
    <w:rsid w:val="00F84B1D"/>
    <w:rsid w:val="00FB2807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F78D7"/>
  <w15:chartTrackingRefBased/>
  <w15:docId w15:val="{5CFC4F7D-4CCA-5349-AAEC-B91B97457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016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1338"/>
    <w:pPr>
      <w:ind w:left="720"/>
      <w:contextualSpacing/>
    </w:pPr>
  </w:style>
  <w:style w:type="paragraph" w:customStyle="1" w:styleId="timescustom">
    <w:name w:val="timescustom"/>
    <w:basedOn w:val="Normal"/>
    <w:rsid w:val="0017133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17133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171338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823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2026-03-20T21:29:00Z</dcterms:created>
  <dcterms:modified xsi:type="dcterms:W3CDTF">2026-03-20T21:29:00Z</dcterms:modified>
</cp:coreProperties>
</file>