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90583" w14:textId="6789EF61" w:rsidR="00D75E1E" w:rsidRPr="007B4AA5" w:rsidRDefault="00225343" w:rsidP="00D75E1E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D7C537E" wp14:editId="7A3D235A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7570"/>
            <wp:effectExtent l="0" t="0" r="6350" b="0"/>
            <wp:wrapTopAndBottom/>
            <wp:docPr id="778635657" name="Drawing 0" descr="d613df3b333dac5fdcd5d1980918df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613df3b333dac5fdcd5d1980918dfd4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5E1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500603" wp14:editId="61039168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26FAC1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D75E1E">
        <w:rPr>
          <w:rFonts w:ascii="Arimo" w:eastAsia="Arimo" w:hAnsi="Arimo" w:cs="Arimo"/>
          <w:color w:val="000000"/>
        </w:rPr>
        <w:t xml:space="preserve"> </w:t>
      </w:r>
      <w:r w:rsidR="00D75E1E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60EE2755" wp14:editId="2B67DEF1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5E1E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8</w:t>
      </w:r>
      <w:r w:rsidR="00D75E1E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="00D75E1E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D75E1E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 w:rsidR="00D75E1E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7</w:t>
      </w:r>
      <w:r w:rsidR="00D75E1E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="00D75E1E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</w:t>
      </w:r>
      <w:r w:rsidR="00D75E1E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</w:t>
      </w:r>
      <w:r w:rsidR="00D75E1E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LLEGADA A ESTAMBUL</w:t>
      </w:r>
    </w:p>
    <w:p w14:paraId="0659A10B" w14:textId="1F8B12A7" w:rsidR="00D75E1E" w:rsidRPr="007B4AA5" w:rsidRDefault="00F027B8" w:rsidP="00D75E1E">
      <w:pPr>
        <w:rPr>
          <w:rFonts w:ascii="Tahoma" w:hAnsi="Tahoma" w:cs="Tahoma"/>
          <w:color w:val="36A9E0"/>
          <w:shd w:val="clear" w:color="auto" w:fill="FFFFFF"/>
        </w:rPr>
      </w:pP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2 Pasajeros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</w:t>
      </w:r>
      <w:r w:rsidR="00A77A30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 w:rsidRPr="007B4AA5">
        <w:rPr>
          <w:rFonts w:ascii="Tahoma" w:eastAsia="Dosis" w:hAnsi="Tahoma" w:cs="Tahoma"/>
          <w:b/>
          <w:color w:val="36A9E0"/>
        </w:rPr>
        <w:t xml:space="preserve">INICIA: </w:t>
      </w:r>
      <w:r w:rsidR="00A77A30">
        <w:rPr>
          <w:rFonts w:ascii="Tahoma" w:eastAsia="Dosis" w:hAnsi="Tahoma" w:cs="Tahoma"/>
          <w:color w:val="36A9E0"/>
        </w:rPr>
        <w:t>VIERNES</w:t>
      </w:r>
      <w:r>
        <w:rPr>
          <w:rFonts w:ascii="Tahoma" w:eastAsia="Dosis" w:hAnsi="Tahoma" w:cs="Tahoma"/>
          <w:color w:val="36A9E0"/>
        </w:rPr>
        <w:t xml:space="preserve"> </w:t>
      </w:r>
      <w:r w:rsidRPr="00BB6394">
        <w:rPr>
          <w:rFonts w:ascii="Tahoma" w:eastAsia="Dosis" w:hAnsi="Tahoma" w:cs="Tahoma"/>
          <w:b/>
          <w:bCs/>
          <w:color w:val="36A9E0"/>
          <w:sz w:val="36"/>
          <w:szCs w:val="36"/>
        </w:rPr>
        <w:t>2026</w:t>
      </w:r>
      <w:r>
        <w:rPr>
          <w:rFonts w:ascii="Tahoma" w:eastAsia="Dosis" w:hAnsi="Tahoma" w:cs="Tahoma"/>
          <w:b/>
          <w:bCs/>
          <w:color w:val="36A9E0"/>
          <w:sz w:val="36"/>
          <w:szCs w:val="36"/>
        </w:rPr>
        <w:t xml:space="preserve"> - 2027</w:t>
      </w:r>
    </w:p>
    <w:p w14:paraId="3783E708" w14:textId="44824288" w:rsidR="00D75E1E" w:rsidRDefault="00D75E1E" w:rsidP="00D75E1E">
      <w:pPr>
        <w:rPr>
          <w:rFonts w:ascii="Tahoma" w:hAnsi="Tahoma" w:cs="Tahoma"/>
          <w:color w:val="212529"/>
          <w:shd w:val="clear" w:color="auto" w:fill="FFFFFF"/>
        </w:rPr>
      </w:pPr>
    </w:p>
    <w:p w14:paraId="5A42F50C" w14:textId="54F836F0" w:rsidR="00D75E1E" w:rsidRDefault="00F027B8" w:rsidP="00D75E1E">
      <w:pPr>
        <w:rPr>
          <w:rFonts w:ascii="Tahoma" w:hAnsi="Tahoma" w:cs="Tahoma"/>
          <w:color w:val="212529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6468209" wp14:editId="09F9AAB6">
            <wp:simplePos x="0" y="0"/>
            <wp:positionH relativeFrom="margin">
              <wp:posOffset>3920067</wp:posOffset>
            </wp:positionH>
            <wp:positionV relativeFrom="margin">
              <wp:posOffset>3649134</wp:posOffset>
            </wp:positionV>
            <wp:extent cx="2924175" cy="1320800"/>
            <wp:effectExtent l="0" t="0" r="0" b="0"/>
            <wp:wrapSquare wrapText="bothSides"/>
            <wp:docPr id="72" name="image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4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2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5BFB0B7" w14:textId="77777777" w:rsidR="00D75E1E" w:rsidRDefault="00D75E1E" w:rsidP="00D75E1E">
      <w:pPr>
        <w:rPr>
          <w:rFonts w:ascii="Tahoma" w:hAnsi="Tahoma" w:cs="Tahoma"/>
          <w:color w:val="212529"/>
          <w:shd w:val="clear" w:color="auto" w:fill="FFFFFF"/>
        </w:rPr>
      </w:pPr>
    </w:p>
    <w:p w14:paraId="35EB30C7" w14:textId="77777777" w:rsidR="00D75E1E" w:rsidRDefault="00D75E1E" w:rsidP="00D75E1E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75F347" wp14:editId="3B0297D3">
                <wp:simplePos x="0" y="0"/>
                <wp:positionH relativeFrom="column">
                  <wp:posOffset>-182880</wp:posOffset>
                </wp:positionH>
                <wp:positionV relativeFrom="paragraph">
                  <wp:posOffset>181610</wp:posOffset>
                </wp:positionV>
                <wp:extent cx="3550920" cy="563880"/>
                <wp:effectExtent l="0" t="0" r="508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09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210996" w14:textId="77777777" w:rsidR="00D75E1E" w:rsidRPr="00AC248D" w:rsidRDefault="00D75E1E" w:rsidP="00D75E1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CAPADOCIA</w:t>
                            </w:r>
                            <w:r w:rsidR="00771821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PAMUKKALE</w:t>
                            </w:r>
                            <w:r w:rsidR="00771821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IZMIR/KUSADASI</w:t>
                            </w:r>
                          </w:p>
                          <w:p w14:paraId="67799A74" w14:textId="77777777" w:rsidR="00D75E1E" w:rsidRPr="00AC248D" w:rsidRDefault="00D75E1E" w:rsidP="00D75E1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5F34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4.4pt;margin-top:14.3pt;width:279.6pt;height:4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" fillcolor="white [3201]" stroked="f" strokeweight=".5pt">
                <v:textbox>
                  <w:txbxContent>
                    <w:p w14:paraId="2D210996" w14:textId="77777777" w:rsidR="00D75E1E" w:rsidRPr="00AC248D" w:rsidRDefault="00D75E1E" w:rsidP="00D75E1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CAPADOCIA</w:t>
                      </w:r>
                      <w:r w:rsidR="00771821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PAMUKKALE</w:t>
                      </w:r>
                      <w:r w:rsidR="00771821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IZMIR/KUSADASI</w:t>
                      </w:r>
                    </w:p>
                    <w:p w14:paraId="67799A74" w14:textId="77777777" w:rsidR="00D75E1E" w:rsidRPr="00AC248D" w:rsidRDefault="00D75E1E" w:rsidP="00D75E1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BB0309" w14:textId="77777777" w:rsidR="00D75E1E" w:rsidRDefault="00D75E1E" w:rsidP="00D75E1E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1370215A" w14:textId="77777777" w:rsidR="00D75E1E" w:rsidRDefault="00D75E1E" w:rsidP="00D75E1E">
      <w:pPr>
        <w:rPr>
          <w:rFonts w:ascii="Tahoma" w:hAnsi="Tahoma" w:cs="Tahoma"/>
          <w:b/>
          <w:bCs/>
          <w:color w:val="36A9E0"/>
        </w:rPr>
      </w:pPr>
    </w:p>
    <w:p w14:paraId="4FBC2C32" w14:textId="77777777" w:rsidR="00D75E1E" w:rsidRDefault="00D75E1E" w:rsidP="00D75E1E">
      <w:pPr>
        <w:rPr>
          <w:rFonts w:ascii="Tahoma" w:hAnsi="Tahoma" w:cs="Tahoma"/>
          <w:b/>
          <w:bCs/>
          <w:color w:val="36A9E0"/>
        </w:rPr>
      </w:pPr>
    </w:p>
    <w:p w14:paraId="00F86457" w14:textId="77777777" w:rsidR="00D75E1E" w:rsidRDefault="00D75E1E" w:rsidP="00D75E1E">
      <w:pPr>
        <w:rPr>
          <w:rFonts w:ascii="Tahoma" w:hAnsi="Tahoma" w:cs="Tahoma"/>
          <w:b/>
          <w:bCs/>
          <w:color w:val="36A9E0"/>
        </w:rPr>
      </w:pPr>
    </w:p>
    <w:p w14:paraId="542E1FD7" w14:textId="77777777" w:rsidR="00D75E1E" w:rsidRDefault="00D75E1E" w:rsidP="00D75E1E">
      <w:pPr>
        <w:rPr>
          <w:rFonts w:ascii="Tahoma" w:hAnsi="Tahoma" w:cs="Tahoma"/>
          <w:b/>
          <w:bCs/>
          <w:color w:val="36A9E0"/>
        </w:rPr>
      </w:pPr>
    </w:p>
    <w:p w14:paraId="08886AD4" w14:textId="77777777" w:rsidR="00D75E1E" w:rsidRDefault="00D75E1E" w:rsidP="00D75E1E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7476FF49" w14:textId="77777777" w:rsidR="00D75E1E" w:rsidRDefault="00D75E1E" w:rsidP="00D75E1E">
      <w:pPr>
        <w:rPr>
          <w:rFonts w:ascii="Tahoma" w:hAnsi="Tahoma" w:cs="Tahoma"/>
          <w:b/>
          <w:bCs/>
          <w:color w:val="36A9E0"/>
        </w:rPr>
      </w:pPr>
    </w:p>
    <w:p w14:paraId="142C7D2C" w14:textId="77777777" w:rsidR="00D75E1E" w:rsidRPr="005D7715" w:rsidRDefault="00D75E1E" w:rsidP="00D75E1E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09CAB8CF" w14:textId="77777777" w:rsidR="00D75E1E" w:rsidRDefault="00D75E1E" w:rsidP="00D75E1E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41209D0A" w14:textId="77777777" w:rsidR="00D75E1E" w:rsidRPr="005D7715" w:rsidRDefault="00D75E1E" w:rsidP="00D75E1E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6D8759DC" wp14:editId="7C8F2F73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1C1C4996" wp14:editId="043FCE3F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68AB1DAA" w14:textId="77777777" w:rsidR="00D75E1E" w:rsidRPr="00C67D27" w:rsidRDefault="00D75E1E" w:rsidP="00D75E1E">
      <w:pPr>
        <w:pStyle w:val="Prrafodelista"/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67D27">
        <w:rPr>
          <w:rFonts w:ascii="Tahoma" w:eastAsia="Dosis" w:hAnsi="Tahoma" w:cs="Tahoma"/>
          <w:sz w:val="24"/>
          <w:szCs w:val="24"/>
        </w:rPr>
        <w:t>Guía de habla hispana.</w:t>
      </w:r>
    </w:p>
    <w:p w14:paraId="079DE870" w14:textId="77777777" w:rsidR="00D75E1E" w:rsidRPr="009E563D" w:rsidRDefault="00D75E1E" w:rsidP="00D75E1E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Entradas y visitas a los monumentos de acuerdo al mencionado en el programa.</w:t>
      </w:r>
    </w:p>
    <w:p w14:paraId="4FEAD6D2" w14:textId="77777777" w:rsidR="00D75E1E" w:rsidRPr="009E563D" w:rsidRDefault="00D75E1E" w:rsidP="00D75E1E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Visitas a las  tiendas de acuerdo al mencionado en el programa.</w:t>
      </w:r>
    </w:p>
    <w:p w14:paraId="7F4010B9" w14:textId="77777777" w:rsidR="00D75E1E" w:rsidRPr="009E563D" w:rsidRDefault="00D75E1E" w:rsidP="00D75E1E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57CE92A0" w14:textId="77777777" w:rsidR="00D75E1E" w:rsidRPr="005D7715" w:rsidRDefault="00D75E1E" w:rsidP="00D75E1E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</w:t>
      </w:r>
      <w:r w:rsidR="00771821">
        <w:rPr>
          <w:rFonts w:ascii="Tahoma" w:eastAsia="Dosis" w:hAnsi="Tahoma" w:cs="Tahoma"/>
          <w:b/>
          <w:bCs/>
          <w:sz w:val="24"/>
          <w:szCs w:val="24"/>
        </w:rPr>
        <w:t>4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Cenas</w:t>
      </w:r>
    </w:p>
    <w:p w14:paraId="4129167F" w14:textId="77777777" w:rsidR="00D75E1E" w:rsidRDefault="00D75E1E" w:rsidP="00D75E1E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050EF8F" w14:textId="77777777" w:rsidR="00D75E1E" w:rsidRDefault="00D75E1E" w:rsidP="00D75E1E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1C033098" w14:textId="77777777" w:rsidR="00D75E1E" w:rsidRPr="005D7715" w:rsidRDefault="00D75E1E" w:rsidP="00D75E1E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16C036C" w14:textId="77777777" w:rsidR="00D75E1E" w:rsidRPr="00823CB9" w:rsidRDefault="00D75E1E" w:rsidP="00D75E1E">
      <w:pPr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Extras o g</w:t>
      </w:r>
      <w:r w:rsidRPr="009E563D">
        <w:rPr>
          <w:rFonts w:ascii="Tahoma" w:eastAsia="Dosis" w:hAnsi="Tahoma" w:cs="Tahoma"/>
          <w:sz w:val="24"/>
          <w:szCs w:val="24"/>
        </w:rPr>
        <w:t>astos personales</w:t>
      </w:r>
      <w:r>
        <w:rPr>
          <w:rFonts w:ascii="Tahoma" w:eastAsia="Dosis" w:hAnsi="Tahoma" w:cs="Tahoma"/>
          <w:sz w:val="24"/>
          <w:szCs w:val="24"/>
        </w:rPr>
        <w:t>.</w:t>
      </w:r>
    </w:p>
    <w:p w14:paraId="67CC15A8" w14:textId="77777777" w:rsidR="00D75E1E" w:rsidRPr="00C57C12" w:rsidRDefault="00D75E1E" w:rsidP="00D75E1E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1B67BC8E" w14:textId="77777777" w:rsidR="00D75E1E" w:rsidRPr="009E563D" w:rsidRDefault="00D75E1E" w:rsidP="00D75E1E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75B943FD" w14:textId="77777777" w:rsidR="00D75E1E" w:rsidRPr="009E563D" w:rsidRDefault="00D75E1E" w:rsidP="00D75E1E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5F7227C9" w14:textId="77777777" w:rsidR="00D75E1E" w:rsidRPr="009E563D" w:rsidRDefault="008C3749" w:rsidP="00D75E1E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Las b</w:t>
      </w:r>
      <w:r w:rsidR="00D75E1E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están incluidas </w:t>
      </w:r>
      <w:r w:rsidR="00D75E1E" w:rsidRPr="009E563D">
        <w:rPr>
          <w:rFonts w:ascii="Tahoma" w:eastAsia="Dosis" w:hAnsi="Tahoma" w:cs="Tahoma"/>
          <w:sz w:val="24"/>
          <w:szCs w:val="24"/>
        </w:rPr>
        <w:t>en las comidas</w:t>
      </w:r>
      <w:r w:rsidR="00D75E1E">
        <w:rPr>
          <w:rFonts w:ascii="Tahoma" w:eastAsia="Dosis" w:hAnsi="Tahoma" w:cs="Tahoma"/>
          <w:sz w:val="24"/>
          <w:szCs w:val="24"/>
        </w:rPr>
        <w:t>.</w:t>
      </w:r>
    </w:p>
    <w:p w14:paraId="396D32FF" w14:textId="77777777" w:rsidR="00D75E1E" w:rsidRPr="005D7715" w:rsidRDefault="00D75E1E" w:rsidP="00D75E1E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Tasas hoteleras + IVA paquete: 15 USD Platino /25 USD Oro/45 USD Turquesa de Noviembre a Abril/65 USD Turquesa de Mayo a Octubre/Hotel cueva/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              B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>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31DE17DB" w14:textId="77777777" w:rsidR="00D75E1E" w:rsidRPr="005D7715" w:rsidRDefault="00D75E1E" w:rsidP="00D75E1E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lastRenderedPageBreak/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304609D8" w14:textId="77777777" w:rsidR="00D75E1E" w:rsidRPr="005D7715" w:rsidRDefault="00D75E1E" w:rsidP="00D75E1E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09F482C8" w14:textId="77777777" w:rsidR="00D75E1E" w:rsidRPr="005D7715" w:rsidRDefault="00D75E1E" w:rsidP="00D75E1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0449E7EF" w14:textId="77777777" w:rsidR="00D75E1E" w:rsidRPr="0006461A" w:rsidRDefault="00D75E1E" w:rsidP="00D75E1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76B944F1" w14:textId="4234A271" w:rsidR="00D75E1E" w:rsidRPr="00E737C6" w:rsidRDefault="00D75E1E" w:rsidP="00E737C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E737C6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 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D75E1E" w14:paraId="1493326B" w14:textId="77777777" w:rsidTr="00E737C6">
        <w:trPr>
          <w:trHeight w:val="99"/>
        </w:trPr>
        <w:tc>
          <w:tcPr>
            <w:tcW w:w="2445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96CF22" w14:textId="77777777" w:rsidR="00D75E1E" w:rsidRPr="007B35E9" w:rsidRDefault="00D75E1E" w:rsidP="004768B4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950F51" w14:textId="77777777" w:rsidR="00D75E1E" w:rsidRPr="005D7715" w:rsidRDefault="00D75E1E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179403C" w14:textId="77777777" w:rsidR="00D75E1E" w:rsidRPr="005D7715" w:rsidRDefault="00D75E1E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53A22546" w14:textId="77777777" w:rsidR="00D75E1E" w:rsidRPr="005D7715" w:rsidRDefault="00D75E1E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7CCDD1" w14:textId="77777777" w:rsidR="00D75E1E" w:rsidRPr="005D7715" w:rsidRDefault="00D75E1E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4F0872B" w14:textId="77777777" w:rsidR="00D75E1E" w:rsidRPr="005D7715" w:rsidRDefault="00D75E1E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*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 (valor por persona)</w:t>
            </w:r>
          </w:p>
          <w:p w14:paraId="7A7E57F5" w14:textId="77777777" w:rsidR="00D75E1E" w:rsidRPr="005D7715" w:rsidRDefault="00D75E1E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013BF3" w14:textId="77777777" w:rsidR="00D75E1E" w:rsidRPr="005D7715" w:rsidRDefault="00D75E1E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665D356" w14:textId="77777777" w:rsidR="00D75E1E" w:rsidRPr="005D7715" w:rsidRDefault="00D75E1E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7B695FF5" w14:textId="77777777" w:rsidR="00D75E1E" w:rsidRPr="005D7715" w:rsidRDefault="00D75E1E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E737C6" w14:paraId="2A836D2C" w14:textId="77777777" w:rsidTr="004768B4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01E273" w14:textId="77777777" w:rsidR="00E737C6" w:rsidRPr="005D7715" w:rsidRDefault="00E737C6" w:rsidP="00E737C6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593CBA" w14:textId="33F3C5DD" w:rsidR="00E737C6" w:rsidRPr="00E737C6" w:rsidRDefault="00E737C6" w:rsidP="00E737C6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E737C6">
              <w:rPr>
                <w:rFonts w:ascii="Tahoma" w:hAnsi="Tahoma" w:cs="Tahoma"/>
                <w:color w:val="000000" w:themeColor="text1"/>
              </w:rPr>
              <w:t>499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7B9B70" w14:textId="607CB580" w:rsidR="00E737C6" w:rsidRPr="00E737C6" w:rsidRDefault="00E737C6" w:rsidP="00E737C6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E737C6">
              <w:rPr>
                <w:rFonts w:ascii="Tahoma" w:hAnsi="Tahoma" w:cs="Tahoma"/>
                <w:color w:val="000000" w:themeColor="text1"/>
              </w:rPr>
              <w:t>499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06F8CB" w14:textId="66478BB7" w:rsidR="00E737C6" w:rsidRPr="00E737C6" w:rsidRDefault="00E737C6" w:rsidP="00E737C6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E737C6">
              <w:rPr>
                <w:rFonts w:ascii="Tahoma" w:hAnsi="Tahoma" w:cs="Tahoma"/>
                <w:color w:val="000000" w:themeColor="text1"/>
              </w:rPr>
              <w:t>769</w:t>
            </w:r>
          </w:p>
        </w:tc>
      </w:tr>
      <w:tr w:rsidR="00E737C6" w14:paraId="36BE1D6A" w14:textId="77777777" w:rsidTr="004768B4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FFFA44" w14:textId="77777777" w:rsidR="00E737C6" w:rsidRPr="005D7715" w:rsidRDefault="00E737C6" w:rsidP="00E737C6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ORO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30CEE9" w14:textId="0A6E6DAE" w:rsidR="00E737C6" w:rsidRPr="00E737C6" w:rsidRDefault="00E737C6" w:rsidP="00E737C6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E737C6">
              <w:rPr>
                <w:rFonts w:ascii="Tahoma" w:hAnsi="Tahoma" w:cs="Tahoma"/>
                <w:color w:val="000000" w:themeColor="text1"/>
              </w:rPr>
              <w:t>609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7E69B5" w14:textId="1A6007C4" w:rsidR="00E737C6" w:rsidRPr="00E737C6" w:rsidRDefault="00E737C6" w:rsidP="00E737C6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E737C6">
              <w:rPr>
                <w:rFonts w:ascii="Tahoma" w:hAnsi="Tahoma" w:cs="Tahoma"/>
                <w:color w:val="000000" w:themeColor="text1"/>
              </w:rPr>
              <w:t>609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AA0CE9" w14:textId="4D4D6E62" w:rsidR="00E737C6" w:rsidRPr="00E737C6" w:rsidRDefault="00E737C6" w:rsidP="00E737C6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E737C6">
              <w:rPr>
                <w:rFonts w:ascii="Tahoma" w:hAnsi="Tahoma" w:cs="Tahoma"/>
                <w:color w:val="000000" w:themeColor="text1"/>
              </w:rPr>
              <w:t>989</w:t>
            </w:r>
          </w:p>
        </w:tc>
      </w:tr>
      <w:tr w:rsidR="00D75E1E" w14:paraId="003FE5B6" w14:textId="77777777" w:rsidTr="004768B4">
        <w:trPr>
          <w:trHeight w:val="246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7B2C06" w14:textId="77777777" w:rsidR="00D75E1E" w:rsidRPr="005D7715" w:rsidRDefault="00D75E1E" w:rsidP="004768B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TURQUESA</w:t>
            </w:r>
          </w:p>
        </w:tc>
        <w:tc>
          <w:tcPr>
            <w:tcW w:w="8010" w:type="dxa"/>
            <w:gridSpan w:val="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54A4B8" w14:textId="77777777" w:rsidR="00D75E1E" w:rsidRPr="005D7715" w:rsidRDefault="00D75E1E" w:rsidP="004768B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BAJO PETICIÓN</w:t>
            </w:r>
          </w:p>
        </w:tc>
      </w:tr>
    </w:tbl>
    <w:p w14:paraId="1A3450E7" w14:textId="77777777" w:rsidR="00D75E1E" w:rsidRDefault="00D75E1E" w:rsidP="00D75E1E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000000" w:themeColor="text1"/>
          <w:sz w:val="20"/>
          <w:szCs w:val="20"/>
          <w:lang w:val="es-AR"/>
        </w:rPr>
      </w:pPr>
    </w:p>
    <w:p w14:paraId="42CE8A25" w14:textId="77777777" w:rsidR="00F027B8" w:rsidRPr="00BB6394" w:rsidRDefault="00F027B8" w:rsidP="00F027B8">
      <w:pPr>
        <w:ind w:right="125"/>
        <w:rPr>
          <w:rFonts w:ascii="Tahoma" w:hAnsi="Tahoma" w:cs="Tahoma"/>
          <w:b/>
          <w:iCs/>
          <w:color w:val="000000" w:themeColor="text1"/>
          <w:sz w:val="24"/>
          <w:szCs w:val="24"/>
        </w:rPr>
      </w:pPr>
      <w:r w:rsidRPr="00BB6394">
        <w:rPr>
          <w:rFonts w:ascii="Tahoma" w:hAnsi="Tahoma" w:cs="Tahoma"/>
          <w:iCs/>
          <w:color w:val="000000" w:themeColor="text1"/>
          <w:sz w:val="24"/>
          <w:szCs w:val="24"/>
        </w:rPr>
        <w:t xml:space="preserve">*PARA LAS SALIDAS QUE TENGAN LA NOCHE DEL 31 DE DICIEMBRE SE APLICA SUPLEMENTO PARA LA CENA DE AÑO NUEVO DE </w:t>
      </w:r>
      <w:r w:rsidRPr="00BB6394">
        <w:rPr>
          <w:rFonts w:ascii="Tahoma" w:hAnsi="Tahoma" w:cs="Tahoma"/>
          <w:b/>
          <w:iCs/>
          <w:color w:val="000000" w:themeColor="text1"/>
          <w:sz w:val="24"/>
          <w:szCs w:val="24"/>
        </w:rPr>
        <w:t>200 USD.</w:t>
      </w:r>
    </w:p>
    <w:p w14:paraId="64106FC7" w14:textId="77777777" w:rsidR="00D75E1E" w:rsidRPr="00F05645" w:rsidRDefault="00D75E1E" w:rsidP="00D75E1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59D1888" w14:textId="3ACEC864" w:rsidR="00D75E1E" w:rsidRPr="0006461A" w:rsidRDefault="00D75E1E" w:rsidP="00D75E1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E737C6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CUADRO fechas de salida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202</w:t>
      </w:r>
      <w:r w:rsidR="00E737C6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6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- 202</w:t>
      </w:r>
      <w:r w:rsidR="00E737C6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7</w:t>
      </w:r>
    </w:p>
    <w:p w14:paraId="56C3012E" w14:textId="77777777" w:rsidR="00D75E1E" w:rsidRPr="0006461A" w:rsidRDefault="00D75E1E" w:rsidP="00D75E1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tbl>
      <w:tblPr>
        <w:tblW w:w="1048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846"/>
        <w:gridCol w:w="1989"/>
        <w:gridCol w:w="1701"/>
        <w:gridCol w:w="1701"/>
        <w:gridCol w:w="1843"/>
        <w:gridCol w:w="1559"/>
      </w:tblGrid>
      <w:tr w:rsidR="004076FC" w:rsidRPr="0006461A" w14:paraId="2597B8C4" w14:textId="77777777" w:rsidTr="00E737C6">
        <w:trPr>
          <w:trHeight w:val="482"/>
        </w:trPr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113182" w14:textId="77777777" w:rsidR="004076FC" w:rsidRPr="00E737C6" w:rsidRDefault="004076FC" w:rsidP="004076FC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E737C6">
              <w:rPr>
                <w:rFonts w:ascii="Tahoma" w:eastAsia="Calibri" w:hAnsi="Tahoma" w:cs="Tahoma"/>
                <w:bCs/>
                <w:color w:val="FFFFFF" w:themeColor="background1"/>
              </w:rPr>
              <w:t>AÑO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A4FC01" w14:textId="77777777" w:rsidR="004076FC" w:rsidRPr="00E737C6" w:rsidRDefault="004076FC" w:rsidP="004076FC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E737C6">
              <w:rPr>
                <w:rFonts w:ascii="Tahoma" w:eastAsia="Calibri" w:hAnsi="Tahoma" w:cs="Tahoma"/>
                <w:bCs/>
                <w:color w:val="FFFFFF" w:themeColor="background1"/>
              </w:rPr>
              <w:t>MES</w:t>
            </w:r>
          </w:p>
        </w:tc>
        <w:tc>
          <w:tcPr>
            <w:tcW w:w="8793" w:type="dxa"/>
            <w:gridSpan w:val="5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64798C" w14:textId="77777777" w:rsidR="004076FC" w:rsidRPr="002C6A87" w:rsidRDefault="004076FC" w:rsidP="004076FC">
            <w:pPr>
              <w:widowControl w:val="0"/>
              <w:jc w:val="center"/>
              <w:rPr>
                <w:rFonts w:ascii="Tahoma" w:eastAsia="Calibri" w:hAnsi="Tahoma" w:cs="Tahoma"/>
                <w:iCs/>
                <w:sz w:val="20"/>
                <w:szCs w:val="20"/>
              </w:rPr>
            </w:pPr>
            <w:r w:rsidRPr="004076FC">
              <w:rPr>
                <w:rFonts w:ascii="Tahoma" w:eastAsia="Calibri" w:hAnsi="Tahoma" w:cs="Tahoma"/>
                <w:iCs/>
                <w:color w:val="FFFFFF" w:themeColor="background1"/>
                <w:sz w:val="20"/>
                <w:szCs w:val="20"/>
              </w:rPr>
              <w:t>INICIO TODOS LOS VIERNES</w:t>
            </w:r>
          </w:p>
        </w:tc>
      </w:tr>
      <w:tr w:rsidR="00D20BA6" w:rsidRPr="0006461A" w14:paraId="6EE7C7B0" w14:textId="77777777" w:rsidTr="00225343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9806ED" w14:textId="199D12D2" w:rsidR="00D20BA6" w:rsidRPr="0006461A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202</w:t>
            </w:r>
            <w:r w:rsidR="00BF3D61">
              <w:rPr>
                <w:rFonts w:ascii="Tahoma" w:eastAsia="Calibri" w:hAnsi="Tahoma" w:cs="Tahoma"/>
                <w:b/>
                <w:color w:val="36A9E0"/>
              </w:rPr>
              <w:t>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4E9621" w14:textId="77777777" w:rsidR="00D20BA6" w:rsidRPr="0006461A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ABR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E23645" w14:textId="4A230618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03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48DD71" w14:textId="2BBED029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10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6412DD" w14:textId="47EB9B0F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17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3487D1" w14:textId="13D343FD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24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4B4D79" w14:textId="7909E56D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BF3D61" w:rsidRPr="0006461A" w14:paraId="68EF766D" w14:textId="77777777" w:rsidTr="00D3039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495A3" w14:textId="37E577EF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9E0B0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4D5ADD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MAY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A3C985" w14:textId="6F035372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76C91D" w14:textId="2B66B0FF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0E1030" w14:textId="3A7F3E86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8FD32F" w14:textId="091749A1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A5926F" w14:textId="7B57F975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eastAsia="Calibri" w:hAnsi="Tahoma" w:cs="Tahoma"/>
                <w:iCs/>
              </w:rPr>
              <w:t>29</w:t>
            </w:r>
          </w:p>
        </w:tc>
      </w:tr>
      <w:tr w:rsidR="00BF3D61" w:rsidRPr="0006461A" w14:paraId="4447134B" w14:textId="77777777" w:rsidTr="00D3039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9F2617" w14:textId="4B96AB19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9E0B0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8508D1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JUN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AFDFD7" w14:textId="746449FA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2B1180" w14:textId="41D619F0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4B1F89" w14:textId="77BD3F25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05A1E9" w14:textId="388DBEDD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214B01" w14:textId="77777777" w:rsidR="00BF3D61" w:rsidRPr="00D20BA6" w:rsidRDefault="00BF3D61" w:rsidP="00BF3D61">
            <w:pPr>
              <w:widowControl w:val="0"/>
              <w:rPr>
                <w:rFonts w:ascii="Tahoma" w:eastAsia="Calibri" w:hAnsi="Tahoma" w:cs="Tahoma"/>
                <w:iCs/>
              </w:rPr>
            </w:pPr>
          </w:p>
        </w:tc>
      </w:tr>
      <w:tr w:rsidR="00BF3D61" w:rsidRPr="0006461A" w14:paraId="4501A182" w14:textId="77777777" w:rsidTr="00D3039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BC0B58" w14:textId="14BC8318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9E0B0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0C2CC6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JUL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1E80DE" w14:textId="5BC0DA2B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03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42B5CA" w14:textId="209E2BE7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10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44EADD" w14:textId="6B029FB1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17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F2EA04" w14:textId="1936A50E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24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086B1B" w14:textId="77777777" w:rsidR="00BF3D61" w:rsidRPr="00D20BA6" w:rsidRDefault="00BF3D61" w:rsidP="00BF3D61">
            <w:pPr>
              <w:widowControl w:val="0"/>
              <w:rPr>
                <w:rFonts w:ascii="Tahoma" w:eastAsia="Calibri" w:hAnsi="Tahoma" w:cs="Tahoma"/>
                <w:iCs/>
              </w:rPr>
            </w:pPr>
          </w:p>
        </w:tc>
      </w:tr>
      <w:tr w:rsidR="00BF3D61" w:rsidRPr="0006461A" w14:paraId="15DEEB89" w14:textId="77777777" w:rsidTr="00D3039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9DC2A1" w14:textId="0EEA70DB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9E0B0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40827D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AGO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DAD3BE" w14:textId="63575EBB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07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FA1429" w14:textId="7A04700E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14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E45790" w14:textId="669907AB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21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001417" w14:textId="60A86D4D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28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0F9BF5" w14:textId="5B776033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BF3D61" w:rsidRPr="0006461A" w14:paraId="63C4A839" w14:textId="77777777" w:rsidTr="00D3039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FE9F0B" w14:textId="1584FE0D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9E0B0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282C47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SEP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37A457" w14:textId="2E979206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A883E2" w14:textId="522DE55A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D84CB1" w14:textId="74D9C4D5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03091B" w14:textId="24D7820D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810C61" w14:textId="77777777" w:rsidR="00BF3D61" w:rsidRPr="00D20BA6" w:rsidRDefault="00BF3D61" w:rsidP="00BF3D61">
            <w:pPr>
              <w:widowControl w:val="0"/>
              <w:rPr>
                <w:rFonts w:ascii="Tahoma" w:eastAsia="Calibri" w:hAnsi="Tahoma" w:cs="Tahoma"/>
                <w:iCs/>
              </w:rPr>
            </w:pPr>
          </w:p>
        </w:tc>
      </w:tr>
      <w:tr w:rsidR="00BF3D61" w:rsidRPr="0006461A" w14:paraId="0B332F3D" w14:textId="77777777" w:rsidTr="00D3039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767B63" w14:textId="33247064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9E0B0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682EEC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OCT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DD0925" w14:textId="486115DF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02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B4C28F" w14:textId="1D9C8EE5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09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98B400" w14:textId="1CB7E1D8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16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3E4BDA" w14:textId="2ABF29A0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23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F0BA99" w14:textId="107346EC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eastAsia="Calibri" w:hAnsi="Tahoma" w:cs="Tahoma"/>
                <w:iCs/>
              </w:rPr>
              <w:t>30</w:t>
            </w:r>
          </w:p>
        </w:tc>
      </w:tr>
      <w:tr w:rsidR="00BF3D61" w:rsidRPr="0006461A" w14:paraId="32613F7B" w14:textId="77777777" w:rsidTr="00D3039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A7FEB8" w14:textId="31491370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9E0B0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E3B538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NOV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AC14D7" w14:textId="05306979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06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A83A60" w14:textId="3E940CC6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13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D4262D" w14:textId="5BE2B9EC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20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C97A1D" w14:textId="363DF90B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27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5EAEB6" w14:textId="77777777" w:rsidR="00BF3D61" w:rsidRPr="00D20BA6" w:rsidRDefault="00BF3D61" w:rsidP="00BF3D61">
            <w:pPr>
              <w:widowControl w:val="0"/>
              <w:rPr>
                <w:rFonts w:ascii="Tahoma" w:eastAsia="Calibri" w:hAnsi="Tahoma" w:cs="Tahoma"/>
                <w:iCs/>
              </w:rPr>
            </w:pPr>
          </w:p>
        </w:tc>
      </w:tr>
      <w:tr w:rsidR="00BF3D61" w:rsidRPr="0006461A" w14:paraId="3E184028" w14:textId="77777777" w:rsidTr="00D3039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CD1079" w14:textId="2997BCE9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9E0B0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FDD409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DIC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BC548E" w14:textId="3264AFC1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04AC04" w14:textId="2BB09D09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480CE4" w14:textId="36A7A431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234ED5" w14:textId="32CEB52E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943093" w14:textId="77777777" w:rsidR="00BF3D61" w:rsidRPr="00D20BA6" w:rsidRDefault="00BF3D61" w:rsidP="00BF3D61">
            <w:pPr>
              <w:widowControl w:val="0"/>
              <w:rPr>
                <w:rFonts w:ascii="Tahoma" w:eastAsia="Calibri" w:hAnsi="Tahoma" w:cs="Tahoma"/>
                <w:iCs/>
              </w:rPr>
            </w:pPr>
          </w:p>
        </w:tc>
      </w:tr>
      <w:tr w:rsidR="00D20BA6" w:rsidRPr="0006461A" w14:paraId="10FFD2CB" w14:textId="77777777" w:rsidTr="00225343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6226AF" w14:textId="03BCBF84" w:rsidR="00D20BA6" w:rsidRPr="0006461A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 w:rsidR="00BF3D61"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72CD7C" w14:textId="77777777" w:rsidR="00D20BA6" w:rsidRPr="0006461A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ENE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41D394" w14:textId="210DBAA5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5EC42F" w14:textId="5B4F3EA9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991CD0" w14:textId="76E89F1D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F313F4" w14:textId="68782387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5160EB" w14:textId="037E90DD" w:rsidR="00D20BA6" w:rsidRPr="00D20BA6" w:rsidRDefault="00D20BA6" w:rsidP="00D20BA6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eastAsia="Calibri" w:hAnsi="Tahoma" w:cs="Tahoma"/>
                <w:iCs/>
                <w:color w:val="000000" w:themeColor="text1"/>
              </w:rPr>
              <w:t>29</w:t>
            </w:r>
          </w:p>
        </w:tc>
      </w:tr>
      <w:tr w:rsidR="00BF3D61" w:rsidRPr="0006461A" w14:paraId="54F89577" w14:textId="77777777" w:rsidTr="00E01220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466ACC" w14:textId="1C4FAF1D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26379F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7BDEAA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FEB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19EF55" w14:textId="66D645AC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FF65F9" w14:textId="15E7DEC0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F7CFFB" w14:textId="3E2C37CE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F2B7CF" w14:textId="37800A4E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82620E" w14:textId="77777777" w:rsidR="00BF3D61" w:rsidRPr="00D20BA6" w:rsidRDefault="00BF3D61" w:rsidP="00BF3D61">
            <w:pPr>
              <w:widowControl w:val="0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</w:p>
        </w:tc>
      </w:tr>
      <w:tr w:rsidR="00BF3D61" w:rsidRPr="0006461A" w14:paraId="71B736B8" w14:textId="77777777" w:rsidTr="00E01220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8AE31A" w14:textId="1898FE74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26379F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37335C" w14:textId="77777777" w:rsidR="00BF3D61" w:rsidRPr="0006461A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MAR</w:t>
            </w:r>
          </w:p>
        </w:tc>
        <w:tc>
          <w:tcPr>
            <w:tcW w:w="198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BA453C" w14:textId="2167284A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EEF88" w14:textId="24468ECC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1701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37FAFD" w14:textId="74A53149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1843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A499CD" w14:textId="26A32032" w:rsidR="00BF3D61" w:rsidRPr="00D20BA6" w:rsidRDefault="00BF3D61" w:rsidP="00BF3D61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D20BA6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1559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ACF170" w14:textId="77777777" w:rsidR="00BF3D61" w:rsidRPr="00D20BA6" w:rsidRDefault="00BF3D61" w:rsidP="00BF3D61">
            <w:pPr>
              <w:widowControl w:val="0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</w:p>
        </w:tc>
      </w:tr>
    </w:tbl>
    <w:p w14:paraId="1CBB134D" w14:textId="00D4D578" w:rsidR="00D75E1E" w:rsidRPr="0006461A" w:rsidRDefault="00D75E1E" w:rsidP="00D75E1E">
      <w:pPr>
        <w:spacing w:line="240" w:lineRule="auto"/>
        <w:jc w:val="both"/>
        <w:rPr>
          <w:rFonts w:ascii="Tahoma" w:eastAsia="Dosis" w:hAnsi="Tahoma" w:cs="Tahoma"/>
          <w:color w:val="FF0000"/>
          <w:sz w:val="18"/>
          <w:szCs w:val="18"/>
        </w:rPr>
      </w:pPr>
    </w:p>
    <w:p w14:paraId="3E029519" w14:textId="77777777" w:rsidR="00D75E1E" w:rsidRDefault="00D75E1E" w:rsidP="00D75E1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041EBCEC" w14:textId="77777777" w:rsidR="00D75E1E" w:rsidRPr="00A82A72" w:rsidRDefault="00D75E1E" w:rsidP="00D75E1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ITINERARIO</w:t>
      </w:r>
    </w:p>
    <w:p w14:paraId="2A425F3C" w14:textId="77777777" w:rsidR="00D75E1E" w:rsidRPr="00A82A72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F4C4ECC" w14:textId="77777777" w:rsidR="00D75E1E" w:rsidRPr="00A82A72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ESTAMBUL</w:t>
      </w:r>
    </w:p>
    <w:p w14:paraId="3D77C552" w14:textId="77777777" w:rsidR="00D75E1E" w:rsidRDefault="00D75E1E" w:rsidP="00D75E1E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62521A20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Llegada al Aeropuerto de Estambul (IST).</w:t>
      </w:r>
    </w:p>
    <w:p w14:paraId="02C12541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hAnsi="Tahoma" w:cs="Tahoma"/>
          <w:color w:val="000000" w:themeColor="text1"/>
          <w:sz w:val="24"/>
          <w:szCs w:val="24"/>
        </w:rPr>
        <w:t>Desembarco</w:t>
      </w: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del vuelo.</w:t>
      </w:r>
    </w:p>
    <w:p w14:paraId="46BEEA1B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hAnsi="Tahoma" w:cs="Tahoma"/>
          <w:color w:val="000000" w:themeColor="text1"/>
          <w:sz w:val="24"/>
          <w:szCs w:val="24"/>
        </w:rPr>
        <w:t>Paso por migración</w:t>
      </w: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y </w:t>
      </w:r>
      <w:r w:rsidRPr="00D20BA6">
        <w:rPr>
          <w:rFonts w:ascii="Tahoma" w:hAnsi="Tahoma" w:cs="Tahoma"/>
          <w:color w:val="000000" w:themeColor="text1"/>
          <w:sz w:val="24"/>
          <w:szCs w:val="24"/>
        </w:rPr>
        <w:t>reclamo de equipaje</w:t>
      </w: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2527F032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hAnsi="Tahoma" w:cs="Tahoma"/>
          <w:color w:val="000000" w:themeColor="text1"/>
          <w:sz w:val="24"/>
          <w:szCs w:val="24"/>
        </w:rPr>
        <w:t>Dirigirse al punto de encuentro: puerta 8 de salida (IST)*</w:t>
      </w:r>
    </w:p>
    <w:p w14:paraId="0836653D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ExtraLight" w:hAnsi="Tahoma" w:cs="Tahoma"/>
          <w:color w:val="EE0000"/>
          <w:sz w:val="24"/>
          <w:szCs w:val="24"/>
        </w:rPr>
        <w:t xml:space="preserve">Nota: </w:t>
      </w:r>
      <w:r w:rsidRPr="00D20BA6">
        <w:rPr>
          <w:rFonts w:ascii="Tahoma" w:eastAsia="Dosis ExtraLight" w:hAnsi="Tahoma" w:cs="Tahoma"/>
          <w:color w:val="000000" w:themeColor="text1"/>
          <w:sz w:val="24"/>
          <w:szCs w:val="24"/>
        </w:rPr>
        <w:t>*Consultar punto de encuentro p/ llegadas a SAW. En caso de no localizarlo, contactar a nuestro número de emergencias.</w:t>
      </w:r>
    </w:p>
    <w:p w14:paraId="29D69C0B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lastRenderedPageBreak/>
        <w:t>Traslado al hotel.</w:t>
      </w:r>
    </w:p>
    <w:p w14:paraId="292D2565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Tiempo libre para descansar.</w:t>
      </w:r>
    </w:p>
    <w:p w14:paraId="029E6164" w14:textId="77777777" w:rsidR="00D20BA6" w:rsidRDefault="00D20BA6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84846B1" w14:textId="2047EEBC" w:rsidR="00D75E1E" w:rsidRPr="00A82A72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8C374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8C3749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77CCB9C2" w14:textId="77777777" w:rsidR="00D75E1E" w:rsidRDefault="00D75E1E" w:rsidP="00D75E1E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68104B7A" w14:textId="644C16F2" w:rsidR="00D20BA6" w:rsidRPr="00D20BA6" w:rsidRDefault="00D20BA6" w:rsidP="00D20BA6">
      <w:pPr>
        <w:widowControl w:val="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D20BA6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D20BA6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 Día libre</w:t>
      </w: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D20BA6"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  <w:t>excursiones opcionales:</w:t>
      </w:r>
    </w:p>
    <w:p w14:paraId="542C6880" w14:textId="1C62FF13" w:rsidR="00D20BA6" w:rsidRPr="00D20BA6" w:rsidRDefault="00D20BA6" w:rsidP="00D20BA6">
      <w:pPr>
        <w:widowControl w:val="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“Las Perlas del Cuerno de Oro y Bósforo”</w:t>
      </w:r>
    </w:p>
    <w:p w14:paraId="46B1E6E4" w14:textId="77777777" w:rsidR="00D20BA6" w:rsidRPr="00D20BA6" w:rsidRDefault="00D20BA6" w:rsidP="00D20BA6">
      <w:pPr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</w:p>
    <w:p w14:paraId="31F3A45A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Visita al antiguo barrio Judío en Balat.</w:t>
      </w:r>
    </w:p>
    <w:p w14:paraId="6AF4DD45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Visita al barrio Griego en Fener.</w:t>
      </w:r>
    </w:p>
    <w:p w14:paraId="4ED99255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Contemplación de las vistas del "Cuerno de Oro".</w:t>
      </w:r>
    </w:p>
    <w:p w14:paraId="0BCFA0DF" w14:textId="2CBE697B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Almuerzo en restaurante de comidas típicas</w:t>
      </w:r>
      <w:r w:rsidRPr="00D20BA6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.</w:t>
      </w:r>
    </w:p>
    <w:p w14:paraId="375B4442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Visita a la Catedral de San Jorge.</w:t>
      </w:r>
    </w:p>
    <w:p w14:paraId="7BF5BE17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de Solimán El Magnífico.</w:t>
      </w:r>
    </w:p>
    <w:p w14:paraId="1D8A7783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Visita al Bazar de las Especias.</w:t>
      </w:r>
    </w:p>
    <w:p w14:paraId="64179981" w14:textId="77777777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Paseo en barco por el Bósforo.</w:t>
      </w:r>
    </w:p>
    <w:p w14:paraId="7868DD8D" w14:textId="1FE166C8" w:rsidR="00D20BA6" w:rsidRPr="00D20BA6" w:rsidRDefault="00D20BA6" w:rsidP="00D20BA6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20BA6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D20BA6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D20BA6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3654071E" w14:textId="77777777" w:rsidR="00D20BA6" w:rsidRDefault="00D20BA6" w:rsidP="00D20BA6">
      <w:pPr>
        <w:widowControl w:val="0"/>
        <w:spacing w:line="240" w:lineRule="auto"/>
        <w:ind w:left="-77" w:right="-355"/>
        <w:rPr>
          <w:rFonts w:ascii="Dosis Light" w:eastAsia="Dosis Light" w:hAnsi="Dosis Light" w:cs="Dosis Light"/>
          <w:i/>
        </w:rPr>
      </w:pPr>
    </w:p>
    <w:p w14:paraId="444E90CC" w14:textId="6CB4457D" w:rsidR="00D75E1E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8C374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8C3749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1515C192" w14:textId="77777777" w:rsidR="00D75E1E" w:rsidRPr="00F934CA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</w:p>
    <w:p w14:paraId="095FB04A" w14:textId="7D920BFD" w:rsidR="00BF3D61" w:rsidRPr="00BF3D61" w:rsidRDefault="00BF3D61" w:rsidP="00BF3D61">
      <w:pPr>
        <w:widowControl w:val="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 Día libre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  <w:t>excursiones opcionales:</w:t>
      </w:r>
    </w:p>
    <w:p w14:paraId="36FAB650" w14:textId="16980C24" w:rsidR="00BF3D61" w:rsidRPr="00BF3D61" w:rsidRDefault="00BF3D61" w:rsidP="00BF3D61">
      <w:pPr>
        <w:widowControl w:val="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BF3D61">
        <w:rPr>
          <w:rFonts w:ascii="Tahoma" w:hAnsi="Tahoma" w:cs="Tahoma"/>
          <w:b/>
          <w:bCs/>
          <w:color w:val="000000" w:themeColor="text1"/>
          <w:sz w:val="24"/>
          <w:szCs w:val="24"/>
        </w:rPr>
        <w:t>“Joyas de Constantinopla”</w:t>
      </w:r>
    </w:p>
    <w:p w14:paraId="4B30F414" w14:textId="77777777" w:rsidR="00BF3D61" w:rsidRPr="00BF3D61" w:rsidRDefault="00BF3D61" w:rsidP="00BF3D61">
      <w:pPr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</w:p>
    <w:p w14:paraId="30107504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al Hipódromo Romano.</w:t>
      </w:r>
    </w:p>
    <w:p w14:paraId="0265D474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Azul.</w:t>
      </w:r>
    </w:p>
    <w:p w14:paraId="179409E2" w14:textId="3E0835A3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Vista panorámica de Santa Sofía 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(entradas no inclu</w:t>
      </w:r>
      <w:r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das)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.</w:t>
      </w:r>
    </w:p>
    <w:p w14:paraId="254BEF3C" w14:textId="62167BAC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Almuerzo en restaurante de comidas típicas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.</w:t>
      </w:r>
    </w:p>
    <w:p w14:paraId="6D2589E4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al Palacio Topkapi.</w:t>
      </w:r>
    </w:p>
    <w:p w14:paraId="5427D967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la iglesia de Aya Irini.</w:t>
      </w:r>
    </w:p>
    <w:p w14:paraId="17CC1BB6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al Gran Bazar.</w:t>
      </w:r>
    </w:p>
    <w:p w14:paraId="0C4FE00D" w14:textId="17852DEC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BF3D61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03CCD14B" w14:textId="77777777" w:rsidR="00BF3D61" w:rsidRDefault="00BF3D61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BD03E93" w14:textId="07FCAEDC" w:rsidR="00D75E1E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8C374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8C3749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– ANKARA – CAPADOCIA</w:t>
      </w:r>
    </w:p>
    <w:p w14:paraId="6EFD5E8C" w14:textId="77777777" w:rsidR="00D75E1E" w:rsidRPr="00BF3D61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2AD9EAAA" w14:textId="77777777" w:rsidR="00BF3D61" w:rsidRPr="00BF3D61" w:rsidRDefault="00BF3D61" w:rsidP="00BF3D61">
      <w:pPr>
        <w:widowControl w:val="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"lunch-box"</w:t>
      </w:r>
      <w:r w:rsidRPr="00BF3D61">
        <w:rPr>
          <w:rFonts w:ascii="Tahoma" w:hAnsi="Tahoma" w:cs="Tahoma"/>
          <w:b/>
          <w:bCs/>
          <w:color w:val="000000" w:themeColor="text1"/>
          <w:sz w:val="24"/>
          <w:szCs w:val="24"/>
        </w:rPr>
        <w:t xml:space="preserve">. 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Cena  incluida en el hotel. </w:t>
      </w:r>
    </w:p>
    <w:p w14:paraId="050C4305" w14:textId="13E7CE81" w:rsidR="00BF3D61" w:rsidRPr="00BF3D61" w:rsidRDefault="00BF3D61" w:rsidP="00BF3D61">
      <w:pPr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06:00 (horario a ser confirmado por el guía)</w:t>
      </w:r>
      <w:r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4273C054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panorámica de Ankara.</w:t>
      </w:r>
    </w:p>
    <w:p w14:paraId="6DA6221E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al Mausoleo de Atatürk.</w:t>
      </w:r>
    </w:p>
    <w:p w14:paraId="1977BD4E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Contemplación del Lago Salado.</w:t>
      </w:r>
    </w:p>
    <w:p w14:paraId="21A61C19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un Caravanserai.</w:t>
      </w:r>
    </w:p>
    <w:p w14:paraId="1464A105" w14:textId="77777777" w:rsidR="00BF3D61" w:rsidRDefault="00BF3D61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D59BD66" w14:textId="77777777" w:rsidR="00BF3D61" w:rsidRDefault="00BF3D61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F18F161" w14:textId="77777777" w:rsidR="00BF3D61" w:rsidRDefault="00BF3D61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555D673C" w14:textId="66C3C2E6" w:rsidR="00D75E1E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8C374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8C3749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7B4E5849" w14:textId="77777777" w:rsidR="00D75E1E" w:rsidRPr="00417B17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058E587F" w14:textId="70494343" w:rsidR="00BF3D61" w:rsidRPr="00BF3D61" w:rsidRDefault="00BF3D61" w:rsidP="00BF3D61">
      <w:pPr>
        <w:widowControl w:val="0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. Salida aprox. a las 08:00h. 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hotel.</w:t>
      </w:r>
    </w:p>
    <w:p w14:paraId="40E5C1B3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al Museo al Aire Libre de Göreme.</w:t>
      </w:r>
    </w:p>
    <w:p w14:paraId="4944C765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los valles de Capadocia.</w:t>
      </w:r>
    </w:p>
    <w:p w14:paraId="6EA23F96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los valles de rocas volcánicas.</w:t>
      </w:r>
    </w:p>
    <w:p w14:paraId="616E4BC9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la ciudad subterránea de Capadocia.</w:t>
      </w:r>
    </w:p>
    <w:p w14:paraId="5F5E463E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alfombras.</w:t>
      </w:r>
    </w:p>
    <w:p w14:paraId="3EB9ABC3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piedras preciosas.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br/>
      </w:r>
    </w:p>
    <w:p w14:paraId="73FF3F9D" w14:textId="686EA8F4" w:rsidR="00BF3D61" w:rsidRPr="00BF3D61" w:rsidRDefault="00BF3D61" w:rsidP="00BF3D61">
      <w:pPr>
        <w:widowControl w:val="0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BF3D61"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</w:rPr>
        <w:t>Posibilidad de realizar excursiones opcionales:</w:t>
      </w:r>
      <w:hyperlink w:anchor="5qnk62idzmsa"/>
    </w:p>
    <w:p w14:paraId="223859D5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hAnsi="Tahoma" w:cs="Tahoma"/>
          <w:b/>
          <w:bCs/>
          <w:color w:val="000000" w:themeColor="text1"/>
          <w:sz w:val="24"/>
          <w:szCs w:val="24"/>
        </w:rPr>
        <w:t>Noche Turca: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Show de bailes folclóricos en una cueva típica con bebidas locales.</w:t>
      </w:r>
    </w:p>
    <w:p w14:paraId="66DAF427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hAnsi="Tahoma" w:cs="Tahoma"/>
          <w:b/>
          <w:bCs/>
          <w:color w:val="000000" w:themeColor="text1"/>
          <w:sz w:val="24"/>
          <w:szCs w:val="24"/>
        </w:rPr>
        <w:t>Jeep Safari: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Aventura por los valles de Capadocia con paradas para fotografías.</w:t>
      </w:r>
    </w:p>
    <w:p w14:paraId="78D569B6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hAnsi="Tahoma" w:cs="Tahoma"/>
          <w:b/>
          <w:bCs/>
          <w:color w:val="000000" w:themeColor="text1"/>
          <w:sz w:val="24"/>
          <w:szCs w:val="24"/>
        </w:rPr>
        <w:t>Paseo en globo: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Vuelo al amanecer para disfrutar de los paisajes únicos de la región.</w:t>
      </w:r>
    </w:p>
    <w:p w14:paraId="2B13211B" w14:textId="77777777" w:rsidR="00BF3D61" w:rsidRDefault="00BF3D61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F846B77" w14:textId="71A6E7AF" w:rsidR="00D75E1E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8C374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8C3749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 – PAMUKKALE</w:t>
      </w:r>
    </w:p>
    <w:p w14:paraId="661B60A9" w14:textId="77777777" w:rsidR="00D75E1E" w:rsidRDefault="00D75E1E" w:rsidP="00D75E1E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2307746E" w14:textId="02F3F3E3" w:rsidR="00BF3D61" w:rsidRPr="00BF3D61" w:rsidRDefault="00BF3D61" w:rsidP="00BF3D61">
      <w:pPr>
        <w:widowControl w:val="0"/>
        <w:rPr>
          <w:rFonts w:ascii="Tahoma" w:hAnsi="Tahoma" w:cs="Tahoma"/>
          <w:b/>
          <w:bCs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06:00h. 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hotel.</w:t>
      </w:r>
    </w:p>
    <w:p w14:paraId="700A5A07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Hierápolis.</w:t>
      </w:r>
    </w:p>
    <w:p w14:paraId="582CB5FA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al Castillo de Algodón.</w:t>
      </w:r>
    </w:p>
    <w:p w14:paraId="2AA2E11E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un outlet para conocer productos textiles de fabricación local</w:t>
      </w:r>
    </w:p>
    <w:p w14:paraId="45A30C39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BF3D61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Pamukkale puede modificarse de acuerdo a la temporada</w:t>
      </w:r>
    </w:p>
    <w:p w14:paraId="2819B944" w14:textId="77777777" w:rsidR="00D75E1E" w:rsidRDefault="00D75E1E" w:rsidP="00D75E1E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7DE53712" w14:textId="77777777" w:rsidR="00D75E1E" w:rsidRPr="00817D37" w:rsidRDefault="00D75E1E" w:rsidP="00D75E1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419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8C374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8C3749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Pr="00817D37">
        <w:rPr>
          <w:rFonts w:ascii="Tahoma" w:hAnsi="Tahoma" w:cs="Tahoma"/>
          <w:b/>
          <w:bCs/>
          <w:color w:val="36A9E0"/>
          <w:sz w:val="28"/>
          <w:szCs w:val="28"/>
        </w:rPr>
        <w:t xml:space="preserve">PAMUKKALE – SELÇUK – IZMIR/ KUŞADASI </w:t>
      </w:r>
    </w:p>
    <w:p w14:paraId="5D7EB7C8" w14:textId="77777777" w:rsidR="00D75E1E" w:rsidRPr="00417B17" w:rsidRDefault="00D75E1E" w:rsidP="00D75E1E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1E2BA5B3" w14:textId="632FE69B" w:rsidR="00BF3D61" w:rsidRPr="00BF3D61" w:rsidRDefault="00BF3D61" w:rsidP="00BF3D61">
      <w:pPr>
        <w:widowControl w:val="0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F3D6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</w:t>
      </w: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. Salida aprox. a las 08:00h</w:t>
      </w:r>
    </w:p>
    <w:p w14:paraId="0B808D3C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la Casa de María.</w:t>
      </w:r>
    </w:p>
    <w:p w14:paraId="5DB6FC07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panorámica de Selçuk.</w:t>
      </w:r>
    </w:p>
    <w:p w14:paraId="4FEF9273" w14:textId="77777777" w:rsidR="00BF3D61" w:rsidRPr="00BF3D61" w:rsidRDefault="00BF3D61" w:rsidP="00BF3D61">
      <w:pPr>
        <w:widowControl w:val="0"/>
        <w:numPr>
          <w:ilvl w:val="2"/>
          <w:numId w:val="8"/>
        </w:numPr>
        <w:spacing w:line="240" w:lineRule="auto"/>
        <w:ind w:left="283"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F3D61">
        <w:rPr>
          <w:rFonts w:ascii="Tahoma" w:eastAsia="Dosis Light" w:hAnsi="Tahoma" w:cs="Tahoma"/>
          <w:color w:val="000000" w:themeColor="text1"/>
          <w:sz w:val="24"/>
          <w:szCs w:val="24"/>
        </w:rPr>
        <w:t>Visita a un showroom de cuero.</w:t>
      </w:r>
    </w:p>
    <w:p w14:paraId="4EE4A476" w14:textId="77777777" w:rsidR="00D75E1E" w:rsidRDefault="00D75E1E" w:rsidP="00D75E1E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348632BC" w14:textId="77777777" w:rsidR="00D75E1E" w:rsidRDefault="00D75E1E" w:rsidP="00D75E1E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8 – </w:t>
      </w:r>
      <w:r w:rsidR="008C374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8C3749">
        <w:rPr>
          <w:rFonts w:ascii="Tahoma" w:hAnsi="Tahoma" w:cs="Tahoma"/>
          <w:color w:val="36A9E0"/>
          <w:sz w:val="28"/>
          <w:szCs w:val="28"/>
        </w:rPr>
        <w:t xml:space="preserve">] </w:t>
      </w:r>
      <w:r w:rsidR="00680EE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IZMIR/</w:t>
      </w:r>
      <w:r w:rsidR="00680EE2" w:rsidRPr="00680EE2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680EE2" w:rsidRPr="00817D37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KUŞADASI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- REGRESO</w:t>
      </w:r>
    </w:p>
    <w:p w14:paraId="1B553768" w14:textId="77777777" w:rsidR="00D75E1E" w:rsidRDefault="00D75E1E" w:rsidP="00D75E1E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2F3B53D8" w14:textId="566BA626" w:rsidR="00D75E1E" w:rsidRPr="006C4092" w:rsidRDefault="00D75E1E" w:rsidP="00D75E1E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409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Desayuno. Traslado al </w:t>
      </w:r>
      <w:r w:rsidR="00680EE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>a</w:t>
      </w:r>
      <w:r w:rsidRPr="006C409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>eropuerto</w:t>
      </w:r>
      <w:r w:rsidR="00BF3D61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 (ADB) y vuelo de regreso</w:t>
      </w:r>
      <w:r w:rsidR="00680EE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>.</w:t>
      </w:r>
    </w:p>
    <w:p w14:paraId="120C4EC0" w14:textId="77777777" w:rsidR="00680EE2" w:rsidRDefault="00680EE2" w:rsidP="00D75E1E">
      <w:pPr>
        <w:spacing w:line="240" w:lineRule="auto"/>
        <w:jc w:val="both"/>
        <w:rPr>
          <w:rFonts w:ascii="Tahoma" w:eastAsia="Dosis" w:hAnsi="Tahoma" w:cs="Tahoma"/>
          <w:color w:val="36A9E0"/>
          <w:sz w:val="24"/>
          <w:szCs w:val="24"/>
        </w:rPr>
      </w:pPr>
    </w:p>
    <w:p w14:paraId="7D35E7F3" w14:textId="77777777" w:rsidR="00D75E1E" w:rsidRPr="00680EE2" w:rsidRDefault="00D75E1E" w:rsidP="00680EE2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6029FA04" w14:textId="77777777" w:rsidR="00BF3D61" w:rsidRDefault="00BF3D61" w:rsidP="00D75E1E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75853E08" w14:textId="77777777" w:rsidR="00BF3D61" w:rsidRDefault="00BF3D61" w:rsidP="00D75E1E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18104B11" w14:textId="456958EC" w:rsidR="00D75E1E" w:rsidRPr="006C0EE3" w:rsidRDefault="00D75E1E" w:rsidP="00D75E1E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6805B5C8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b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b/>
          <w:iCs/>
          <w:color w:val="000000" w:themeColor="text1"/>
          <w:sz w:val="24"/>
          <w:szCs w:val="24"/>
        </w:rPr>
        <w:t xml:space="preserve">Precios en Dólares Americanos. </w:t>
      </w:r>
    </w:p>
    <w:p w14:paraId="3E1BA57A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Operación con mínimo de 2 PAX. </w:t>
      </w:r>
    </w:p>
    <w:p w14:paraId="45A821C5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La acomodación en triple será con la adición de una cama extra portable una vez que los hoteles no suelen tener habitaciones con 3 camas en Turquía. </w:t>
      </w:r>
    </w:p>
    <w:p w14:paraId="5E246459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lastRenderedPageBreak/>
        <w:t xml:space="preserve">*En caso de no recibir los datos de vuelo de llegada o salida hasta 07 días antes del tour no se podrá garantizar el servicio de traslados </w:t>
      </w:r>
    </w:p>
    <w:p w14:paraId="352A85BF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**Se requiere recibir datos de pasaportes hasta 25 días antes de la llegada no se podrá garantizar disponibilidad en el tramo de tren o vuelo y estará sujeto al cobro de suplementos. </w:t>
      </w:r>
    </w:p>
    <w:p w14:paraId="3B59BAF1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El hospedaje se podrá dar en Izmir o Kusadasi, de acuerdo a la temporada. </w:t>
      </w:r>
    </w:p>
    <w:p w14:paraId="7C657F1F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El orden del itinerario puede ser cambiado sin previo aviso por disponibilidad de guías y días de cierre de los monumentos, siempre respetando las visitas a realizarse. </w:t>
      </w:r>
    </w:p>
    <w:p w14:paraId="5CCAC4B7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>Puede cambiarse también el orden de las excursiones opcionales entre los días 2 y 3.</w:t>
      </w:r>
    </w:p>
    <w:p w14:paraId="69E99571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Días de cierre de las visitas: Domingos - Gran Bazar | martes - Palacio Topkapı. Son ofrecidas visitas similares o se cambia el orden de día en caso de cierre. </w:t>
      </w:r>
    </w:p>
    <w:p w14:paraId="4116FEA5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Las noches en Estambul son operadas de dos maneras: 3 al principio + 1 al final (de acuerdo a lo publicado) // o // 2 al principio + 2 al final. </w:t>
      </w:r>
    </w:p>
    <w:p w14:paraId="2A33DDAE" w14:textId="77777777" w:rsidR="00F027B8" w:rsidRPr="00652033" w:rsidRDefault="00F027B8" w:rsidP="00F027B8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>En caso de que el Gran Bazar este cerrado se visitará el Bazar de las especias.</w:t>
      </w:r>
    </w:p>
    <w:p w14:paraId="1F0860F0" w14:textId="77777777" w:rsidR="00D75E1E" w:rsidRDefault="00D75E1E" w:rsidP="00D75E1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F7BA677" w14:textId="77777777" w:rsidR="00D75E1E" w:rsidRDefault="00D75E1E" w:rsidP="00D75E1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5ADDD73" w14:textId="77777777" w:rsidR="00C036FD" w:rsidRDefault="00C036FD" w:rsidP="00D75E1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A1563C9" w14:textId="77777777" w:rsidR="00C036FD" w:rsidRDefault="00C036FD" w:rsidP="00D75E1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1A1FC27" w14:textId="77777777" w:rsidR="00C036FD" w:rsidRDefault="00C036FD" w:rsidP="00D75E1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E530762" w14:textId="77777777" w:rsidR="00D75E1E" w:rsidRPr="00817D37" w:rsidRDefault="00D75E1E" w:rsidP="00F027B8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124F22AE" w14:textId="77777777" w:rsidR="00DF11FC" w:rsidRDefault="00DF11FC"/>
    <w:sectPr w:rsidR="00DF11FC" w:rsidSect="009E36A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C28F6"/>
    <w:multiLevelType w:val="multilevel"/>
    <w:tmpl w:val="22CAF0F4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⚬"/>
      <w:lvlJc w:val="left"/>
      <w:pPr>
        <w:ind w:left="1275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E72CD1"/>
    <w:multiLevelType w:val="hybridMultilevel"/>
    <w:tmpl w:val="FAEE28E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6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7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5"/>
  </w:num>
  <w:num w:numId="2" w16cid:durableId="256868072">
    <w:abstractNumId w:val="6"/>
  </w:num>
  <w:num w:numId="3" w16cid:durableId="1767379901">
    <w:abstractNumId w:val="7"/>
  </w:num>
  <w:num w:numId="4" w16cid:durableId="1565601005">
    <w:abstractNumId w:val="2"/>
  </w:num>
  <w:num w:numId="5" w16cid:durableId="1132869409">
    <w:abstractNumId w:val="4"/>
  </w:num>
  <w:num w:numId="6" w16cid:durableId="1079836979">
    <w:abstractNumId w:val="1"/>
  </w:num>
  <w:num w:numId="7" w16cid:durableId="1004091419">
    <w:abstractNumId w:val="3"/>
  </w:num>
  <w:num w:numId="8" w16cid:durableId="1917468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E1E"/>
    <w:rsid w:val="00225343"/>
    <w:rsid w:val="003514CF"/>
    <w:rsid w:val="004076FC"/>
    <w:rsid w:val="005B632D"/>
    <w:rsid w:val="00680EE2"/>
    <w:rsid w:val="00771821"/>
    <w:rsid w:val="008C3749"/>
    <w:rsid w:val="00A77A30"/>
    <w:rsid w:val="00BF3D61"/>
    <w:rsid w:val="00C036FD"/>
    <w:rsid w:val="00CE6A5B"/>
    <w:rsid w:val="00D20BA6"/>
    <w:rsid w:val="00D75E1E"/>
    <w:rsid w:val="00DF11FC"/>
    <w:rsid w:val="00E737C6"/>
    <w:rsid w:val="00E921DA"/>
    <w:rsid w:val="00F027B8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84EA1"/>
  <w15:chartTrackingRefBased/>
  <w15:docId w15:val="{559D98B1-7ADB-6A42-A5C5-5B7EEB5D0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5E1E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75E1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75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989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3</cp:revision>
  <dcterms:created xsi:type="dcterms:W3CDTF">2026-03-12T15:58:00Z</dcterms:created>
  <dcterms:modified xsi:type="dcterms:W3CDTF">2026-03-12T16:02:00Z</dcterms:modified>
</cp:coreProperties>
</file>