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A1A72" w14:textId="372136C6" w:rsidR="000541E1" w:rsidRPr="000D4B0A" w:rsidRDefault="000541E1" w:rsidP="000541E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D2EB85F" wp14:editId="046401B0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20560" cy="2145030"/>
            <wp:effectExtent l="0" t="0" r="2540" b="1270"/>
            <wp:wrapTopAndBottom/>
            <wp:docPr id="2021884483" name="Drawing 0" descr="7292d0cd03d5d6a567be4c3d1c8740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292d0cd03d5d6a567be4c3d1c8740a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F0E1E3C" wp14:editId="0BAAE78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</w:t>
      </w:r>
      <w: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5712C9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</w:t>
      </w:r>
      <w:r w:rsidR="005712C9" w:rsidRPr="005712C9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4EF5733C" w14:textId="77777777" w:rsidR="000541E1" w:rsidRDefault="000541E1" w:rsidP="000541E1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3952AD3F" w14:textId="77777777" w:rsidR="000541E1" w:rsidRPr="00003016" w:rsidRDefault="000541E1" w:rsidP="000541E1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33CD2BAB" w14:textId="77777777" w:rsidR="000541E1" w:rsidRDefault="000541E1" w:rsidP="000541E1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61111A88" w14:textId="77777777" w:rsidR="000541E1" w:rsidRDefault="000541E1" w:rsidP="000541E1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833C452" w14:textId="5E6C2F58" w:rsidR="000541E1" w:rsidRDefault="000541E1" w:rsidP="00571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5712C9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564D31EB" w14:textId="51C3830F" w:rsidR="00BF7E1D" w:rsidRPr="00BF7E1D" w:rsidRDefault="00BF7E1D" w:rsidP="00BF7E1D">
      <w:pPr>
        <w:pStyle w:val="p1"/>
        <w:rPr>
          <w:rFonts w:ascii="Tahoma" w:hAnsi="Tahoma" w:cs="Tahoma"/>
          <w:sz w:val="24"/>
          <w:szCs w:val="24"/>
        </w:rPr>
      </w:pPr>
      <w:r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>*</w:t>
      </w:r>
      <w:r w:rsidR="000541E1"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Cada viernes, primera salida el </w:t>
      </w:r>
      <w:r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>27</w:t>
      </w:r>
      <w:r w:rsidR="000541E1"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 de </w:t>
      </w:r>
      <w:r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>marzo</w:t>
      </w:r>
      <w:r w:rsidR="000541E1"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 y última el </w:t>
      </w:r>
      <w:r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>23</w:t>
      </w:r>
      <w:r w:rsidR="000541E1" w:rsidRPr="00BF7E1D">
        <w:rPr>
          <w:rFonts w:ascii="Tahoma" w:eastAsiaTheme="minorHAnsi" w:hAnsi="Tahoma" w:cs="Tahoma"/>
          <w:sz w:val="24"/>
          <w:szCs w:val="24"/>
          <w:lang w:val="es-ES_tradnl" w:eastAsia="en-US"/>
        </w:rPr>
        <w:t xml:space="preserve"> de octubre </w:t>
      </w:r>
      <w:r w:rsidRPr="00BF7E1D">
        <w:rPr>
          <w:rFonts w:ascii="Tahoma" w:hAnsi="Tahoma" w:cs="Tahoma"/>
          <w:sz w:val="24"/>
          <w:szCs w:val="24"/>
        </w:rPr>
        <w:t xml:space="preserve">(esta </w:t>
      </w:r>
      <w:r w:rsidRPr="00BF7E1D">
        <w:rPr>
          <w:rFonts w:ascii="Tahoma" w:hAnsi="Tahoma" w:cs="Tahoma"/>
          <w:sz w:val="24"/>
          <w:szCs w:val="24"/>
        </w:rPr>
        <w:t>última</w:t>
      </w:r>
      <w:r w:rsidRPr="00BF7E1D">
        <w:rPr>
          <w:rFonts w:ascii="Tahoma" w:hAnsi="Tahoma" w:cs="Tahoma"/>
          <w:sz w:val="24"/>
          <w:szCs w:val="24"/>
        </w:rPr>
        <w:t xml:space="preserve"> salida n</w:t>
      </w:r>
      <w:r w:rsidRPr="00BF7E1D">
        <w:rPr>
          <w:rFonts w:ascii="Tahoma" w:hAnsi="Tahoma" w:cs="Tahoma"/>
          <w:sz w:val="24"/>
          <w:szCs w:val="24"/>
        </w:rPr>
        <w:t xml:space="preserve">o </w:t>
      </w:r>
      <w:r w:rsidRPr="00BF7E1D">
        <w:rPr>
          <w:rFonts w:ascii="Tahoma" w:hAnsi="Tahoma" w:cs="Tahoma"/>
          <w:sz w:val="24"/>
          <w:szCs w:val="24"/>
        </w:rPr>
        <w:t>incluirá la visita de Atenas en</w:t>
      </w:r>
      <w:r w:rsidRPr="00BF7E1D">
        <w:rPr>
          <w:rFonts w:ascii="Tahoma" w:hAnsi="Tahoma" w:cs="Tahoma"/>
          <w:sz w:val="24"/>
          <w:szCs w:val="24"/>
        </w:rPr>
        <w:t xml:space="preserve"> </w:t>
      </w:r>
      <w:r w:rsidRPr="00BF7E1D">
        <w:rPr>
          <w:rFonts w:ascii="Tahoma" w:hAnsi="Tahoma" w:cs="Tahoma"/>
          <w:sz w:val="24"/>
          <w:szCs w:val="24"/>
        </w:rPr>
        <w:t>regular)</w:t>
      </w:r>
    </w:p>
    <w:p w14:paraId="77077CA9" w14:textId="6A80E5A0" w:rsidR="000541E1" w:rsidRPr="005712C9" w:rsidRDefault="000541E1" w:rsidP="005712C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75465448" w14:textId="77777777" w:rsidR="000541E1" w:rsidRDefault="000541E1" w:rsidP="000541E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61C35C9" w14:textId="77777777" w:rsidR="000541E1" w:rsidRDefault="000541E1" w:rsidP="000541E1">
      <w:pPr>
        <w:jc w:val="center"/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</w:p>
    <w:p w14:paraId="23481B97" w14:textId="6088248F" w:rsidR="000541E1" w:rsidRDefault="00BF7E1D" w:rsidP="000541E1">
      <w:pPr>
        <w:jc w:val="center"/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80BFBF" wp14:editId="2E4C1A35">
                <wp:simplePos x="0" y="0"/>
                <wp:positionH relativeFrom="column">
                  <wp:posOffset>1257300</wp:posOffset>
                </wp:positionH>
                <wp:positionV relativeFrom="paragraph">
                  <wp:posOffset>56062</wp:posOffset>
                </wp:positionV>
                <wp:extent cx="4656455" cy="668216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68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E57316" w14:textId="77777777" w:rsidR="000541E1" w:rsidRPr="00BF7E1D" w:rsidRDefault="000541E1" w:rsidP="000541E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BF7E1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ESTAMBUL – CAPADOCIA – ATENAS – NAUPLIA </w:t>
                            </w:r>
                          </w:p>
                          <w:p w14:paraId="397D14B2" w14:textId="77777777" w:rsidR="000541E1" w:rsidRPr="00BF7E1D" w:rsidRDefault="000541E1" w:rsidP="000541E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BF7E1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OLIMPIA – DELFOS – METEORA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80BFB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99pt;margin-top:4.4pt;width:366.65pt;height:5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" fillcolor="white [3201]" stroked="f" strokeweight=".5pt">
                <v:textbox>
                  <w:txbxContent>
                    <w:p w14:paraId="6CE57316" w14:textId="77777777" w:rsidR="000541E1" w:rsidRPr="00BF7E1D" w:rsidRDefault="000541E1" w:rsidP="000541E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BF7E1D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ESTAMBUL – CAPADOCIA – ATENAS – NAUPLIA </w:t>
                      </w:r>
                    </w:p>
                    <w:p w14:paraId="397D14B2" w14:textId="77777777" w:rsidR="000541E1" w:rsidRPr="00BF7E1D" w:rsidRDefault="000541E1" w:rsidP="000541E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BF7E1D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OLIMPIA – DELFOS – METEORA </w:t>
                      </w:r>
                    </w:p>
                  </w:txbxContent>
                </v:textbox>
              </v:shape>
            </w:pict>
          </mc:Fallback>
        </mc:AlternateContent>
      </w:r>
    </w:p>
    <w:p w14:paraId="4C464AC8" w14:textId="2E53D110" w:rsidR="000541E1" w:rsidRPr="00102416" w:rsidRDefault="000541E1" w:rsidP="000541E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FAFAAFB" w14:textId="269E2743" w:rsidR="000541E1" w:rsidRPr="00102416" w:rsidRDefault="000541E1" w:rsidP="000541E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13F2E3B" w14:textId="77777777" w:rsidR="000541E1" w:rsidRPr="00102416" w:rsidRDefault="000541E1" w:rsidP="000541E1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FDD7F79" w14:textId="77777777" w:rsidR="000541E1" w:rsidRPr="00102416" w:rsidRDefault="000541E1" w:rsidP="000541E1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F703054" w14:textId="77777777" w:rsidR="000541E1" w:rsidRDefault="000541E1" w:rsidP="000541E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DFAEB98" w14:textId="77777777" w:rsidR="000541E1" w:rsidRDefault="000541E1" w:rsidP="000541E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7591DB0" w14:textId="77777777" w:rsidR="000541E1" w:rsidRDefault="000541E1" w:rsidP="000541E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0D4979E" w14:textId="77777777" w:rsidR="000541E1" w:rsidRDefault="000541E1" w:rsidP="000541E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6C96876" w14:textId="77777777" w:rsidR="000541E1" w:rsidRPr="007F67EF" w:rsidRDefault="000541E1" w:rsidP="000541E1">
      <w:pPr>
        <w:rPr>
          <w:rFonts w:ascii="Tahoma" w:hAnsi="Tahoma" w:cs="Tahoma"/>
          <w:color w:val="2E74B5" w:themeColor="accent5" w:themeShade="BF"/>
        </w:rPr>
      </w:pPr>
      <w:r w:rsidRPr="007F67EF">
        <w:rPr>
          <w:rFonts w:ascii="Tahoma" w:hAnsi="Tahoma" w:cs="Tahoma"/>
          <w:color w:val="7916A8"/>
          <w:sz w:val="28"/>
          <w:szCs w:val="28"/>
        </w:rPr>
        <w:t xml:space="preserve">En </w:t>
      </w:r>
      <w:r>
        <w:rPr>
          <w:rFonts w:ascii="Tahoma" w:hAnsi="Tahoma" w:cs="Tahoma"/>
          <w:color w:val="7916A8"/>
          <w:sz w:val="28"/>
          <w:szCs w:val="28"/>
        </w:rPr>
        <w:t>Turquía</w:t>
      </w:r>
    </w:p>
    <w:p w14:paraId="77B92518" w14:textId="77777777" w:rsidR="000541E1" w:rsidRDefault="000541E1" w:rsidP="000541E1">
      <w:pPr>
        <w:rPr>
          <w:rFonts w:ascii="Tahoma" w:hAnsi="Tahoma" w:cs="Tahoma"/>
          <w:color w:val="7916A8"/>
        </w:rPr>
      </w:pPr>
    </w:p>
    <w:p w14:paraId="14D10CB2" w14:textId="77777777" w:rsidR="000541E1" w:rsidRPr="000541E1" w:rsidRDefault="000541E1" w:rsidP="000541E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541E1">
        <w:rPr>
          <w:rFonts w:ascii="Tahoma" w:eastAsiaTheme="minorHAnsi" w:hAnsi="Tahoma" w:cs="Tahoma"/>
          <w:b/>
          <w:bCs/>
          <w:kern w:val="0"/>
          <w:lang w:val="es-ES_tradnl" w:eastAsia="en-US"/>
        </w:rPr>
        <w:t>2 noches en Estambul en alojamiento y desayuno.</w:t>
      </w:r>
    </w:p>
    <w:p w14:paraId="32E0CF9F" w14:textId="77777777" w:rsidR="000541E1" w:rsidRPr="000541E1" w:rsidRDefault="000541E1" w:rsidP="000541E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541E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por el interior de Turquía en media pensión. </w:t>
      </w:r>
    </w:p>
    <w:p w14:paraId="7589E11F" w14:textId="77777777" w:rsidR="000541E1" w:rsidRPr="000541E1" w:rsidRDefault="000541E1" w:rsidP="000541E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541E1">
        <w:rPr>
          <w:rFonts w:ascii="Tahoma" w:eastAsiaTheme="minorHAnsi" w:hAnsi="Tahoma" w:cs="Tahoma"/>
          <w:kern w:val="0"/>
          <w:lang w:val="es-ES_tradnl" w:eastAsia="en-US"/>
        </w:rPr>
        <w:t>Autobús/minibús de lujo con aire acondicionado.</w:t>
      </w:r>
    </w:p>
    <w:p w14:paraId="458E64B6" w14:textId="77777777" w:rsidR="000541E1" w:rsidRPr="000541E1" w:rsidRDefault="000541E1" w:rsidP="000541E1">
      <w:pPr>
        <w:pStyle w:val="Prrafodelista"/>
        <w:numPr>
          <w:ilvl w:val="0"/>
          <w:numId w:val="6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541E1">
        <w:rPr>
          <w:rFonts w:ascii="Tahoma" w:eastAsiaTheme="minorHAnsi" w:hAnsi="Tahoma" w:cs="Tahoma"/>
          <w:kern w:val="0"/>
          <w:lang w:val="es-ES_tradnl" w:eastAsia="en-US"/>
        </w:rPr>
        <w:t>Entradas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2BA7D1A" w14:textId="77777777" w:rsidR="000541E1" w:rsidRDefault="000541E1" w:rsidP="000541E1">
      <w:pPr>
        <w:rPr>
          <w:rFonts w:ascii="Tahoma" w:hAnsi="Tahoma" w:cs="Tahoma"/>
          <w:color w:val="7916A8"/>
          <w:sz w:val="28"/>
          <w:szCs w:val="28"/>
        </w:rPr>
      </w:pPr>
    </w:p>
    <w:p w14:paraId="475DFFE6" w14:textId="77777777" w:rsidR="000541E1" w:rsidRDefault="000541E1" w:rsidP="000541E1">
      <w:pPr>
        <w:rPr>
          <w:rFonts w:ascii="Tahoma" w:hAnsi="Tahoma" w:cs="Tahoma"/>
          <w:color w:val="7916A8"/>
          <w:sz w:val="28"/>
          <w:szCs w:val="28"/>
        </w:rPr>
      </w:pPr>
      <w:r w:rsidRPr="00217260">
        <w:rPr>
          <w:rFonts w:ascii="Tahoma" w:hAnsi="Tahoma" w:cs="Tahoma"/>
          <w:color w:val="7916A8"/>
          <w:sz w:val="28"/>
          <w:szCs w:val="28"/>
        </w:rPr>
        <w:t xml:space="preserve">En </w:t>
      </w:r>
      <w:r>
        <w:rPr>
          <w:rFonts w:ascii="Tahoma" w:hAnsi="Tahoma" w:cs="Tahoma"/>
          <w:color w:val="7916A8"/>
          <w:sz w:val="28"/>
          <w:szCs w:val="28"/>
        </w:rPr>
        <w:t>Grecia</w:t>
      </w:r>
    </w:p>
    <w:p w14:paraId="7C2EEFE6" w14:textId="77777777" w:rsidR="000541E1" w:rsidRDefault="000541E1" w:rsidP="000541E1">
      <w:pPr>
        <w:rPr>
          <w:rFonts w:ascii="Tahoma" w:hAnsi="Tahoma" w:cs="Tahoma"/>
          <w:color w:val="7916A8"/>
          <w:sz w:val="28"/>
          <w:szCs w:val="28"/>
        </w:rPr>
      </w:pPr>
    </w:p>
    <w:p w14:paraId="2FB63721" w14:textId="77777777" w:rsidR="000541E1" w:rsidRPr="00B218D5" w:rsidRDefault="000541E1" w:rsidP="00B218D5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</w:t>
      </w:r>
      <w:r w:rsidR="00B218D5"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C6DA81A" w14:textId="77777777" w:rsidR="000541E1" w:rsidRPr="00B218D5" w:rsidRDefault="000541E1" w:rsidP="00B218D5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kern w:val="0"/>
          <w:lang w:val="es-ES_tradnl" w:eastAsia="en-US"/>
        </w:rPr>
        <w:t>Visita a la ciudad de Atenas con entrada al Museo Nuevo, con guía de habla hispana y entradas incluidas.</w:t>
      </w:r>
    </w:p>
    <w:p w14:paraId="15D6F9B7" w14:textId="77777777" w:rsidR="000541E1" w:rsidRPr="00B218D5" w:rsidRDefault="000541E1" w:rsidP="00B218D5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de 4 días/3 noches por el Peloponeso y </w:t>
      </w:r>
      <w:proofErr w:type="spellStart"/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media pensión, en servicio regular con guía de habla hispana y entradas incluidas, en categoría primera.</w:t>
      </w:r>
    </w:p>
    <w:p w14:paraId="67DA007C" w14:textId="77777777" w:rsidR="000541E1" w:rsidRPr="000D4B0A" w:rsidRDefault="000541E1" w:rsidP="000541E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lastRenderedPageBreak/>
        <w:t>NO INCLUYE</w:t>
      </w:r>
    </w:p>
    <w:p w14:paraId="31518FA1" w14:textId="77777777" w:rsidR="000541E1" w:rsidRDefault="000541E1" w:rsidP="000541E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0FFF3A0" w14:textId="77777777" w:rsidR="000541E1" w:rsidRDefault="000541E1" w:rsidP="000541E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</w:t>
      </w:r>
      <w:r w:rsidR="00B218D5">
        <w:rPr>
          <w:rFonts w:ascii="Tahoma" w:hAnsi="Tahoma" w:cs="Tahoma"/>
          <w:lang w:val="es-AR"/>
        </w:rPr>
        <w:t>.</w:t>
      </w:r>
    </w:p>
    <w:p w14:paraId="1631F654" w14:textId="648B5842" w:rsidR="00B218D5" w:rsidRPr="00B218D5" w:rsidRDefault="00B218D5" w:rsidP="00B218D5">
      <w:pPr>
        <w:pStyle w:val="Prrafodelista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kern w:val="0"/>
          <w:lang w:val="es-ES_tradnl" w:eastAsia="en-US"/>
        </w:rPr>
        <w:t>Vuelo Estambul (IST) - Kayseri (ASR) -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Estambul (IST)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(</w:t>
      </w:r>
      <w:r w:rsidRPr="00B218D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desde 2</w:t>
      </w:r>
      <w:r w:rsidR="00BF7E1D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5</w:t>
      </w:r>
      <w:r w:rsidRPr="00B218D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 euros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 aproximadamente en clase económica)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>.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Si desean hacer las reservas de los vuelos, por favor reservar los siguientes: TK 20</w:t>
      </w:r>
      <w:r w:rsidR="00BF7E1D">
        <w:rPr>
          <w:rFonts w:ascii="Tahoma" w:eastAsiaTheme="minorHAnsi" w:hAnsi="Tahoma" w:cs="Tahoma"/>
          <w:b/>
          <w:bCs/>
          <w:kern w:val="0"/>
          <w:lang w:val="es-ES_tradnl" w:eastAsia="en-US"/>
        </w:rPr>
        <w:t>12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IST/ASR a las 08:</w:t>
      </w:r>
      <w:r w:rsidR="00BF7E1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30 &amp;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TK 20</w:t>
      </w:r>
      <w:r w:rsidR="00BF7E1D">
        <w:rPr>
          <w:rFonts w:ascii="Tahoma" w:eastAsiaTheme="minorHAnsi" w:hAnsi="Tahoma" w:cs="Tahoma"/>
          <w:b/>
          <w:bCs/>
          <w:kern w:val="0"/>
          <w:lang w:val="es-ES_tradnl" w:eastAsia="en-US"/>
        </w:rPr>
        <w:t>13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ASR/IST a las 1</w:t>
      </w:r>
      <w:r w:rsidR="00BF7E1D">
        <w:rPr>
          <w:rFonts w:ascii="Tahoma" w:eastAsiaTheme="minorHAnsi" w:hAnsi="Tahoma" w:cs="Tahoma"/>
          <w:b/>
          <w:bCs/>
          <w:kern w:val="0"/>
          <w:lang w:val="es-ES_tradnl" w:eastAsia="en-US"/>
        </w:rPr>
        <w:t>0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:</w:t>
      </w:r>
      <w:r w:rsidR="00BF7E1D">
        <w:rPr>
          <w:rFonts w:ascii="Tahoma" w:eastAsiaTheme="minorHAnsi" w:hAnsi="Tahoma" w:cs="Tahoma"/>
          <w:b/>
          <w:bCs/>
          <w:kern w:val="0"/>
          <w:lang w:val="es-ES_tradnl" w:eastAsia="en-US"/>
        </w:rPr>
        <w:t>45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15C3A6A5" w14:textId="77777777" w:rsidR="00B218D5" w:rsidRDefault="00B218D5" w:rsidP="00B218D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>
        <w:rPr>
          <w:rFonts w:ascii="Helvetica" w:eastAsiaTheme="minorHAnsi" w:hAnsi="Helvetica" w:cs="Helvetica"/>
          <w:kern w:val="0"/>
          <w:lang w:val="es-ES_tradnl" w:eastAsia="en-US"/>
        </w:rPr>
        <w:t>Vuelo Estambul/Atenas</w:t>
      </w:r>
    </w:p>
    <w:p w14:paraId="0DDCCF47" w14:textId="77777777" w:rsidR="000541E1" w:rsidRPr="00014F21" w:rsidRDefault="000541E1" w:rsidP="00B218D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4AA8">
        <w:rPr>
          <w:rFonts w:ascii="Tahoma" w:hAnsi="Tahoma" w:cs="Tahoma"/>
          <w:color w:val="000000" w:themeColor="text1"/>
        </w:rPr>
        <w:t>Bebidas o extras.</w:t>
      </w:r>
    </w:p>
    <w:p w14:paraId="6B088745" w14:textId="77777777" w:rsidR="000541E1" w:rsidRPr="00BE78AF" w:rsidRDefault="000541E1" w:rsidP="000541E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13A4FE9" w14:textId="77777777" w:rsidR="000541E1" w:rsidRPr="006C0682" w:rsidRDefault="000541E1" w:rsidP="000541E1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7518826C" w14:textId="77777777" w:rsidR="000541E1" w:rsidRDefault="000541E1" w:rsidP="000541E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48504ED6" w14:textId="77777777" w:rsidR="000541E1" w:rsidRPr="00B2365F" w:rsidRDefault="000541E1" w:rsidP="000541E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4BED4D45" w14:textId="77777777" w:rsidR="000541E1" w:rsidRPr="00014F21" w:rsidRDefault="000541E1" w:rsidP="000541E1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9BA2EA0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69B92CF" w14:textId="77777777" w:rsidR="00B218D5" w:rsidRDefault="00B218D5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95BCB25" w14:textId="05A61205" w:rsidR="000541E1" w:rsidRPr="000D4B0A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BF7E1D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="00BF7E1D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118D09E9" w14:textId="77777777" w:rsidR="000541E1" w:rsidRDefault="000541E1" w:rsidP="000541E1"/>
    <w:tbl>
      <w:tblPr>
        <w:tblStyle w:val="Tablaconcuadrcula"/>
        <w:tblpPr w:leftFromText="141" w:rightFromText="141" w:vertAnchor="text" w:horzAnchor="margin" w:tblpY="85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539"/>
        <w:gridCol w:w="3260"/>
        <w:gridCol w:w="3260"/>
      </w:tblGrid>
      <w:tr w:rsidR="000541E1" w14:paraId="2A5597E5" w14:textId="77777777" w:rsidTr="007F550D">
        <w:trPr>
          <w:trHeight w:val="699"/>
        </w:trPr>
        <w:tc>
          <w:tcPr>
            <w:tcW w:w="10059" w:type="dxa"/>
            <w:gridSpan w:val="3"/>
            <w:shd w:val="clear" w:color="auto" w:fill="AEAAAA" w:themeFill="background2" w:themeFillShade="BF"/>
            <w:vAlign w:val="center"/>
          </w:tcPr>
          <w:p w14:paraId="6AC1DD59" w14:textId="77777777" w:rsidR="000541E1" w:rsidRPr="00433162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 ÚNICA &amp; TEMPORADA ÚNICA</w:t>
            </w:r>
          </w:p>
        </w:tc>
      </w:tr>
      <w:tr w:rsidR="000541E1" w14:paraId="27FF6C98" w14:textId="77777777" w:rsidTr="007F550D">
        <w:trPr>
          <w:trHeight w:val="704"/>
        </w:trPr>
        <w:tc>
          <w:tcPr>
            <w:tcW w:w="10059" w:type="dxa"/>
            <w:gridSpan w:val="3"/>
            <w:shd w:val="clear" w:color="auto" w:fill="AEAAAA" w:themeFill="background2" w:themeFillShade="BF"/>
            <w:vAlign w:val="center"/>
          </w:tcPr>
          <w:p w14:paraId="30B0E9A2" w14:textId="77777777" w:rsidR="000541E1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PLATA</w:t>
            </w:r>
          </w:p>
          <w:p w14:paraId="0DFFC399" w14:textId="77777777" w:rsidR="000541E1" w:rsidRPr="00BF7E1D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0541E1" w14:paraId="0C72A47E" w14:textId="77777777" w:rsidTr="007F550D">
        <w:trPr>
          <w:trHeight w:val="408"/>
        </w:trPr>
        <w:tc>
          <w:tcPr>
            <w:tcW w:w="3539" w:type="dxa"/>
            <w:shd w:val="clear" w:color="auto" w:fill="AEAAAA" w:themeFill="background2" w:themeFillShade="BF"/>
            <w:vAlign w:val="center"/>
          </w:tcPr>
          <w:p w14:paraId="0CF5DCE9" w14:textId="77777777" w:rsidR="000541E1" w:rsidRPr="00BF7E1D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3260" w:type="dxa"/>
            <w:shd w:val="clear" w:color="auto" w:fill="AEAAAA" w:themeFill="background2" w:themeFillShade="BF"/>
            <w:vAlign w:val="center"/>
          </w:tcPr>
          <w:p w14:paraId="4F289A61" w14:textId="77777777" w:rsidR="000541E1" w:rsidRPr="00BF7E1D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3260" w:type="dxa"/>
            <w:shd w:val="clear" w:color="auto" w:fill="AEAAAA" w:themeFill="background2" w:themeFillShade="BF"/>
            <w:vAlign w:val="center"/>
          </w:tcPr>
          <w:p w14:paraId="63B75CDE" w14:textId="77777777" w:rsidR="000541E1" w:rsidRPr="00BF7E1D" w:rsidRDefault="000541E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0541E1" w14:paraId="21B396CB" w14:textId="77777777" w:rsidTr="007F550D">
        <w:trPr>
          <w:trHeight w:val="518"/>
        </w:trPr>
        <w:tc>
          <w:tcPr>
            <w:tcW w:w="3539" w:type="dxa"/>
            <w:vAlign w:val="center"/>
          </w:tcPr>
          <w:p w14:paraId="251D2235" w14:textId="7C9ED015" w:rsidR="000541E1" w:rsidRPr="00BF7E1D" w:rsidRDefault="00BF7E1D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2519</w:t>
            </w:r>
            <w:r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 xml:space="preserve"> euros</w:t>
            </w:r>
          </w:p>
        </w:tc>
        <w:tc>
          <w:tcPr>
            <w:tcW w:w="3260" w:type="dxa"/>
            <w:vAlign w:val="center"/>
          </w:tcPr>
          <w:p w14:paraId="69B61A14" w14:textId="69DB16A0" w:rsidR="000541E1" w:rsidRPr="00BF7E1D" w:rsidRDefault="00BF7E1D" w:rsidP="007F550D">
            <w:pPr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F7E1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2388</w:t>
            </w:r>
            <w:r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 xml:space="preserve"> euros</w:t>
            </w:r>
          </w:p>
        </w:tc>
        <w:tc>
          <w:tcPr>
            <w:tcW w:w="3260" w:type="dxa"/>
            <w:vAlign w:val="center"/>
          </w:tcPr>
          <w:p w14:paraId="0A134E68" w14:textId="4BF4EE4E" w:rsidR="000541E1" w:rsidRPr="00BF7E1D" w:rsidRDefault="00BF7E1D" w:rsidP="007F550D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F7E1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3727</w:t>
            </w:r>
            <w:r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 xml:space="preserve"> euros</w:t>
            </w:r>
          </w:p>
        </w:tc>
      </w:tr>
    </w:tbl>
    <w:p w14:paraId="01ACA744" w14:textId="77777777" w:rsidR="000541E1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799940C" w14:textId="77777777" w:rsidR="000541E1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9D180FB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54DE7E3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08C5CCFB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75560AC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116A75C3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C34740F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43554275" w14:textId="77777777" w:rsidR="000541E1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0731D86F" w14:textId="77777777" w:rsidR="000541E1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224130F" w14:textId="77777777" w:rsidR="000541E1" w:rsidRPr="000D4B0A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7CFBEF34" w14:textId="77777777" w:rsidR="000541E1" w:rsidRPr="000D4B0A" w:rsidRDefault="000541E1" w:rsidP="000541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814860A" w14:textId="77777777" w:rsidR="000541E1" w:rsidRPr="000D4B0A" w:rsidRDefault="000541E1" w:rsidP="000541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18D5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ESTAMBUL </w:t>
      </w:r>
    </w:p>
    <w:p w14:paraId="766719E7" w14:textId="77777777" w:rsidR="000541E1" w:rsidRPr="003F021E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6C599ED0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Estambul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(aeropuerto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Atatürk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>), traslado al hotel y alojamiento.</w:t>
      </w:r>
    </w:p>
    <w:p w14:paraId="452E80FB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416FAEC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2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ESTAMBUL </w:t>
      </w:r>
    </w:p>
    <w:p w14:paraId="20A4EC21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20370E6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Excursión de día completo por la ciudad con almuerzo incluido.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Salida del hotel para visitar la ciudad antigua: Mezquita Azul, majestuosa y elegante. Hipódromo de la época bizantina. Basílica de Santa Sofía del siglo VI. Después del almuerzo, visita a la Cisterna Basílica y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finalizaremos con el Gran Bazar.</w:t>
      </w:r>
    </w:p>
    <w:p w14:paraId="090F0944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0E323C9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3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domingo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ESTAMBUL - CAPADOCIA</w:t>
      </w:r>
    </w:p>
    <w:p w14:paraId="44E0A4B2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91B0FDC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traslado al aeropuerto para tomar un vuelo hacia Capadocia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. Al llegar, visita a una ciudad subterránea.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alojamiento.</w:t>
      </w:r>
    </w:p>
    <w:p w14:paraId="1E3C6AE7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C55D799" w14:textId="77777777" w:rsidR="00BF7E1D" w:rsidRDefault="00BF7E1D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EDDDCB0" w14:textId="284F7C0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4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lunes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CAPADOCIA </w:t>
      </w:r>
    </w:p>
    <w:p w14:paraId="70680B53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287629D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Día completo para explorar la región: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Valle de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Göreme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con sus iglesias excavadas en la roca y frescos. Pueblitos trogloditas de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Paşabağ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. Fortaleza natural de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Uçhisar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Ortahisar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. Centro artesanal de piedras semipreciosas. Chimeneas de hadas de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Ürgüp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Avanos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, famoso por sus centros artesanales y tejeduría. El día culmina con la visita a un taller artesanal de alfombras.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alojamiento.</w:t>
      </w:r>
    </w:p>
    <w:p w14:paraId="7EDF1DCA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086B8C8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martes </w:t>
      </w:r>
      <w:r w:rsidRPr="00B218D5">
        <w:rPr>
          <w:rFonts w:ascii="Tahoma" w:hAnsi="Tahoma" w:cs="Tahoma"/>
          <w:b/>
          <w:bCs/>
          <w:color w:val="7916A8"/>
          <w:sz w:val="28"/>
          <w:szCs w:val="28"/>
        </w:rPr>
        <w:t>CAPADOCIA -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ESTAMBUL - ATENAS</w:t>
      </w:r>
    </w:p>
    <w:p w14:paraId="5B6BA7CC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C112077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traslado al aeropuerto para volar hacia Atenas, con escala en Estambul.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Llegada al aeropuerto de Atenas, traslado al hotel y alojamiento.</w:t>
      </w:r>
    </w:p>
    <w:p w14:paraId="48174986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06C80C8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miércoles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NAUPLIA - OLIMPIA</w:t>
      </w:r>
    </w:p>
    <w:p w14:paraId="1D95501A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42EA7F3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Breve parada en el Canal de Corinto, visita a Micenas y al Teatro de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Epidavros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B218D5">
        <w:rPr>
          <w:rFonts w:ascii="Tahoma" w:eastAsiaTheme="minorHAnsi" w:hAnsi="Tahoma" w:cs="Tahoma"/>
          <w:b/>
          <w:bCs/>
          <w:kern w:val="0"/>
          <w:lang w:val="es-ES_tradnl" w:eastAsia="en-US"/>
        </w:rPr>
        <w:t>Continuación hacia Olimpia. Cena y alojamiento.</w:t>
      </w:r>
    </w:p>
    <w:p w14:paraId="0CEDD917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BAE0998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jueves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OLIMPIA - DELFOS </w:t>
      </w:r>
    </w:p>
    <w:p w14:paraId="7EB2D592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DB83B93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visita del antiguo Estadio Olímpico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y el museo. </w:t>
      </w: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Delfos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>. Llegada, cena y alojamiento.</w:t>
      </w:r>
    </w:p>
    <w:p w14:paraId="0FD241B5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02F854A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viernes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DELFOS - METEORA </w:t>
      </w:r>
    </w:p>
    <w:p w14:paraId="0A1914C5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F3E7579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visita de Delfos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, conocido como el "Centro del Mundo". Recorrido por el Museo Arqueológico y el sitio arqueológico. </w:t>
      </w: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Luego salida hacia </w:t>
      </w:r>
      <w:proofErr w:type="spellStart"/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. Cena y alojamiento.</w:t>
      </w:r>
    </w:p>
    <w:p w14:paraId="1A2D8DBC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0A312A0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METEORA - ATENAS </w:t>
      </w:r>
    </w:p>
    <w:p w14:paraId="6B0E8034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659434D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Visita a </w:t>
      </w:r>
      <w:proofErr w:type="spellStart"/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, famosa por sus monasterios situados sobre las rocas. De camino de regreso, parada en las Termópilas. </w:t>
      </w: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Atenas alrededor de las 18:00. Alojamiento.</w:t>
      </w:r>
    </w:p>
    <w:p w14:paraId="4977B6EA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0B115F6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0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domingo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4A447DE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D66171E" w14:textId="77777777" w:rsidR="00B218D5" w:rsidRP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 Visita a los sitios principales de la ciudad de Atenas: Estadio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>.</w:t>
      </w:r>
      <w:r w:rsidR="000B6A35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El Arco de Adriano. Parlamento, Monumento del Soldado Desconocido y Cambio de Guardia. Plaza </w:t>
      </w:r>
      <w:proofErr w:type="spellStart"/>
      <w:r w:rsidRPr="00B218D5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B218D5">
        <w:rPr>
          <w:rFonts w:ascii="Tahoma" w:eastAsiaTheme="minorHAnsi" w:hAnsi="Tahoma" w:cs="Tahoma"/>
          <w:kern w:val="0"/>
          <w:lang w:val="es-ES_tradnl" w:eastAsia="en-US"/>
        </w:rPr>
        <w:t xml:space="preserve">, Plaza de la Concordia, Plaza Omonia y la Acrópolis. </w:t>
      </w: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al nuevo museo de la Acrópolis. Tarde libre.</w:t>
      </w:r>
    </w:p>
    <w:p w14:paraId="3091C353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E263E86" w14:textId="77777777" w:rsidR="00B218D5" w:rsidRPr="000D4B0A" w:rsidRDefault="00B218D5" w:rsidP="00B218D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 –</w:t>
      </w:r>
      <w:r>
        <w:rPr>
          <w:rFonts w:ascii="Tahoma" w:hAnsi="Tahoma" w:cs="Tahoma"/>
          <w:color w:val="7916A8"/>
          <w:sz w:val="28"/>
          <w:szCs w:val="28"/>
        </w:rPr>
        <w:t xml:space="preserve"> lunes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C399077" w14:textId="77777777" w:rsidR="00B218D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76813C0" w14:textId="77777777" w:rsidR="000541E1" w:rsidRPr="000B6A35" w:rsidRDefault="00B218D5" w:rsidP="00B218D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0B6A35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 a la hora indicada para el vuelo de regreso.</w:t>
      </w:r>
    </w:p>
    <w:p w14:paraId="4A2445D4" w14:textId="77777777" w:rsidR="000541E1" w:rsidRPr="00BF7E1D" w:rsidRDefault="000541E1" w:rsidP="000541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BF7E1D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6C97BEEA" w14:textId="77777777" w:rsidR="000541E1" w:rsidRPr="00BF7E1D" w:rsidRDefault="000541E1" w:rsidP="000541E1">
      <w:pPr>
        <w:jc w:val="both"/>
        <w:rPr>
          <w:rFonts w:ascii="Tahoma" w:hAnsi="Tahoma" w:cs="Tahoma"/>
          <w:color w:val="000000" w:themeColor="text1"/>
          <w:u w:val="single"/>
        </w:rPr>
      </w:pPr>
    </w:p>
    <w:p w14:paraId="1483FC3D" w14:textId="77777777" w:rsidR="000541E1" w:rsidRDefault="000541E1" w:rsidP="000541E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67072EC" w14:textId="77777777" w:rsidR="000541E1" w:rsidRDefault="000541E1" w:rsidP="000541E1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FF24AA" w14:textId="77777777" w:rsidR="00BF7E1D" w:rsidRDefault="00BF7E1D" w:rsidP="00BF7E1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037DB0D" w14:textId="2C8DBFAD" w:rsidR="00DF11FC" w:rsidRPr="000541E1" w:rsidRDefault="000541E1" w:rsidP="00BF7E1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</w:t>
      </w:r>
      <w:r>
        <w:rPr>
          <w:rFonts w:ascii="Tahoma" w:hAnsi="Tahoma" w:cs="Tahoma"/>
          <w:b/>
          <w:bCs/>
          <w:color w:val="000000" w:themeColor="text1"/>
          <w:u w:val="single"/>
        </w:rPr>
        <w:t>O.</w:t>
      </w:r>
    </w:p>
    <w:sectPr w:rsidR="00DF11FC" w:rsidRPr="000541E1" w:rsidSect="005A03D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C1474"/>
    <w:multiLevelType w:val="hybridMultilevel"/>
    <w:tmpl w:val="C1BCD4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0525B1"/>
    <w:multiLevelType w:val="hybridMultilevel"/>
    <w:tmpl w:val="4B88185E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76E19"/>
    <w:multiLevelType w:val="hybridMultilevel"/>
    <w:tmpl w:val="F530CA14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66432"/>
    <w:multiLevelType w:val="hybridMultilevel"/>
    <w:tmpl w:val="2C8EC8E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885B08"/>
    <w:multiLevelType w:val="hybridMultilevel"/>
    <w:tmpl w:val="25EC458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96D42"/>
    <w:multiLevelType w:val="hybridMultilevel"/>
    <w:tmpl w:val="7C6CB2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5854BA"/>
    <w:multiLevelType w:val="hybridMultilevel"/>
    <w:tmpl w:val="DA104CB8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6D28B8"/>
    <w:multiLevelType w:val="hybridMultilevel"/>
    <w:tmpl w:val="8CC4E76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6"/>
  </w:num>
  <w:num w:numId="2" w16cid:durableId="682974428">
    <w:abstractNumId w:val="0"/>
  </w:num>
  <w:num w:numId="3" w16cid:durableId="1181049328">
    <w:abstractNumId w:val="7"/>
  </w:num>
  <w:num w:numId="4" w16cid:durableId="2071346608">
    <w:abstractNumId w:val="1"/>
  </w:num>
  <w:num w:numId="5" w16cid:durableId="1742873834">
    <w:abstractNumId w:val="3"/>
  </w:num>
  <w:num w:numId="6" w16cid:durableId="1576159112">
    <w:abstractNumId w:val="5"/>
  </w:num>
  <w:num w:numId="7" w16cid:durableId="1012222295">
    <w:abstractNumId w:val="2"/>
  </w:num>
  <w:num w:numId="8" w16cid:durableId="19718133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E1"/>
    <w:rsid w:val="000541E1"/>
    <w:rsid w:val="000B6A35"/>
    <w:rsid w:val="003514CF"/>
    <w:rsid w:val="005712C9"/>
    <w:rsid w:val="00B218D5"/>
    <w:rsid w:val="00B92DFC"/>
    <w:rsid w:val="00BF7E1D"/>
    <w:rsid w:val="00CE6A5B"/>
    <w:rsid w:val="00DF11FC"/>
    <w:rsid w:val="00FA1DD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73C1A"/>
  <w15:chartTrackingRefBased/>
  <w15:docId w15:val="{75D857B4-DA3B-B840-9DC7-AD9F6E4F2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1E1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41E1"/>
    <w:pPr>
      <w:ind w:left="720"/>
      <w:contextualSpacing/>
    </w:pPr>
  </w:style>
  <w:style w:type="paragraph" w:customStyle="1" w:styleId="timescustom">
    <w:name w:val="timescustom"/>
    <w:basedOn w:val="Normal"/>
    <w:rsid w:val="000541E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0541E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0541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BF7E1D"/>
    <w:rPr>
      <w:rFonts w:ascii="Helvetica" w:eastAsia="Times New Roman" w:hAnsi="Helvetica" w:cs="Times New Roman"/>
      <w:color w:val="000000"/>
      <w:kern w:val="0"/>
      <w:sz w:val="15"/>
      <w:szCs w:val="1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614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2026-03-20T23:18:00Z</dcterms:created>
  <dcterms:modified xsi:type="dcterms:W3CDTF">2026-03-20T23:18:00Z</dcterms:modified>
</cp:coreProperties>
</file>