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ABBF3" w14:textId="5C80D955" w:rsidR="008A23AA" w:rsidRPr="007B4AA5" w:rsidRDefault="008A23AA" w:rsidP="008A23AA">
      <w:pPr>
        <w:rPr>
          <w:rFonts w:ascii="Tahoma" w:eastAsia="Times New Roman" w:hAnsi="Tahoma" w:cs="Tahoma"/>
          <w:b/>
          <w:bCs/>
          <w:color w:val="36A9E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11CDF9FA" wp14:editId="6B72BCD8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8840"/>
            <wp:effectExtent l="0" t="0" r="6350" b="0"/>
            <wp:wrapTopAndBottom/>
            <wp:docPr id="186298586" name="Drawing 0" descr="ff2e922fe53f7940e9e6e554917a73e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f2e922fe53f7940e9e6e554917a73ea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600EC3" wp14:editId="2E22F73A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CBED58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>
        <w:rPr>
          <w:rFonts w:ascii="Arimo" w:eastAsia="Arimo" w:hAnsi="Arimo" w:cs="Arimo"/>
          <w:color w:val="000000"/>
        </w:rPr>
        <w:t xml:space="preserve"> </w:t>
      </w:r>
      <w:r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0E73423E" wp14:editId="76C0F3A6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36A9E0"/>
          <w:sz w:val="32"/>
          <w:szCs w:val="32"/>
        </w:rPr>
        <w:t>1</w:t>
      </w:r>
      <w:r w:rsidR="004B2FB4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1</w:t>
      </w:r>
      <w:r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días</w:t>
      </w:r>
      <w:r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/ </w:t>
      </w:r>
      <w:r w:rsidR="004B2FB4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10</w:t>
      </w:r>
      <w:r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noches</w:t>
      </w:r>
      <w:r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                        </w:t>
      </w:r>
      <w:r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</w:t>
      </w:r>
      <w:r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LLEGADA A ESTAMBUL</w:t>
      </w:r>
    </w:p>
    <w:p w14:paraId="4DE84D6D" w14:textId="4111900C" w:rsidR="00FA369E" w:rsidRPr="007B4AA5" w:rsidRDefault="00FA369E" w:rsidP="00FA369E">
      <w:pPr>
        <w:rPr>
          <w:rFonts w:ascii="Tahoma" w:hAnsi="Tahoma" w:cs="Tahoma"/>
          <w:color w:val="36A9E0"/>
          <w:shd w:val="clear" w:color="auto" w:fill="FFFFFF"/>
        </w:rPr>
      </w:pP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Operación mínimo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>con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>30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Pasajeros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  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</w:t>
      </w:r>
      <w:r w:rsidRPr="007B4AA5">
        <w:rPr>
          <w:rFonts w:ascii="Tahoma" w:eastAsia="Dosis" w:hAnsi="Tahoma" w:cs="Tahoma"/>
          <w:b/>
          <w:color w:val="36A9E0"/>
        </w:rPr>
        <w:t xml:space="preserve">INICIA: </w:t>
      </w:r>
      <w:r>
        <w:rPr>
          <w:rFonts w:ascii="Tahoma" w:eastAsia="Dosis" w:hAnsi="Tahoma" w:cs="Tahoma"/>
          <w:color w:val="36A9E0"/>
        </w:rPr>
        <w:t>DOMINGOS</w:t>
      </w:r>
      <w:r>
        <w:rPr>
          <w:rFonts w:ascii="Tahoma" w:eastAsia="Dosis" w:hAnsi="Tahoma" w:cs="Tahoma"/>
          <w:color w:val="36A9E0"/>
        </w:rPr>
        <w:t xml:space="preserve"> </w:t>
      </w:r>
      <w:r w:rsidRPr="00BB6394">
        <w:rPr>
          <w:rFonts w:ascii="Tahoma" w:eastAsia="Dosis" w:hAnsi="Tahoma" w:cs="Tahoma"/>
          <w:b/>
          <w:bCs/>
          <w:color w:val="36A9E0"/>
          <w:sz w:val="36"/>
          <w:szCs w:val="36"/>
        </w:rPr>
        <w:t>2026</w:t>
      </w:r>
      <w:r>
        <w:rPr>
          <w:rFonts w:ascii="Tahoma" w:eastAsia="Dosis" w:hAnsi="Tahoma" w:cs="Tahoma"/>
          <w:b/>
          <w:bCs/>
          <w:color w:val="36A9E0"/>
          <w:sz w:val="36"/>
          <w:szCs w:val="36"/>
        </w:rPr>
        <w:t xml:space="preserve"> - 2027</w:t>
      </w:r>
    </w:p>
    <w:p w14:paraId="12B77157" w14:textId="01EE16F4" w:rsidR="008A23AA" w:rsidRDefault="00721D58" w:rsidP="008A23AA">
      <w:pPr>
        <w:rPr>
          <w:rFonts w:ascii="Tahoma" w:hAnsi="Tahoma" w:cs="Tahoma"/>
          <w:color w:val="212529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9A2D4F3" wp14:editId="25F338D4">
            <wp:simplePos x="0" y="0"/>
            <wp:positionH relativeFrom="margin">
              <wp:posOffset>3835400</wp:posOffset>
            </wp:positionH>
            <wp:positionV relativeFrom="margin">
              <wp:posOffset>3505200</wp:posOffset>
            </wp:positionV>
            <wp:extent cx="2924175" cy="1320800"/>
            <wp:effectExtent l="0" t="0" r="0" b="0"/>
            <wp:wrapSquare wrapText="bothSides"/>
            <wp:docPr id="11" name="image6.png" descr="Mapa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 descr="Mapa&#10;&#10;El contenido generado por IA puede ser incorrecto.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32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283DA31" w14:textId="7E4D98DB" w:rsidR="008A23AA" w:rsidRDefault="008A23AA" w:rsidP="008A23AA">
      <w:pPr>
        <w:rPr>
          <w:rFonts w:ascii="Tahoma" w:hAnsi="Tahoma" w:cs="Tahoma"/>
          <w:color w:val="212529"/>
          <w:shd w:val="clear" w:color="auto" w:fill="FFFFFF"/>
        </w:rPr>
      </w:pPr>
    </w:p>
    <w:p w14:paraId="37565D7F" w14:textId="77777777" w:rsidR="008A23AA" w:rsidRDefault="008A23AA" w:rsidP="008A23AA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67E7D8" wp14:editId="3735FB4C">
                <wp:simplePos x="0" y="0"/>
                <wp:positionH relativeFrom="column">
                  <wp:posOffset>-182880</wp:posOffset>
                </wp:positionH>
                <wp:positionV relativeFrom="paragraph">
                  <wp:posOffset>181610</wp:posOffset>
                </wp:positionV>
                <wp:extent cx="3550920" cy="563880"/>
                <wp:effectExtent l="0" t="0" r="508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092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931480" w14:textId="77777777" w:rsidR="008A23AA" w:rsidRDefault="008A23AA" w:rsidP="008A23AA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ESTAMBUL</w:t>
                            </w:r>
                            <w:r w:rsidRPr="00AC248D"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="004B2FB4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MARDIN – ŞANLIURFA</w:t>
                            </w:r>
                          </w:p>
                          <w:p w14:paraId="69862586" w14:textId="77777777" w:rsidR="004B2FB4" w:rsidRPr="00AC248D" w:rsidRDefault="004B2FB4" w:rsidP="008A23A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GAZIANTEP - CAPADOCIA</w:t>
                            </w:r>
                          </w:p>
                          <w:p w14:paraId="5A5A7A44" w14:textId="77777777" w:rsidR="008A23AA" w:rsidRPr="00AC248D" w:rsidRDefault="008A23AA" w:rsidP="008A23AA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67E7D8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14.4pt;margin-top:14.3pt;width:279.6pt;height:4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0/gULAIAAFQEAAAOAAAAZHJzL2Uyb0RvYy54bWysVNuO2yAQfa/Uf0C8N3auzVpxVmlWqSqt&#13;&#10;dlfKVvtMMMSWMEOBxE6/vgN2Lt32qeoLHphhLuccvLhva0WOwroKdE6Hg5QSoTkUld7n9Pvr5tOc&#13;&#10;EueZLpgCLXJ6Eo7eLz9+WDQmEyMoQRXCEkyiXdaYnJbemyxJHC9FzdwAjNDolGBr5nFr90lhWYPZ&#13;&#10;a5WM0nSWNGALY4EL5/D0oXPSZcwvpeD+WUonPFE5xd58XG1cd2FNlguW7S0zZcX7Ntg/dFGzSmPR&#13;&#10;S6oH5hk52OqPVHXFLTiQfsChTkDKios4A04zTN9Nsy2ZEXEWBMeZC0zu/6XlT8etebHEt1+gRQID&#13;&#10;II1xmcPDME8rbR2+2ClBP0J4usAmWk84Ho6n0/RuhC6OvulsPJ9HXJPrbWOd/yqgJsHIqUVaIlrs&#13;&#10;+Og8VsTQc0go5kBVxaZSKm6CFMRaWXJkSKLysUe88VuU0qTJ6Ww8TWNiDeF6l1lpLHCdKVi+3bX9&#13;&#10;oDsoTji/hU4azvBNhU0+MudfmEUt4Fyob/+Mi1SARaC3KCnB/vzbeYhHitBLSYPayqn7cWBWUKK+&#13;&#10;aSTvbjiZBDHGzWT6OWBnbz27W48+1GvAyYf4kgyPZoj36mxKC/UbPoNVqIoupjnWzqk/m2vfKR6f&#13;&#10;ERerVQxC+RnmH/XW8JA6IB0oeG3fmDU9Tx4ZfoKzCln2jq4uNtzUsDp4kFXkMgDcodrjjtKNFPfP&#13;&#10;LLyN232Muv4Mlr8AAAD//wMAUEsDBBQABgAIAAAAIQDHz8qo5gAAAA8BAAAPAAAAZHJzL2Rvd25y&#13;&#10;ZXYueG1sTI9LT8MwEITvSPwHa5G4oNZp+orSOBXiKXGj4SFubrwkEfE6it0k/HuWE1xWWu3M7DfZ&#13;&#10;frKtGLD3jSMFi3kEAql0pqFKwUtxP0tA+KDJ6NYRKvhGD/v8/CzTqXEjPeNwCJXgEPKpVlCH0KVS&#13;&#10;+rJGq/3cdUh8+3S91YHXvpKm1yOH21bGUbSRVjfEH2rd4U2N5dfhZBV8XFXvT356eB2X62V39zgU&#13;&#10;2zdTKHV5Md3ueFzvQAScwp8DfjswP+QMdnQnMl60CmZxwvxBQZxsQLBgvYxWII6sXGxXIPNM/u+R&#13;&#10;/wAAAP//AwBQSwECLQAUAAYACAAAACEAtoM4kv4AAADhAQAAEwAAAAAAAAAAAAAAAAAAAAAAW0Nv&#13;&#10;bnRlbnRfVHlwZXNdLnhtbFBLAQItABQABgAIAAAAIQA4/SH/1gAAAJQBAAALAAAAAAAAAAAAAAAA&#13;&#10;AC8BAABfcmVscy8ucmVsc1BLAQItABQABgAIAAAAIQAD0/gULAIAAFQEAAAOAAAAAAAAAAAAAAAA&#13;&#10;AC4CAABkcnMvZTJvRG9jLnhtbFBLAQItABQABgAIAAAAIQDHz8qo5gAAAA8BAAAPAAAAAAAAAAAA&#13;&#10;AAAAAIYEAABkcnMvZG93bnJldi54bWxQSwUGAAAAAAQABADzAAAAmQUAAAAA&#13;&#10;" fillcolor="white [3201]" stroked="f" strokeweight=".5pt">
                <v:textbox>
                  <w:txbxContent>
                    <w:p w14:paraId="14931480" w14:textId="77777777" w:rsidR="008A23AA" w:rsidRDefault="008A23AA" w:rsidP="008A23AA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ESTAMBUL</w:t>
                      </w:r>
                      <w:r w:rsidRPr="00AC248D"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– </w:t>
                      </w:r>
                      <w:r w:rsidR="004B2FB4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MARDIN – ŞANLIURFA</w:t>
                      </w:r>
                    </w:p>
                    <w:p w14:paraId="69862586" w14:textId="77777777" w:rsidR="004B2FB4" w:rsidRPr="00AC248D" w:rsidRDefault="004B2FB4" w:rsidP="008A23AA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GAZIANTEP - CAPADOCIA</w:t>
                      </w:r>
                    </w:p>
                    <w:p w14:paraId="5A5A7A44" w14:textId="77777777" w:rsidR="008A23AA" w:rsidRPr="00AC248D" w:rsidRDefault="008A23AA" w:rsidP="008A23AA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74DA6DC" w14:textId="77777777" w:rsidR="008A23AA" w:rsidRDefault="008A23AA" w:rsidP="008A23AA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4906F19B" w14:textId="77777777" w:rsidR="008A23AA" w:rsidRDefault="008A23AA" w:rsidP="008A23AA">
      <w:pPr>
        <w:rPr>
          <w:rFonts w:ascii="Tahoma" w:hAnsi="Tahoma" w:cs="Tahoma"/>
          <w:b/>
          <w:bCs/>
          <w:color w:val="36A9E0"/>
        </w:rPr>
      </w:pPr>
    </w:p>
    <w:p w14:paraId="2A6F9D2E" w14:textId="77777777" w:rsidR="008A23AA" w:rsidRDefault="008A23AA" w:rsidP="008A23AA">
      <w:pPr>
        <w:rPr>
          <w:rFonts w:ascii="Tahoma" w:hAnsi="Tahoma" w:cs="Tahoma"/>
          <w:b/>
          <w:bCs/>
          <w:color w:val="36A9E0"/>
        </w:rPr>
      </w:pPr>
    </w:p>
    <w:p w14:paraId="16EDA755" w14:textId="77777777" w:rsidR="008A23AA" w:rsidRDefault="008A23AA" w:rsidP="008A23AA">
      <w:pPr>
        <w:rPr>
          <w:rFonts w:ascii="Tahoma" w:hAnsi="Tahoma" w:cs="Tahoma"/>
          <w:b/>
          <w:bCs/>
          <w:color w:val="36A9E0"/>
        </w:rPr>
      </w:pPr>
    </w:p>
    <w:p w14:paraId="36393581" w14:textId="77777777" w:rsidR="008A23AA" w:rsidRDefault="008A23AA" w:rsidP="008A23AA">
      <w:pPr>
        <w:rPr>
          <w:rFonts w:ascii="Tahoma" w:hAnsi="Tahoma" w:cs="Tahoma"/>
          <w:b/>
          <w:bCs/>
          <w:color w:val="36A9E0"/>
        </w:rPr>
      </w:pPr>
    </w:p>
    <w:p w14:paraId="4BC67698" w14:textId="77777777" w:rsidR="008A23AA" w:rsidRDefault="008A23AA" w:rsidP="008A23AA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17C0922B" w14:textId="77777777" w:rsidR="008A23AA" w:rsidRDefault="008A23AA" w:rsidP="008A23AA">
      <w:pPr>
        <w:rPr>
          <w:rFonts w:ascii="Tahoma" w:hAnsi="Tahoma" w:cs="Tahoma"/>
          <w:b/>
          <w:bCs/>
          <w:color w:val="36A9E0"/>
        </w:rPr>
      </w:pPr>
    </w:p>
    <w:p w14:paraId="51B43324" w14:textId="77777777" w:rsidR="008A23AA" w:rsidRPr="005D7715" w:rsidRDefault="008A23AA" w:rsidP="008A23AA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 xml:space="preserve"> INCLUYE</w:t>
      </w:r>
    </w:p>
    <w:p w14:paraId="091ADCC6" w14:textId="77777777" w:rsidR="008A23AA" w:rsidRDefault="008A23AA" w:rsidP="008A23AA">
      <w:pPr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</w:rPr>
      </w:pPr>
    </w:p>
    <w:p w14:paraId="66945299" w14:textId="77777777" w:rsidR="008A23AA" w:rsidRPr="005D7715" w:rsidRDefault="008A23AA" w:rsidP="008A23AA">
      <w:pPr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Hoteles 4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2CF6646F" wp14:editId="0377B74B">
            <wp:extent cx="129540" cy="129540"/>
            <wp:effectExtent l="0" t="0" r="0" b="0"/>
            <wp:docPr id="856021275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y/o 5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22BF57DE" wp14:editId="219AAC27">
            <wp:extent cx="129540" cy="129540"/>
            <wp:effectExtent l="0" t="0" r="0" b="0"/>
            <wp:docPr id="2061666600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de acuerdo a la categoría elegida</w:t>
      </w:r>
      <w:r>
        <w:rPr>
          <w:rFonts w:ascii="Tahoma" w:eastAsia="Dosis" w:hAnsi="Tahoma" w:cs="Tahoma"/>
          <w:b/>
          <w:bCs/>
          <w:sz w:val="24"/>
          <w:szCs w:val="24"/>
        </w:rPr>
        <w:t>.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</w:t>
      </w:r>
    </w:p>
    <w:p w14:paraId="00EF3F0A" w14:textId="77777777" w:rsidR="008A23AA" w:rsidRPr="00C67D27" w:rsidRDefault="008A23AA" w:rsidP="008A23AA">
      <w:pPr>
        <w:pStyle w:val="Prrafodelista"/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C67D27">
        <w:rPr>
          <w:rFonts w:ascii="Tahoma" w:eastAsia="Dosis" w:hAnsi="Tahoma" w:cs="Tahoma"/>
          <w:sz w:val="24"/>
          <w:szCs w:val="24"/>
        </w:rPr>
        <w:t>Guía de habla hispana.</w:t>
      </w:r>
    </w:p>
    <w:p w14:paraId="75520818" w14:textId="77777777" w:rsidR="008A23AA" w:rsidRPr="009E563D" w:rsidRDefault="008A23AA" w:rsidP="008A23AA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 xml:space="preserve">Entradas y visitas de acuerdo </w:t>
      </w:r>
      <w:r w:rsidR="004B2FB4">
        <w:rPr>
          <w:rFonts w:ascii="Tahoma" w:eastAsia="Dosis" w:hAnsi="Tahoma" w:cs="Tahoma"/>
          <w:sz w:val="24"/>
          <w:szCs w:val="24"/>
        </w:rPr>
        <w:t>lo</w:t>
      </w:r>
      <w:r w:rsidRPr="009E563D">
        <w:rPr>
          <w:rFonts w:ascii="Tahoma" w:eastAsia="Dosis" w:hAnsi="Tahoma" w:cs="Tahoma"/>
          <w:sz w:val="24"/>
          <w:szCs w:val="24"/>
        </w:rPr>
        <w:t xml:space="preserve"> mencionado en el programa.</w:t>
      </w:r>
    </w:p>
    <w:p w14:paraId="0B0F46C6" w14:textId="77777777" w:rsidR="008A23AA" w:rsidRPr="009E563D" w:rsidRDefault="008A23AA" w:rsidP="008A23AA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Todos los traslados previstos en vehículos con aire acondicionado.</w:t>
      </w:r>
    </w:p>
    <w:p w14:paraId="641AC071" w14:textId="77777777" w:rsidR="008A23AA" w:rsidRPr="005D7715" w:rsidRDefault="008A23AA" w:rsidP="008A23AA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Alimentación: Desayunos diarios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-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0</w:t>
      </w:r>
      <w:r>
        <w:rPr>
          <w:rFonts w:ascii="Tahoma" w:eastAsia="Dosis" w:hAnsi="Tahoma" w:cs="Tahoma"/>
          <w:b/>
          <w:bCs/>
          <w:sz w:val="24"/>
          <w:szCs w:val="24"/>
        </w:rPr>
        <w:t>6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Cenas</w:t>
      </w:r>
    </w:p>
    <w:p w14:paraId="7B3A9371" w14:textId="77777777" w:rsidR="004B2FB4" w:rsidRDefault="004B2FB4" w:rsidP="008A23AA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1373F2E" w14:textId="77777777" w:rsidR="008A23AA" w:rsidRDefault="008A23AA" w:rsidP="008A23AA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>NO INCLUYE</w:t>
      </w:r>
    </w:p>
    <w:p w14:paraId="0F7F7532" w14:textId="77777777" w:rsidR="008A23AA" w:rsidRPr="005D7715" w:rsidRDefault="008A23AA" w:rsidP="008A23AA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27BFBC75" w14:textId="77777777" w:rsidR="008A23AA" w:rsidRPr="002D457B" w:rsidRDefault="008A23AA" w:rsidP="008A23AA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2D457B">
        <w:rPr>
          <w:rFonts w:ascii="Tahoma" w:eastAsia="Dosis" w:hAnsi="Tahoma" w:cs="Tahoma"/>
          <w:b/>
          <w:bCs/>
          <w:sz w:val="24"/>
          <w:szCs w:val="24"/>
        </w:rPr>
        <w:t xml:space="preserve">Vuelos doméstico:  ESTAMBUL - </w:t>
      </w:r>
      <w:r w:rsidR="004B2FB4">
        <w:rPr>
          <w:rFonts w:ascii="Tahoma" w:eastAsia="Dosis" w:hAnsi="Tahoma" w:cs="Tahoma"/>
          <w:b/>
          <w:bCs/>
          <w:sz w:val="24"/>
          <w:szCs w:val="24"/>
        </w:rPr>
        <w:t>MARDIN</w:t>
      </w:r>
      <w:r w:rsidRPr="002D457B">
        <w:rPr>
          <w:rFonts w:ascii="Tahoma" w:eastAsia="Dosis" w:hAnsi="Tahoma" w:cs="Tahoma"/>
          <w:b/>
          <w:bCs/>
          <w:sz w:val="24"/>
          <w:szCs w:val="24"/>
        </w:rPr>
        <w:t xml:space="preserve"> (Precio sujeto a cambios - Política de equipaje 15kg por persona).</w:t>
      </w:r>
    </w:p>
    <w:p w14:paraId="01AD9E50" w14:textId="77777777" w:rsidR="008A23AA" w:rsidRDefault="008A23AA" w:rsidP="008A23AA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Gastos personales.</w:t>
      </w:r>
    </w:p>
    <w:p w14:paraId="2B657758" w14:textId="194350E1" w:rsidR="00FA369E" w:rsidRPr="00FA369E" w:rsidRDefault="00FA369E" w:rsidP="00FA369E">
      <w:pPr>
        <w:widowControl w:val="0"/>
        <w:numPr>
          <w:ilvl w:val="0"/>
          <w:numId w:val="1"/>
        </w:numPr>
        <w:spacing w:line="240" w:lineRule="auto"/>
        <w:ind w:right="87"/>
        <w:rPr>
          <w:rFonts w:ascii="Tahoma" w:hAnsi="Tahoma" w:cs="Tahoma"/>
          <w:sz w:val="24"/>
          <w:szCs w:val="24"/>
        </w:rPr>
      </w:pPr>
      <w:r w:rsidRPr="00FA369E">
        <w:rPr>
          <w:rFonts w:ascii="Tahoma" w:hAnsi="Tahoma" w:cs="Tahoma"/>
          <w:sz w:val="24"/>
          <w:szCs w:val="24"/>
        </w:rPr>
        <w:t>PARA LAS SALIDAS QUE TENGAN LA NOCHE DEL 31 DE DICIEMBRE SE APLICA SUPLEMENTO PARA LA CENA DE AÑO NUEVO DE 200 USD.</w:t>
      </w:r>
    </w:p>
    <w:p w14:paraId="7C9F1350" w14:textId="77777777" w:rsidR="008A23AA" w:rsidRPr="00C57C12" w:rsidRDefault="008A23AA" w:rsidP="008A23AA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57C12">
        <w:rPr>
          <w:rFonts w:ascii="Tahoma" w:eastAsia="Dosis" w:hAnsi="Tahoma" w:cs="Tahoma"/>
          <w:sz w:val="24"/>
          <w:szCs w:val="24"/>
        </w:rPr>
        <w:t xml:space="preserve">Propinas para  el guía, chófer, etc -  </w:t>
      </w:r>
      <w:r w:rsidRPr="00C57C12">
        <w:rPr>
          <w:rFonts w:ascii="Tahoma" w:eastAsia="Dosis" w:hAnsi="Tahoma" w:cs="Tahoma"/>
          <w:b/>
          <w:bCs/>
          <w:sz w:val="24"/>
          <w:szCs w:val="24"/>
        </w:rPr>
        <w:t>5 USD por persona por día.</w:t>
      </w:r>
    </w:p>
    <w:p w14:paraId="7DB4E35D" w14:textId="77777777" w:rsidR="008A23AA" w:rsidRPr="009E563D" w:rsidRDefault="008A23AA" w:rsidP="008A23AA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Excursiones opcionales.</w:t>
      </w:r>
    </w:p>
    <w:p w14:paraId="1F836EEF" w14:textId="77777777" w:rsidR="008A23AA" w:rsidRPr="009E563D" w:rsidRDefault="008A23AA" w:rsidP="008A23AA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Traslados no indicados, o en días diferentes de los de llegada o partida del programa.</w:t>
      </w:r>
    </w:p>
    <w:p w14:paraId="10437BF4" w14:textId="77777777" w:rsidR="008A23AA" w:rsidRPr="009E563D" w:rsidRDefault="00973153" w:rsidP="008A23AA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Las b</w:t>
      </w:r>
      <w:r w:rsidR="008A23AA" w:rsidRPr="009E563D">
        <w:rPr>
          <w:rFonts w:ascii="Tahoma" w:eastAsia="Dosis" w:hAnsi="Tahoma" w:cs="Tahoma"/>
          <w:sz w:val="24"/>
          <w:szCs w:val="24"/>
        </w:rPr>
        <w:t xml:space="preserve">ebidas </w:t>
      </w:r>
      <w:r>
        <w:rPr>
          <w:rFonts w:ascii="Tahoma" w:eastAsia="Dosis" w:hAnsi="Tahoma" w:cs="Tahoma"/>
          <w:sz w:val="24"/>
          <w:szCs w:val="24"/>
        </w:rPr>
        <w:t xml:space="preserve">no están incluidas </w:t>
      </w:r>
      <w:r w:rsidR="008A23AA" w:rsidRPr="009E563D">
        <w:rPr>
          <w:rFonts w:ascii="Tahoma" w:eastAsia="Dosis" w:hAnsi="Tahoma" w:cs="Tahoma"/>
          <w:sz w:val="24"/>
          <w:szCs w:val="24"/>
        </w:rPr>
        <w:t>en las comidas</w:t>
      </w:r>
      <w:r w:rsidR="008A23AA">
        <w:rPr>
          <w:rFonts w:ascii="Tahoma" w:eastAsia="Dosis" w:hAnsi="Tahoma" w:cs="Tahoma"/>
          <w:sz w:val="24"/>
          <w:szCs w:val="24"/>
        </w:rPr>
        <w:t>.</w:t>
      </w:r>
    </w:p>
    <w:p w14:paraId="07F6EACE" w14:textId="77777777" w:rsidR="008A23AA" w:rsidRPr="005D7715" w:rsidRDefault="008A23AA" w:rsidP="008A23AA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lastRenderedPageBreak/>
        <w:t>Tasas hoteleras + IVA paquete: 15 USD Platino /25 USD Oro/45 USD Turquesa de Noviembre a Abril/65 USD Turquesa de Mayo a Octubre/Hotel cueva/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              B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>outique 11 USD</w:t>
      </w:r>
      <w:r w:rsidRPr="009E563D">
        <w:rPr>
          <w:rFonts w:ascii="Tahoma" w:eastAsia="Dosis" w:hAnsi="Tahoma" w:cs="Tahoma"/>
          <w:sz w:val="24"/>
          <w:szCs w:val="24"/>
        </w:rPr>
        <w:t>.</w:t>
      </w:r>
    </w:p>
    <w:p w14:paraId="269A85ED" w14:textId="77777777" w:rsidR="008A23AA" w:rsidRPr="005D7715" w:rsidRDefault="008A23AA" w:rsidP="008A23AA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Tiquetes aéreos.</w:t>
      </w:r>
    </w:p>
    <w:p w14:paraId="1110AB91" w14:textId="77777777" w:rsidR="008A23AA" w:rsidRPr="005D7715" w:rsidRDefault="008A23AA" w:rsidP="008A23AA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</w:rPr>
        <w:t>Actividades no descritas.</w:t>
      </w:r>
    </w:p>
    <w:p w14:paraId="4792A4AE" w14:textId="77777777" w:rsidR="008A23AA" w:rsidRPr="005D7715" w:rsidRDefault="008A23AA" w:rsidP="008A23AA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5D7715">
        <w:rPr>
          <w:rFonts w:ascii="Tahoma" w:hAnsi="Tahoma" w:cs="Tahoma"/>
          <w:noProof/>
          <w:sz w:val="24"/>
          <w:szCs w:val="24"/>
        </w:rPr>
        <w:t xml:space="preserve"> </w:t>
      </w:r>
    </w:p>
    <w:p w14:paraId="5FC47A3B" w14:textId="77777777" w:rsidR="008A23AA" w:rsidRPr="005D7715" w:rsidRDefault="008A23AA" w:rsidP="008A23AA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Fee Bancario.</w:t>
      </w:r>
      <w:r w:rsidRPr="005D7715">
        <w:rPr>
          <w:rFonts w:ascii="Tahoma" w:hAnsi="Tahoma" w:cs="Tahoma"/>
          <w:sz w:val="24"/>
          <w:szCs w:val="24"/>
        </w:rPr>
        <w:t xml:space="preserve">      </w:t>
      </w:r>
    </w:p>
    <w:p w14:paraId="0F920D2B" w14:textId="77777777" w:rsidR="008A23AA" w:rsidRPr="005D7715" w:rsidRDefault="008A23AA" w:rsidP="008A23A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710FD507" w14:textId="77777777" w:rsidR="008A23AA" w:rsidRPr="0006461A" w:rsidRDefault="008A23AA" w:rsidP="008A23A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</w:p>
    <w:p w14:paraId="64A156CE" w14:textId="5A8FFCAE" w:rsidR="008A23AA" w:rsidRPr="0052253B" w:rsidRDefault="008A23AA" w:rsidP="0052253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  <w:r w:rsidRPr="00FA369E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TARIFAS EN DÓLARES AMERICANOS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POR PERSONA.</w:t>
      </w:r>
      <w:r w:rsidRPr="0006461A"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  <w:t xml:space="preserve">  </w:t>
      </w:r>
    </w:p>
    <w:tbl>
      <w:tblPr>
        <w:tblpPr w:leftFromText="141" w:rightFromText="141" w:vertAnchor="text" w:horzAnchor="margin" w:tblpY="73"/>
        <w:tblW w:w="10455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400" w:firstRow="0" w:lastRow="0" w:firstColumn="0" w:lastColumn="0" w:noHBand="0" w:noVBand="1"/>
      </w:tblPr>
      <w:tblGrid>
        <w:gridCol w:w="2445"/>
        <w:gridCol w:w="2520"/>
        <w:gridCol w:w="2700"/>
        <w:gridCol w:w="2790"/>
      </w:tblGrid>
      <w:tr w:rsidR="008A23AA" w14:paraId="3984CDFD" w14:textId="77777777" w:rsidTr="00FA369E">
        <w:trPr>
          <w:trHeight w:val="99"/>
        </w:trPr>
        <w:tc>
          <w:tcPr>
            <w:tcW w:w="2445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8C116D" w14:textId="77777777" w:rsidR="008A23AA" w:rsidRPr="007B35E9" w:rsidRDefault="008A23AA" w:rsidP="00B31A68">
            <w:pPr>
              <w:jc w:val="center"/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</w:pPr>
            <w:r w:rsidRPr="007B35E9"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>CATEGORÍA</w:t>
            </w:r>
            <w:r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 xml:space="preserve"> HOTEL</w:t>
            </w:r>
          </w:p>
        </w:tc>
        <w:tc>
          <w:tcPr>
            <w:tcW w:w="252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854E5A" w14:textId="77777777" w:rsidR="008A23AA" w:rsidRPr="005D7715" w:rsidRDefault="008A23AA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91B9EAC" w14:textId="77777777" w:rsidR="008A23AA" w:rsidRPr="005D7715" w:rsidRDefault="008A23AA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43A30D5E" w14:textId="77777777" w:rsidR="008A23AA" w:rsidRPr="005D7715" w:rsidRDefault="008A23AA" w:rsidP="00B31A6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0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44A3AA" w14:textId="77777777" w:rsidR="008A23AA" w:rsidRPr="005D7715" w:rsidRDefault="008A23AA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2147ACC4" w14:textId="77777777" w:rsidR="008A23AA" w:rsidRPr="005D7715" w:rsidRDefault="008A23AA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*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 (valor por persona)</w:t>
            </w:r>
          </w:p>
          <w:p w14:paraId="55BBA648" w14:textId="77777777" w:rsidR="008A23AA" w:rsidRPr="005D7715" w:rsidRDefault="008A23AA" w:rsidP="00B31A6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9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E6F226" w14:textId="77777777" w:rsidR="008A23AA" w:rsidRPr="005D7715" w:rsidRDefault="008A23AA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28E4550D" w14:textId="77777777" w:rsidR="008A23AA" w:rsidRPr="005D7715" w:rsidRDefault="008A23AA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5A9FA4DE" w14:textId="77777777" w:rsidR="008A23AA" w:rsidRPr="005D7715" w:rsidRDefault="008A23AA" w:rsidP="00B31A6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FB26E3" w14:paraId="68D8E964" w14:textId="77777777" w:rsidTr="00B31A68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DF279F" w14:textId="77777777" w:rsidR="00FB26E3" w:rsidRPr="005D7715" w:rsidRDefault="00FB26E3" w:rsidP="00FB26E3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PLATINO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FFC7E5" w14:textId="72743202" w:rsidR="00FB26E3" w:rsidRPr="00FB26E3" w:rsidRDefault="00FA369E" w:rsidP="00FB26E3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>
              <w:t>799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A45A75" w14:textId="5CE82575" w:rsidR="00FB26E3" w:rsidRPr="00FB26E3" w:rsidRDefault="00FA369E" w:rsidP="00FB26E3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>
              <w:t>799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2F122C" w14:textId="63C8C55F" w:rsidR="00FB26E3" w:rsidRPr="00FB26E3" w:rsidRDefault="00FA369E" w:rsidP="00FB26E3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</w:rPr>
            </w:pPr>
            <w:r>
              <w:t>1499</w:t>
            </w:r>
          </w:p>
        </w:tc>
      </w:tr>
    </w:tbl>
    <w:p w14:paraId="495F7A49" w14:textId="77777777" w:rsidR="008A23AA" w:rsidRDefault="008A23AA" w:rsidP="008A23AA">
      <w:pPr>
        <w:widowControl w:val="0"/>
        <w:autoSpaceDE w:val="0"/>
        <w:autoSpaceDN w:val="0"/>
        <w:adjustRightInd w:val="0"/>
        <w:ind w:right="87"/>
        <w:jc w:val="center"/>
        <w:rPr>
          <w:rFonts w:ascii="Tahoma" w:hAnsi="Tahoma" w:cs="Tahoma"/>
          <w:color w:val="000000" w:themeColor="text1"/>
          <w:sz w:val="20"/>
          <w:szCs w:val="20"/>
          <w:lang w:val="es-AR"/>
        </w:rPr>
      </w:pPr>
    </w:p>
    <w:p w14:paraId="3386E093" w14:textId="77777777" w:rsidR="008A23AA" w:rsidRDefault="008A23AA" w:rsidP="008A23A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58622AB0" w14:textId="77777777" w:rsidR="008A23AA" w:rsidRPr="00A82A72" w:rsidRDefault="008A23AA" w:rsidP="008A23AA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ITINERARIO</w:t>
      </w:r>
    </w:p>
    <w:p w14:paraId="490C801F" w14:textId="77777777" w:rsidR="008A23AA" w:rsidRPr="00A82A72" w:rsidRDefault="008A23AA" w:rsidP="008A23A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F9C0B76" w14:textId="77777777" w:rsidR="008A23AA" w:rsidRPr="00A82A72" w:rsidRDefault="008A23AA" w:rsidP="008A23A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 1 –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 xml:space="preserve"> LLEGADA A ESTAMBUL</w:t>
      </w:r>
    </w:p>
    <w:p w14:paraId="2070A4C8" w14:textId="77777777" w:rsidR="008A23AA" w:rsidRDefault="008A23AA" w:rsidP="008A23AA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5F98A1E1" w14:textId="77777777" w:rsidR="0052253B" w:rsidRPr="0052253B" w:rsidRDefault="0052253B" w:rsidP="0052253B">
      <w:pPr>
        <w:pStyle w:val="Prrafodelista"/>
        <w:widowControl w:val="0"/>
        <w:numPr>
          <w:ilvl w:val="0"/>
          <w:numId w:val="13"/>
        </w:numPr>
        <w:spacing w:line="240" w:lineRule="auto"/>
        <w:ind w:right="-35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52253B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Llegada al Aeropuerto de Estambul (IST).</w:t>
      </w:r>
    </w:p>
    <w:p w14:paraId="7D871FE2" w14:textId="77777777" w:rsidR="0052253B" w:rsidRPr="0052253B" w:rsidRDefault="0052253B" w:rsidP="0052253B">
      <w:pPr>
        <w:pStyle w:val="Prrafodelista"/>
        <w:widowControl w:val="0"/>
        <w:numPr>
          <w:ilvl w:val="0"/>
          <w:numId w:val="13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52253B">
        <w:rPr>
          <w:rFonts w:ascii="Tahoma" w:hAnsi="Tahoma" w:cs="Tahoma"/>
          <w:color w:val="000000" w:themeColor="text1"/>
          <w:sz w:val="24"/>
          <w:szCs w:val="24"/>
        </w:rPr>
        <w:t>Desembarco</w:t>
      </w:r>
      <w:r w:rsidRPr="0052253B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del vuelo.</w:t>
      </w:r>
    </w:p>
    <w:p w14:paraId="43DF1790" w14:textId="77777777" w:rsidR="0052253B" w:rsidRPr="0052253B" w:rsidRDefault="0052253B" w:rsidP="0052253B">
      <w:pPr>
        <w:pStyle w:val="Prrafodelista"/>
        <w:widowControl w:val="0"/>
        <w:numPr>
          <w:ilvl w:val="0"/>
          <w:numId w:val="13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52253B">
        <w:rPr>
          <w:rFonts w:ascii="Tahoma" w:hAnsi="Tahoma" w:cs="Tahoma"/>
          <w:color w:val="000000" w:themeColor="text1"/>
          <w:sz w:val="24"/>
          <w:szCs w:val="24"/>
        </w:rPr>
        <w:t>Paso por migración</w:t>
      </w:r>
      <w:r w:rsidRPr="0052253B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y </w:t>
      </w:r>
      <w:r w:rsidRPr="0052253B">
        <w:rPr>
          <w:rFonts w:ascii="Tahoma" w:hAnsi="Tahoma" w:cs="Tahoma"/>
          <w:color w:val="000000" w:themeColor="text1"/>
          <w:sz w:val="24"/>
          <w:szCs w:val="24"/>
        </w:rPr>
        <w:t>reclamo de equipaje</w:t>
      </w:r>
      <w:r w:rsidRPr="0052253B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6097CFE5" w14:textId="77777777" w:rsidR="0052253B" w:rsidRPr="0052253B" w:rsidRDefault="0052253B" w:rsidP="0052253B">
      <w:pPr>
        <w:pStyle w:val="Prrafodelista"/>
        <w:widowControl w:val="0"/>
        <w:numPr>
          <w:ilvl w:val="0"/>
          <w:numId w:val="13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52253B">
        <w:rPr>
          <w:rFonts w:ascii="Tahoma" w:hAnsi="Tahoma" w:cs="Tahoma"/>
          <w:color w:val="000000" w:themeColor="text1"/>
          <w:sz w:val="24"/>
          <w:szCs w:val="24"/>
        </w:rPr>
        <w:t>Dirigirse al punto de encuentro: puerta 8 de salida (IST)*</w:t>
      </w:r>
    </w:p>
    <w:p w14:paraId="3B0F6333" w14:textId="77777777" w:rsidR="0052253B" w:rsidRPr="0052253B" w:rsidRDefault="0052253B" w:rsidP="0052253B">
      <w:pPr>
        <w:pStyle w:val="Prrafodelista"/>
        <w:widowControl w:val="0"/>
        <w:numPr>
          <w:ilvl w:val="0"/>
          <w:numId w:val="13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52253B">
        <w:rPr>
          <w:rFonts w:ascii="Tahoma" w:eastAsia="Dosis ExtraLight" w:hAnsi="Tahoma" w:cs="Tahoma"/>
          <w:color w:val="EE0000"/>
          <w:sz w:val="24"/>
          <w:szCs w:val="24"/>
        </w:rPr>
        <w:t xml:space="preserve">Nota: </w:t>
      </w:r>
      <w:r w:rsidRPr="0052253B">
        <w:rPr>
          <w:rFonts w:ascii="Tahoma" w:eastAsia="Dosis ExtraLight" w:hAnsi="Tahoma" w:cs="Tahoma"/>
          <w:color w:val="000000" w:themeColor="text1"/>
          <w:sz w:val="24"/>
          <w:szCs w:val="24"/>
        </w:rPr>
        <w:t>*Consultar punto de encuentro p/ llegadas a SAW. En caso de no localizarlo, contactar a nuestro número de emergencias.</w:t>
      </w:r>
    </w:p>
    <w:p w14:paraId="585D81A7" w14:textId="77777777" w:rsidR="0052253B" w:rsidRPr="0052253B" w:rsidRDefault="0052253B" w:rsidP="0052253B">
      <w:pPr>
        <w:pStyle w:val="Prrafodelista"/>
        <w:widowControl w:val="0"/>
        <w:numPr>
          <w:ilvl w:val="0"/>
          <w:numId w:val="13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52253B">
        <w:rPr>
          <w:rFonts w:ascii="Tahoma" w:eastAsia="Dosis Light" w:hAnsi="Tahoma" w:cs="Tahoma"/>
          <w:color w:val="000000" w:themeColor="text1"/>
          <w:sz w:val="24"/>
          <w:szCs w:val="24"/>
        </w:rPr>
        <w:t>Traslado al hotel.</w:t>
      </w:r>
    </w:p>
    <w:p w14:paraId="1643D39D" w14:textId="77777777" w:rsidR="0052253B" w:rsidRPr="0052253B" w:rsidRDefault="0052253B" w:rsidP="0052253B">
      <w:pPr>
        <w:pStyle w:val="Prrafodelista"/>
        <w:widowControl w:val="0"/>
        <w:numPr>
          <w:ilvl w:val="0"/>
          <w:numId w:val="13"/>
        </w:numPr>
        <w:spacing w:line="240" w:lineRule="auto"/>
        <w:ind w:right="-35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52253B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Tiempo libre para descansar.</w:t>
      </w:r>
    </w:p>
    <w:p w14:paraId="7AC8BB8C" w14:textId="77777777" w:rsidR="0052253B" w:rsidRDefault="0052253B" w:rsidP="008A23A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3AFFA7D7" w14:textId="20305F67" w:rsidR="008A23AA" w:rsidRPr="00A82A72" w:rsidRDefault="008A23AA" w:rsidP="008A23A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2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973153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973153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7CD6C2A3" w14:textId="77777777" w:rsidR="008A23AA" w:rsidRDefault="008A23AA" w:rsidP="008A23AA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6E2EB548" w14:textId="4E7222D8" w:rsidR="0052253B" w:rsidRPr="0052253B" w:rsidRDefault="0052253B" w:rsidP="0052253B">
      <w:pPr>
        <w:widowControl w:val="0"/>
        <w:spacing w:line="240" w:lineRule="auto"/>
        <w:rPr>
          <w:rFonts w:ascii="Tahoma" w:eastAsia="Dosis Light" w:hAnsi="Tahoma" w:cs="Tahoma"/>
          <w:color w:val="000000" w:themeColor="text1"/>
          <w:sz w:val="24"/>
          <w:szCs w:val="24"/>
          <w:u w:val="single"/>
        </w:rPr>
      </w:pPr>
      <w:r w:rsidRPr="0052253B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52253B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52253B">
        <w:rPr>
          <w:rFonts w:ascii="Tahoma" w:eastAsia="Dosis Light" w:hAnsi="Tahoma" w:cs="Tahoma"/>
          <w:b/>
          <w:bCs/>
          <w:sz w:val="24"/>
          <w:szCs w:val="24"/>
        </w:rPr>
        <w:t>do. Día libre</w:t>
      </w:r>
      <w:r w:rsidRPr="0052253B">
        <w:rPr>
          <w:rFonts w:ascii="Tahoma" w:eastAsia="Dosis Light" w:hAnsi="Tahoma" w:cs="Tahoma"/>
          <w:sz w:val="24"/>
          <w:szCs w:val="24"/>
        </w:rPr>
        <w:t xml:space="preserve"> con posibilidad de realizar </w:t>
      </w:r>
      <w:r w:rsidRPr="0052253B">
        <w:rPr>
          <w:rFonts w:ascii="Tahoma" w:eastAsia="Dosis Light" w:hAnsi="Tahoma" w:cs="Tahoma"/>
          <w:color w:val="000000" w:themeColor="text1"/>
          <w:sz w:val="24"/>
          <w:szCs w:val="24"/>
          <w:u w:val="single"/>
        </w:rPr>
        <w:t>excursiones opcionales:</w:t>
      </w:r>
    </w:p>
    <w:p w14:paraId="10ED70FD" w14:textId="5612C176" w:rsidR="0052253B" w:rsidRPr="0052253B" w:rsidRDefault="0052253B" w:rsidP="0052253B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</w:rPr>
      </w:pPr>
      <w:r w:rsidRPr="0052253B">
        <w:rPr>
          <w:rFonts w:ascii="Tahoma" w:hAnsi="Tahoma" w:cs="Tahoma"/>
          <w:b/>
          <w:bCs/>
          <w:sz w:val="24"/>
          <w:szCs w:val="24"/>
        </w:rPr>
        <w:t>“Las Perlas del Cuerno de Oro y Bósforo”</w:t>
      </w:r>
      <w:hyperlink w:anchor="5qnk62idzmsa"/>
    </w:p>
    <w:p w14:paraId="001447B2" w14:textId="77777777" w:rsidR="0052253B" w:rsidRPr="0052253B" w:rsidRDefault="0052253B" w:rsidP="0052253B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52253B">
        <w:rPr>
          <w:rFonts w:ascii="Tahoma" w:eastAsia="Dosis Light" w:hAnsi="Tahoma" w:cs="Tahoma"/>
          <w:sz w:val="24"/>
          <w:szCs w:val="24"/>
        </w:rPr>
        <w:t>Visita al antiguo barrio Judío en Balat.</w:t>
      </w:r>
    </w:p>
    <w:p w14:paraId="250F2A78" w14:textId="77777777" w:rsidR="0052253B" w:rsidRPr="0052253B" w:rsidRDefault="0052253B" w:rsidP="0052253B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52253B">
        <w:rPr>
          <w:rFonts w:ascii="Tahoma" w:eastAsia="Dosis Light" w:hAnsi="Tahoma" w:cs="Tahoma"/>
          <w:sz w:val="24"/>
          <w:szCs w:val="24"/>
        </w:rPr>
        <w:t>Visita al barrio Griego en Fener.</w:t>
      </w:r>
    </w:p>
    <w:p w14:paraId="6D62AD5B" w14:textId="77777777" w:rsidR="0052253B" w:rsidRPr="0052253B" w:rsidRDefault="0052253B" w:rsidP="0052253B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52253B">
        <w:rPr>
          <w:rFonts w:ascii="Tahoma" w:eastAsia="Dosis Light" w:hAnsi="Tahoma" w:cs="Tahoma"/>
          <w:sz w:val="24"/>
          <w:szCs w:val="24"/>
        </w:rPr>
        <w:t>Contemplación de las vistas del "Cuerno de Oro".</w:t>
      </w:r>
    </w:p>
    <w:p w14:paraId="24F954C3" w14:textId="09606478" w:rsidR="0052253B" w:rsidRPr="0052253B" w:rsidRDefault="0052253B" w:rsidP="0052253B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  <w:b/>
          <w:bCs/>
          <w:sz w:val="24"/>
          <w:szCs w:val="24"/>
        </w:rPr>
      </w:pPr>
      <w:r w:rsidRPr="0052253B">
        <w:rPr>
          <w:rFonts w:ascii="Tahoma" w:eastAsia="Dosis Light" w:hAnsi="Tahoma" w:cs="Tahoma"/>
          <w:b/>
          <w:bCs/>
          <w:sz w:val="24"/>
          <w:szCs w:val="24"/>
        </w:rPr>
        <w:t>Almuerzo en restaurante de comidas típicas</w:t>
      </w:r>
      <w:r w:rsidRPr="0052253B">
        <w:rPr>
          <w:rFonts w:ascii="Tahoma" w:eastAsia="Dosis Light" w:hAnsi="Tahoma" w:cs="Tahoma"/>
          <w:b/>
          <w:bCs/>
          <w:sz w:val="24"/>
          <w:szCs w:val="24"/>
        </w:rPr>
        <w:t>.</w:t>
      </w:r>
    </w:p>
    <w:p w14:paraId="0C3589F2" w14:textId="77777777" w:rsidR="0052253B" w:rsidRPr="0052253B" w:rsidRDefault="0052253B" w:rsidP="0052253B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52253B">
        <w:rPr>
          <w:rFonts w:ascii="Tahoma" w:eastAsia="Dosis Light" w:hAnsi="Tahoma" w:cs="Tahoma"/>
          <w:sz w:val="24"/>
          <w:szCs w:val="24"/>
        </w:rPr>
        <w:t>Visita a la Catedral de San Jorge.</w:t>
      </w:r>
    </w:p>
    <w:p w14:paraId="7CF9B8DD" w14:textId="77777777" w:rsidR="0052253B" w:rsidRPr="0052253B" w:rsidRDefault="0052253B" w:rsidP="0052253B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52253B">
        <w:rPr>
          <w:rFonts w:ascii="Tahoma" w:eastAsia="Dosis Light" w:hAnsi="Tahoma" w:cs="Tahoma"/>
          <w:sz w:val="24"/>
          <w:szCs w:val="24"/>
        </w:rPr>
        <w:t>Visita a la Mezquita de Solimán El Magnífico.</w:t>
      </w:r>
    </w:p>
    <w:p w14:paraId="13360015" w14:textId="77777777" w:rsidR="0052253B" w:rsidRPr="0052253B" w:rsidRDefault="0052253B" w:rsidP="0052253B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52253B">
        <w:rPr>
          <w:rFonts w:ascii="Tahoma" w:eastAsia="Dosis Light" w:hAnsi="Tahoma" w:cs="Tahoma"/>
          <w:sz w:val="24"/>
          <w:szCs w:val="24"/>
        </w:rPr>
        <w:t>Visita al Bazar de las Especias.</w:t>
      </w:r>
    </w:p>
    <w:p w14:paraId="19ADDA9B" w14:textId="77777777" w:rsidR="0052253B" w:rsidRPr="0052253B" w:rsidRDefault="0052253B" w:rsidP="0052253B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52253B">
        <w:rPr>
          <w:rFonts w:ascii="Tahoma" w:eastAsia="Dosis Light" w:hAnsi="Tahoma" w:cs="Tahoma"/>
          <w:sz w:val="24"/>
          <w:szCs w:val="24"/>
        </w:rPr>
        <w:t>Paseo en barco por el Bósforo.</w:t>
      </w:r>
    </w:p>
    <w:p w14:paraId="3DA82FE5" w14:textId="77777777" w:rsidR="0052253B" w:rsidRPr="0052253B" w:rsidRDefault="0052253B" w:rsidP="0052253B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52253B">
        <w:rPr>
          <w:rFonts w:ascii="Tahoma" w:eastAsia="Dosis ExtraLight" w:hAnsi="Tahoma" w:cs="Tahoma"/>
          <w:color w:val="FF0000"/>
          <w:sz w:val="24"/>
          <w:szCs w:val="24"/>
        </w:rPr>
        <w:t>Nota:</w:t>
      </w:r>
      <w:r w:rsidRPr="0052253B">
        <w:rPr>
          <w:rFonts w:ascii="Tahoma" w:hAnsi="Tahoma" w:cs="Tahoma"/>
          <w:sz w:val="24"/>
          <w:szCs w:val="24"/>
        </w:rPr>
        <w:t>:</w:t>
      </w:r>
      <w:r w:rsidRPr="0052253B">
        <w:rPr>
          <w:rFonts w:ascii="Tahoma" w:eastAsia="Dosis Light" w:hAnsi="Tahoma" w:cs="Tahoma"/>
          <w:sz w:val="24"/>
          <w:szCs w:val="24"/>
        </w:rPr>
        <w:t xml:space="preserve"> El orden de las excursiones en Estambul puede modificarse por razones operativas (clima, tráfico, cantidad de participantes o cierre de monumentos).</w:t>
      </w:r>
    </w:p>
    <w:p w14:paraId="767953ED" w14:textId="77777777" w:rsidR="0052253B" w:rsidRDefault="0052253B" w:rsidP="0018605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6C9564DC" w14:textId="5FC39A85" w:rsidR="0018605A" w:rsidRDefault="008A23AA" w:rsidP="0018605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3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973153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973153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– </w:t>
      </w:r>
      <w:r w:rsidR="0018605A">
        <w:rPr>
          <w:rFonts w:ascii="Tahoma" w:hAnsi="Tahoma" w:cs="Tahoma"/>
          <w:b/>
          <w:bCs/>
          <w:color w:val="36A9E0"/>
          <w:sz w:val="28"/>
          <w:szCs w:val="28"/>
        </w:rPr>
        <w:t>MARDIN</w:t>
      </w:r>
    </w:p>
    <w:p w14:paraId="3A4B3CC4" w14:textId="77777777" w:rsidR="0018605A" w:rsidRPr="0018605A" w:rsidRDefault="0018605A" w:rsidP="0018605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4DF7B851" w14:textId="579948DA" w:rsidR="001639D2" w:rsidRPr="001639D2" w:rsidRDefault="001639D2" w:rsidP="001639D2">
      <w:pPr>
        <w:widowControl w:val="0"/>
        <w:spacing w:line="240" w:lineRule="auto"/>
        <w:rPr>
          <w:rFonts w:ascii="Tahoma" w:eastAsia="Dosis Light" w:hAnsi="Tahoma" w:cs="Tahoma"/>
          <w:b/>
          <w:bCs/>
          <w:color w:val="000000"/>
          <w:sz w:val="24"/>
          <w:szCs w:val="24"/>
        </w:rPr>
      </w:pPr>
      <w:r w:rsidRPr="001639D2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1639D2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1639D2">
        <w:rPr>
          <w:rFonts w:ascii="Tahoma" w:eastAsia="Dosis Light" w:hAnsi="Tahoma" w:cs="Tahoma"/>
          <w:b/>
          <w:bCs/>
          <w:sz w:val="24"/>
          <w:szCs w:val="24"/>
        </w:rPr>
        <w:t xml:space="preserve">do. </w:t>
      </w:r>
    </w:p>
    <w:p w14:paraId="3366E167" w14:textId="766F87BE" w:rsidR="001639D2" w:rsidRPr="001639D2" w:rsidRDefault="001639D2" w:rsidP="001639D2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1639D2">
        <w:rPr>
          <w:rFonts w:ascii="Tahoma" w:eastAsia="Dosis Light" w:hAnsi="Tahoma" w:cs="Tahoma"/>
          <w:sz w:val="24"/>
          <w:szCs w:val="24"/>
        </w:rPr>
        <w:t>Traslado al aeropuerto para tomar vuelo a Mardin</w:t>
      </w:r>
      <w:r>
        <w:rPr>
          <w:rFonts w:ascii="Tahoma" w:eastAsia="Dosis Light" w:hAnsi="Tahoma" w:cs="Tahoma"/>
          <w:sz w:val="24"/>
          <w:szCs w:val="24"/>
        </w:rPr>
        <w:t>.</w:t>
      </w:r>
    </w:p>
    <w:p w14:paraId="0CE20E6D" w14:textId="0A05CC3D" w:rsidR="001639D2" w:rsidRPr="001639D2" w:rsidRDefault="001639D2" w:rsidP="001639D2">
      <w:pPr>
        <w:pStyle w:val="Prrafodelista"/>
        <w:widowControl w:val="0"/>
        <w:numPr>
          <w:ilvl w:val="0"/>
          <w:numId w:val="15"/>
        </w:numPr>
        <w:spacing w:line="240" w:lineRule="auto"/>
        <w:rPr>
          <w:rFonts w:ascii="Tahoma" w:eastAsia="Dosis Light" w:hAnsi="Tahoma" w:cs="Tahoma"/>
          <w:sz w:val="24"/>
          <w:szCs w:val="24"/>
        </w:rPr>
      </w:pPr>
      <w:r w:rsidRPr="001639D2">
        <w:rPr>
          <w:rFonts w:ascii="Tahoma" w:eastAsia="Dosis ExtraLight" w:hAnsi="Tahoma" w:cs="Tahoma"/>
          <w:color w:val="FF0000"/>
          <w:sz w:val="24"/>
          <w:szCs w:val="24"/>
        </w:rPr>
        <w:t>Nota:</w:t>
      </w:r>
      <w:r w:rsidRPr="001639D2">
        <w:rPr>
          <w:rFonts w:ascii="Tahoma" w:eastAsia="Dosis Light" w:hAnsi="Tahoma" w:cs="Tahoma"/>
          <w:sz w:val="24"/>
          <w:szCs w:val="24"/>
        </w:rPr>
        <w:t xml:space="preserve"> Vuelo no incluido; consultar suplementos obligatorios). Traslados incluidos sólo para operación grupal.</w:t>
      </w:r>
    </w:p>
    <w:p w14:paraId="5750358D" w14:textId="2FB76C8D" w:rsidR="001639D2" w:rsidRPr="001639D2" w:rsidRDefault="001639D2" w:rsidP="001639D2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1639D2">
        <w:rPr>
          <w:rFonts w:ascii="Tahoma" w:eastAsia="Dosis Light" w:hAnsi="Tahoma" w:cs="Tahoma"/>
          <w:sz w:val="24"/>
          <w:szCs w:val="24"/>
        </w:rPr>
        <w:t>Llegada a Mardin</w:t>
      </w:r>
      <w:r>
        <w:rPr>
          <w:rFonts w:ascii="Tahoma" w:eastAsia="Dosis Light" w:hAnsi="Tahoma" w:cs="Tahoma"/>
          <w:sz w:val="24"/>
          <w:szCs w:val="24"/>
        </w:rPr>
        <w:t>.</w:t>
      </w:r>
    </w:p>
    <w:p w14:paraId="3B2346C7" w14:textId="77777777" w:rsidR="001639D2" w:rsidRPr="001639D2" w:rsidRDefault="001639D2" w:rsidP="001639D2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1639D2">
        <w:rPr>
          <w:rFonts w:ascii="Tahoma" w:eastAsia="Dosis Light" w:hAnsi="Tahoma" w:cs="Tahoma"/>
          <w:sz w:val="24"/>
          <w:szCs w:val="24"/>
        </w:rPr>
        <w:t>Vista panorámica de la ciudad  por el centro histórico  con calles empedradas y arquitectura tradicional.</w:t>
      </w:r>
    </w:p>
    <w:p w14:paraId="535F10FD" w14:textId="77777777" w:rsidR="001639D2" w:rsidRPr="001639D2" w:rsidRDefault="001639D2" w:rsidP="001639D2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1639D2">
        <w:rPr>
          <w:rFonts w:ascii="Tahoma" w:eastAsia="Dosis Light" w:hAnsi="Tahoma" w:cs="Tahoma"/>
          <w:sz w:val="24"/>
          <w:szCs w:val="24"/>
        </w:rPr>
        <w:t>Visita al castillo y panorámica de sus monasterios.</w:t>
      </w:r>
    </w:p>
    <w:p w14:paraId="4FA4266A" w14:textId="77777777" w:rsidR="00A9013F" w:rsidRDefault="00A9013F" w:rsidP="008A23A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</w:p>
    <w:p w14:paraId="67627EA8" w14:textId="77777777" w:rsidR="00A9013F" w:rsidRDefault="008A23AA" w:rsidP="00A9013F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4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973153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973153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="0018605A">
        <w:rPr>
          <w:rFonts w:ascii="Tahoma" w:hAnsi="Tahoma" w:cs="Tahoma"/>
          <w:b/>
          <w:bCs/>
          <w:color w:val="36A9E0"/>
          <w:sz w:val="28"/>
          <w:szCs w:val="28"/>
        </w:rPr>
        <w:t>MARDIN</w:t>
      </w:r>
    </w:p>
    <w:p w14:paraId="56402CF0" w14:textId="77777777" w:rsidR="001639D2" w:rsidRDefault="001639D2" w:rsidP="001639D2">
      <w:pPr>
        <w:widowControl w:val="0"/>
        <w:spacing w:line="192" w:lineRule="auto"/>
        <w:rPr>
          <w:rFonts w:ascii="Dosis Light" w:eastAsia="Dosis Light" w:hAnsi="Dosis Light" w:cs="Dosis Light"/>
        </w:rPr>
      </w:pPr>
    </w:p>
    <w:p w14:paraId="11311782" w14:textId="76FF989D" w:rsidR="001639D2" w:rsidRPr="001639D2" w:rsidRDefault="001639D2" w:rsidP="001639D2">
      <w:pPr>
        <w:widowControl w:val="0"/>
        <w:spacing w:line="240" w:lineRule="auto"/>
        <w:rPr>
          <w:rFonts w:ascii="Tahoma" w:eastAsia="Dosis Light" w:hAnsi="Tahoma" w:cs="Tahoma"/>
          <w:b/>
          <w:bCs/>
          <w:color w:val="000000"/>
          <w:sz w:val="24"/>
          <w:szCs w:val="24"/>
        </w:rPr>
      </w:pPr>
      <w:r w:rsidRPr="001639D2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1639D2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1639D2">
        <w:rPr>
          <w:rFonts w:ascii="Tahoma" w:eastAsia="Dosis Light" w:hAnsi="Tahoma" w:cs="Tahoma"/>
          <w:b/>
          <w:bCs/>
          <w:sz w:val="24"/>
          <w:szCs w:val="24"/>
        </w:rPr>
        <w:t>do. Día libre</w:t>
      </w:r>
      <w:r w:rsidRPr="001639D2">
        <w:rPr>
          <w:rFonts w:ascii="Tahoma" w:eastAsia="Dosis Light" w:hAnsi="Tahoma" w:cs="Tahoma"/>
          <w:sz w:val="24"/>
          <w:szCs w:val="24"/>
        </w:rPr>
        <w:t xml:space="preserve"> con posibilidad de realizar </w:t>
      </w:r>
      <w:r w:rsidRPr="001639D2">
        <w:rPr>
          <w:rFonts w:ascii="Tahoma" w:eastAsia="Dosis Light" w:hAnsi="Tahoma" w:cs="Tahoma"/>
          <w:b/>
          <w:bCs/>
          <w:sz w:val="24"/>
          <w:szCs w:val="24"/>
        </w:rPr>
        <w:t>excursiones opcionales:</w:t>
      </w:r>
    </w:p>
    <w:p w14:paraId="235F8DE6" w14:textId="19C3A9A2" w:rsidR="001639D2" w:rsidRPr="001639D2" w:rsidRDefault="001639D2" w:rsidP="001639D2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</w:rPr>
      </w:pPr>
      <w:r>
        <w:rPr>
          <w:rFonts w:ascii="Tahoma" w:eastAsia="Dosis Light" w:hAnsi="Tahoma" w:cs="Tahoma"/>
          <w:b/>
          <w:bCs/>
          <w:sz w:val="24"/>
          <w:szCs w:val="24"/>
        </w:rPr>
        <w:t>“</w:t>
      </w:r>
      <w:r w:rsidRPr="001639D2">
        <w:rPr>
          <w:rFonts w:ascii="Tahoma" w:eastAsia="Dosis Light" w:hAnsi="Tahoma" w:cs="Tahoma"/>
          <w:b/>
          <w:bCs/>
          <w:sz w:val="24"/>
          <w:szCs w:val="24"/>
        </w:rPr>
        <w:t>Encantos de Midyat</w:t>
      </w:r>
      <w:r>
        <w:rPr>
          <w:rFonts w:ascii="Tahoma" w:eastAsia="Dosis Light" w:hAnsi="Tahoma" w:cs="Tahoma"/>
          <w:b/>
          <w:bCs/>
          <w:sz w:val="24"/>
          <w:szCs w:val="24"/>
        </w:rPr>
        <w:t>”</w:t>
      </w:r>
      <w:r w:rsidRPr="001639D2">
        <w:rPr>
          <w:rFonts w:ascii="Tahoma" w:eastAsia="Dosis Light" w:hAnsi="Tahoma" w:cs="Tahoma"/>
          <w:b/>
          <w:bCs/>
          <w:sz w:val="24"/>
          <w:szCs w:val="24"/>
        </w:rPr>
        <w:t>.</w:t>
      </w:r>
    </w:p>
    <w:p w14:paraId="23D388D2" w14:textId="77777777" w:rsidR="001639D2" w:rsidRPr="001639D2" w:rsidRDefault="001639D2" w:rsidP="001639D2">
      <w:pPr>
        <w:pStyle w:val="Prrafodelista"/>
        <w:widowControl w:val="0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1639D2">
        <w:rPr>
          <w:rFonts w:ascii="Tahoma" w:eastAsia="Dosis Light" w:hAnsi="Tahoma" w:cs="Tahoma"/>
          <w:sz w:val="24"/>
          <w:szCs w:val="24"/>
        </w:rPr>
        <w:t>Visita al centro de Mardin y su magnífico castillo.</w:t>
      </w:r>
    </w:p>
    <w:p w14:paraId="0534B915" w14:textId="77777777" w:rsidR="001639D2" w:rsidRPr="001639D2" w:rsidRDefault="001639D2" w:rsidP="001639D2">
      <w:pPr>
        <w:pStyle w:val="Prrafodelista"/>
        <w:widowControl w:val="0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1639D2">
        <w:rPr>
          <w:rFonts w:ascii="Tahoma" w:eastAsia="Dosis Light" w:hAnsi="Tahoma" w:cs="Tahoma"/>
          <w:sz w:val="24"/>
          <w:szCs w:val="24"/>
        </w:rPr>
        <w:t>Visita a los monasterios.</w:t>
      </w:r>
    </w:p>
    <w:p w14:paraId="2072C2D8" w14:textId="77777777" w:rsidR="0018605A" w:rsidRDefault="0018605A" w:rsidP="008A23A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6DA99DC6" w14:textId="77777777" w:rsidR="008A23AA" w:rsidRDefault="008A23AA" w:rsidP="008A23A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5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973153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973153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="00A9013F">
        <w:rPr>
          <w:rFonts w:ascii="Tahoma" w:hAnsi="Tahoma" w:cs="Tahoma"/>
          <w:b/>
          <w:bCs/>
          <w:color w:val="36A9E0"/>
          <w:sz w:val="28"/>
          <w:szCs w:val="28"/>
        </w:rPr>
        <w:t>MARDIN - URFA</w:t>
      </w:r>
    </w:p>
    <w:p w14:paraId="1F16B5CF" w14:textId="77777777" w:rsidR="008A23AA" w:rsidRDefault="008A23AA" w:rsidP="008A23AA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4DB603EE" w14:textId="1181E7CD" w:rsidR="001639D2" w:rsidRPr="002F770B" w:rsidRDefault="001639D2" w:rsidP="002F770B">
      <w:pPr>
        <w:widowControl w:val="0"/>
        <w:spacing w:line="240" w:lineRule="auto"/>
        <w:rPr>
          <w:rFonts w:ascii="Tahoma" w:eastAsia="Dosis Light" w:hAnsi="Tahoma" w:cs="Tahoma"/>
          <w:b/>
          <w:bCs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="002F770B" w:rsidRPr="002F770B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 xml:space="preserve">do. </w:t>
      </w:r>
    </w:p>
    <w:p w14:paraId="5AC1AA5C" w14:textId="77777777" w:rsidR="001639D2" w:rsidRPr="002F770B" w:rsidRDefault="001639D2" w:rsidP="002F770B">
      <w:pPr>
        <w:pStyle w:val="Prrafodelista"/>
        <w:widowControl w:val="0"/>
        <w:numPr>
          <w:ilvl w:val="0"/>
          <w:numId w:val="17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panorámica de Urfa.</w:t>
      </w:r>
    </w:p>
    <w:p w14:paraId="52B170A6" w14:textId="77777777" w:rsidR="001639D2" w:rsidRPr="002F770B" w:rsidRDefault="001639D2" w:rsidP="002F770B">
      <w:pPr>
        <w:pStyle w:val="Prrafodelista"/>
        <w:widowControl w:val="0"/>
        <w:numPr>
          <w:ilvl w:val="0"/>
          <w:numId w:val="17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al lago Balıklıgöl.</w:t>
      </w:r>
    </w:p>
    <w:p w14:paraId="7C3B795A" w14:textId="77777777" w:rsidR="001639D2" w:rsidRPr="002F770B" w:rsidRDefault="001639D2" w:rsidP="002F770B">
      <w:pPr>
        <w:pStyle w:val="Prrafodelista"/>
        <w:widowControl w:val="0"/>
        <w:numPr>
          <w:ilvl w:val="0"/>
          <w:numId w:val="17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 la Mezquita de Rızvaniye.</w:t>
      </w:r>
      <w:r w:rsidRPr="002F770B">
        <w:rPr>
          <w:rFonts w:ascii="Tahoma" w:eastAsia="Dosis Light" w:hAnsi="Tahoma" w:cs="Tahoma"/>
          <w:sz w:val="24"/>
          <w:szCs w:val="24"/>
        </w:rPr>
        <w:br/>
      </w:r>
    </w:p>
    <w:p w14:paraId="10AB64DD" w14:textId="77777777" w:rsidR="001639D2" w:rsidRPr="002F770B" w:rsidRDefault="001639D2" w:rsidP="002F770B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 w:rsidRPr="002F770B">
        <w:rPr>
          <w:rFonts w:ascii="Tahoma" w:eastAsia="Dosis Light" w:hAnsi="Tahoma" w:cs="Tahoma"/>
          <w:b/>
          <w:bCs/>
          <w:sz w:val="24"/>
          <w:szCs w:val="24"/>
          <w:u w:val="single"/>
        </w:rPr>
        <w:t>Posibilidad de realizar excursiones opcionales:</w:t>
      </w:r>
    </w:p>
    <w:p w14:paraId="55B37DED" w14:textId="77777777" w:rsidR="002F770B" w:rsidRPr="002F770B" w:rsidRDefault="001639D2" w:rsidP="002F770B">
      <w:pPr>
        <w:pStyle w:val="Prrafodelista"/>
        <w:widowControl w:val="0"/>
        <w:numPr>
          <w:ilvl w:val="0"/>
          <w:numId w:val="18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Medium" w:hAnsi="Tahoma" w:cs="Tahoma"/>
          <w:b/>
          <w:bCs/>
          <w:sz w:val="24"/>
          <w:szCs w:val="24"/>
        </w:rPr>
        <w:t>“Mesopotamia Ancestral”:</w:t>
      </w:r>
      <w:r w:rsidRPr="002F770B">
        <w:rPr>
          <w:rFonts w:ascii="Tahoma" w:eastAsia="Dosis Medium" w:hAnsi="Tahoma" w:cs="Tahoma"/>
          <w:sz w:val="24"/>
          <w:szCs w:val="24"/>
        </w:rPr>
        <w:t xml:space="preserve"> </w:t>
      </w:r>
      <w:r w:rsidRPr="002F770B">
        <w:rPr>
          <w:rFonts w:ascii="Tahoma" w:eastAsia="Dosis Light" w:hAnsi="Tahoma" w:cs="Tahoma"/>
          <w:sz w:val="24"/>
          <w:szCs w:val="24"/>
        </w:rPr>
        <w:t>Visita a Göbeklitepe, sitio arqueológico de 9600 a.C. Exploración del Museo Arqueológico de Urfaö Descubrimiento de pilares tallados con figuras humanas y animales.</w:t>
      </w:r>
    </w:p>
    <w:p w14:paraId="0F3F9B82" w14:textId="5A7DEEA9" w:rsidR="00A9013F" w:rsidRPr="002F770B" w:rsidRDefault="001639D2" w:rsidP="002F770B">
      <w:pPr>
        <w:pStyle w:val="Prrafodelista"/>
        <w:widowControl w:val="0"/>
        <w:numPr>
          <w:ilvl w:val="0"/>
          <w:numId w:val="18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Medium" w:hAnsi="Tahoma" w:cs="Tahoma"/>
          <w:b/>
          <w:bCs/>
          <w:sz w:val="24"/>
          <w:szCs w:val="24"/>
        </w:rPr>
        <w:t>“Noche de Mesopotamia”:</w:t>
      </w:r>
      <w:r w:rsidRPr="002F770B">
        <w:rPr>
          <w:rFonts w:ascii="Tahoma" w:eastAsia="Dosis Light" w:hAnsi="Tahoma" w:cs="Tahoma"/>
          <w:sz w:val="24"/>
          <w:szCs w:val="24"/>
        </w:rPr>
        <w:t xml:space="preserve"> Noche de Sira con música tradicional de Şanlıurfa. Degustación de gastronomía local.</w:t>
      </w:r>
      <w:r w:rsidR="002F770B" w:rsidRPr="002F770B">
        <w:rPr>
          <w:rFonts w:ascii="Tahoma" w:eastAsia="Dosis Light" w:hAnsi="Tahoma" w:cs="Tahoma"/>
          <w:sz w:val="24"/>
          <w:szCs w:val="24"/>
        </w:rPr>
        <w:t xml:space="preserve"> </w:t>
      </w:r>
      <w:r w:rsidR="002F770B" w:rsidRPr="002F770B">
        <w:rPr>
          <w:rFonts w:ascii="Tahoma" w:eastAsia="Dosis Light" w:hAnsi="Tahoma" w:cs="Tahoma"/>
          <w:sz w:val="24"/>
          <w:szCs w:val="24"/>
        </w:rPr>
        <w:t>Ambiente festivo con sorpresas y diversión para los invitados.</w:t>
      </w:r>
      <w:r w:rsidR="00A9013F" w:rsidRPr="002F770B">
        <w:rPr>
          <w:rFonts w:ascii="Dosis" w:eastAsia="Dosis" w:hAnsi="Dosis" w:cs="Dosis"/>
          <w:i/>
          <w:sz w:val="18"/>
          <w:szCs w:val="18"/>
        </w:rPr>
        <w:br/>
      </w:r>
    </w:p>
    <w:p w14:paraId="4E71268E" w14:textId="77777777" w:rsidR="008A23AA" w:rsidRPr="00817D37" w:rsidRDefault="008A23AA" w:rsidP="008A23AA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419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6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973153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973153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="00A9013F">
        <w:rPr>
          <w:rFonts w:ascii="Tahoma" w:hAnsi="Tahoma" w:cs="Tahoma"/>
          <w:b/>
          <w:bCs/>
          <w:color w:val="36A9E0"/>
          <w:sz w:val="28"/>
          <w:szCs w:val="28"/>
        </w:rPr>
        <w:t>URFA – HALFETI - ANTEP</w:t>
      </w:r>
    </w:p>
    <w:p w14:paraId="65E0FCD6" w14:textId="77777777" w:rsidR="008A23AA" w:rsidRPr="00417B17" w:rsidRDefault="008A23AA" w:rsidP="008A23AA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52CEC91E" w14:textId="34DD5414" w:rsidR="002F770B" w:rsidRPr="002F770B" w:rsidRDefault="002F770B" w:rsidP="002F770B">
      <w:pPr>
        <w:widowControl w:val="0"/>
        <w:spacing w:line="240" w:lineRule="auto"/>
        <w:rPr>
          <w:rFonts w:ascii="Tahoma" w:eastAsia="Dosis Light" w:hAnsi="Tahoma" w:cs="Tahoma"/>
          <w:b/>
          <w:bCs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 xml:space="preserve">do. </w:t>
      </w:r>
    </w:p>
    <w:p w14:paraId="62065FAF" w14:textId="77777777" w:rsidR="002F770B" w:rsidRPr="002F770B" w:rsidRDefault="002F770B" w:rsidP="002F770B">
      <w:pPr>
        <w:pStyle w:val="Prrafodelista"/>
        <w:widowControl w:val="0"/>
        <w:numPr>
          <w:ilvl w:val="0"/>
          <w:numId w:val="19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Desayuno en el hotel.</w:t>
      </w:r>
    </w:p>
    <w:p w14:paraId="2991A9F9" w14:textId="77777777" w:rsidR="002F770B" w:rsidRPr="002F770B" w:rsidRDefault="002F770B" w:rsidP="002F770B">
      <w:pPr>
        <w:pStyle w:val="Prrafodelista"/>
        <w:widowControl w:val="0"/>
        <w:numPr>
          <w:ilvl w:val="0"/>
          <w:numId w:val="19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Salida a Harran (aprox. 08:00, horario a confirmar):</w:t>
      </w:r>
    </w:p>
    <w:p w14:paraId="5432706D" w14:textId="77777777" w:rsidR="002F770B" w:rsidRPr="002F770B" w:rsidRDefault="002F770B" w:rsidP="002F770B">
      <w:pPr>
        <w:pStyle w:val="Prrafodelista"/>
        <w:widowControl w:val="0"/>
        <w:numPr>
          <w:ilvl w:val="0"/>
          <w:numId w:val="19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 una de las ciudades más antiguas del mundo.</w:t>
      </w:r>
    </w:p>
    <w:p w14:paraId="2E0FDD91" w14:textId="77777777" w:rsidR="002F770B" w:rsidRPr="002F770B" w:rsidRDefault="002F770B" w:rsidP="002F770B">
      <w:pPr>
        <w:pStyle w:val="Prrafodelista"/>
        <w:widowControl w:val="0"/>
        <w:numPr>
          <w:ilvl w:val="0"/>
          <w:numId w:val="19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Observación de la antigua Universidad y ruinas históricas.</w:t>
      </w:r>
    </w:p>
    <w:p w14:paraId="31B3C098" w14:textId="77777777" w:rsidR="002F770B" w:rsidRPr="002F770B" w:rsidRDefault="002F770B" w:rsidP="002F770B">
      <w:pPr>
        <w:pStyle w:val="Prrafodelista"/>
        <w:widowControl w:val="0"/>
        <w:numPr>
          <w:ilvl w:val="0"/>
          <w:numId w:val="19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 las Casas Colmena, construidas con ladrillos de barro y forma cónica.</w:t>
      </w:r>
    </w:p>
    <w:p w14:paraId="57F0548B" w14:textId="77777777" w:rsidR="002F770B" w:rsidRPr="002F770B" w:rsidRDefault="002F770B" w:rsidP="002F770B">
      <w:pPr>
        <w:pStyle w:val="Prrafodelista"/>
        <w:widowControl w:val="0"/>
        <w:numPr>
          <w:ilvl w:val="0"/>
          <w:numId w:val="19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Continuación del viaje hacia Gaziantep.</w:t>
      </w:r>
    </w:p>
    <w:p w14:paraId="39E843B8" w14:textId="77777777" w:rsidR="002F770B" w:rsidRPr="002F770B" w:rsidRDefault="002F770B" w:rsidP="002F770B">
      <w:pPr>
        <w:pStyle w:val="Prrafodelista"/>
        <w:widowControl w:val="0"/>
        <w:numPr>
          <w:ilvl w:val="0"/>
          <w:numId w:val="19"/>
        </w:numPr>
        <w:spacing w:line="240" w:lineRule="auto"/>
        <w:ind w:right="-355"/>
        <w:rPr>
          <w:rFonts w:ascii="Tahoma" w:eastAsia="Dosis Light" w:hAnsi="Tahoma" w:cs="Tahoma"/>
          <w:b/>
          <w:bCs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b/>
          <w:bCs/>
          <w:sz w:val="24"/>
          <w:szCs w:val="24"/>
        </w:rPr>
        <w:t>Cena y alojamiento en Gaziantep.</w:t>
      </w:r>
    </w:p>
    <w:p w14:paraId="1E7AC0EA" w14:textId="77777777" w:rsidR="002F770B" w:rsidRPr="002F770B" w:rsidRDefault="002F770B" w:rsidP="002F770B">
      <w:pPr>
        <w:widowControl w:val="0"/>
        <w:spacing w:line="240" w:lineRule="auto"/>
        <w:rPr>
          <w:rFonts w:ascii="Tahoma" w:eastAsia="Dosis Light" w:hAnsi="Tahoma" w:cs="Tahoma"/>
          <w:sz w:val="24"/>
          <w:szCs w:val="24"/>
        </w:rPr>
      </w:pPr>
    </w:p>
    <w:p w14:paraId="66478707" w14:textId="77777777" w:rsidR="002F770B" w:rsidRPr="002F770B" w:rsidRDefault="002F770B" w:rsidP="002F770B">
      <w:pPr>
        <w:widowControl w:val="0"/>
        <w:spacing w:line="240" w:lineRule="auto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b/>
          <w:bCs/>
          <w:sz w:val="24"/>
          <w:szCs w:val="24"/>
          <w:u w:val="single"/>
        </w:rPr>
        <w:t>Excursión opcional</w:t>
      </w:r>
      <w:r w:rsidRPr="002F770B">
        <w:rPr>
          <w:rFonts w:ascii="Tahoma" w:eastAsia="Dosis Light" w:hAnsi="Tahoma" w:cs="Tahoma"/>
          <w:sz w:val="24"/>
          <w:szCs w:val="24"/>
          <w:u w:val="single"/>
        </w:rPr>
        <w:t xml:space="preserve"> </w:t>
      </w:r>
      <w:r w:rsidRPr="002F770B">
        <w:rPr>
          <w:rFonts w:ascii="Tahoma" w:eastAsia="Dosis Light" w:hAnsi="Tahoma" w:cs="Tahoma"/>
          <w:b/>
          <w:bCs/>
          <w:sz w:val="24"/>
          <w:szCs w:val="24"/>
          <w:u w:val="single"/>
        </w:rPr>
        <w:t>“Crucero en el Río Éufrates”</w:t>
      </w:r>
      <w:r w:rsidRPr="002F770B">
        <w:rPr>
          <w:rFonts w:ascii="Tahoma" w:eastAsia="Dosis Light" w:hAnsi="Tahoma" w:cs="Tahoma"/>
          <w:sz w:val="24"/>
          <w:szCs w:val="24"/>
          <w:u w:val="single"/>
        </w:rPr>
        <w:t xml:space="preserve"> (entre Urfa y Antep):</w:t>
      </w:r>
    </w:p>
    <w:p w14:paraId="61141652" w14:textId="77777777" w:rsidR="002F770B" w:rsidRPr="002F770B" w:rsidRDefault="002F770B" w:rsidP="002F770B">
      <w:pPr>
        <w:pStyle w:val="Prrafodelista"/>
        <w:widowControl w:val="0"/>
        <w:numPr>
          <w:ilvl w:val="0"/>
          <w:numId w:val="20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Parada en Halfeti, famosa por sus Rosas Negras (Karagül).</w:t>
      </w:r>
    </w:p>
    <w:p w14:paraId="5AA92E84" w14:textId="77777777" w:rsidR="002F770B" w:rsidRPr="002F770B" w:rsidRDefault="002F770B" w:rsidP="002F770B">
      <w:pPr>
        <w:pStyle w:val="Prrafodelista"/>
        <w:widowControl w:val="0"/>
        <w:numPr>
          <w:ilvl w:val="0"/>
          <w:numId w:val="20"/>
        </w:numPr>
        <w:spacing w:line="240" w:lineRule="auto"/>
        <w:ind w:right="-355"/>
        <w:rPr>
          <w:rFonts w:ascii="Tahoma" w:eastAsia="Dosis Light" w:hAnsi="Tahoma" w:cs="Tahoma"/>
          <w:b/>
          <w:bCs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b/>
          <w:bCs/>
          <w:sz w:val="24"/>
          <w:szCs w:val="24"/>
        </w:rPr>
        <w:t>Almuerzo incluido.</w:t>
      </w:r>
    </w:p>
    <w:p w14:paraId="276A58EB" w14:textId="77777777" w:rsidR="002F770B" w:rsidRPr="002F770B" w:rsidRDefault="002F770B" w:rsidP="002F770B">
      <w:pPr>
        <w:pStyle w:val="Prrafodelista"/>
        <w:widowControl w:val="0"/>
        <w:numPr>
          <w:ilvl w:val="0"/>
          <w:numId w:val="20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Paseo en barco por el río Éufrates y alrededores de la antigua fortaleza griega.</w:t>
      </w:r>
    </w:p>
    <w:p w14:paraId="35E1F67B" w14:textId="77777777" w:rsidR="002F770B" w:rsidRPr="002F770B" w:rsidRDefault="002F770B" w:rsidP="002F770B">
      <w:pPr>
        <w:pStyle w:val="Prrafodelista"/>
        <w:widowControl w:val="0"/>
        <w:numPr>
          <w:ilvl w:val="0"/>
          <w:numId w:val="20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Vistas panorámicas de casas de piedra negra y paisaje natural.</w:t>
      </w:r>
    </w:p>
    <w:p w14:paraId="6EE751F8" w14:textId="77777777" w:rsidR="008A23AA" w:rsidRDefault="008A23AA" w:rsidP="008A23AA">
      <w:pPr>
        <w:spacing w:line="240" w:lineRule="auto"/>
        <w:jc w:val="both"/>
        <w:rPr>
          <w:rFonts w:ascii="Tahoma" w:eastAsia="Dosis" w:hAnsi="Tahoma" w:cs="Tahoma"/>
          <w:color w:val="FF0000"/>
          <w:sz w:val="24"/>
          <w:szCs w:val="24"/>
        </w:rPr>
      </w:pPr>
    </w:p>
    <w:p w14:paraId="3B408BD5" w14:textId="77777777" w:rsidR="00801608" w:rsidRDefault="008A23AA" w:rsidP="00801608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7 – </w:t>
      </w:r>
      <w:r w:rsidR="00973153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973153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="00801608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ANTEP – CAPADOCIA</w:t>
      </w:r>
    </w:p>
    <w:p w14:paraId="36414412" w14:textId="77777777" w:rsidR="00801608" w:rsidRPr="00801608" w:rsidRDefault="00801608" w:rsidP="00801608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5358EE74" w14:textId="77777777" w:rsidR="002F770B" w:rsidRPr="002F770B" w:rsidRDefault="002F770B" w:rsidP="002F770B">
      <w:pPr>
        <w:pStyle w:val="Prrafodelista"/>
        <w:widowControl w:val="0"/>
        <w:numPr>
          <w:ilvl w:val="0"/>
          <w:numId w:val="21"/>
        </w:numPr>
        <w:spacing w:line="240" w:lineRule="auto"/>
        <w:ind w:right="-35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F770B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en el hotel.</w:t>
      </w:r>
    </w:p>
    <w:p w14:paraId="15C0B3A2" w14:textId="77777777" w:rsidR="002F770B" w:rsidRPr="002F770B" w:rsidRDefault="002F770B" w:rsidP="002F770B">
      <w:pPr>
        <w:pStyle w:val="Prrafodelista"/>
        <w:widowControl w:val="0"/>
        <w:numPr>
          <w:ilvl w:val="0"/>
          <w:numId w:val="2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F770B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08:00 (horario a confirmar por el guía).</w:t>
      </w:r>
    </w:p>
    <w:p w14:paraId="1CB7F903" w14:textId="77777777" w:rsidR="002F770B" w:rsidRPr="002F770B" w:rsidRDefault="002F770B" w:rsidP="002F770B">
      <w:pPr>
        <w:pStyle w:val="Prrafodelista"/>
        <w:widowControl w:val="0"/>
        <w:numPr>
          <w:ilvl w:val="0"/>
          <w:numId w:val="2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F770B">
        <w:rPr>
          <w:rFonts w:ascii="Tahoma" w:eastAsia="Dosis Light" w:hAnsi="Tahoma" w:cs="Tahoma"/>
          <w:color w:val="000000" w:themeColor="text1"/>
          <w:sz w:val="24"/>
          <w:szCs w:val="24"/>
        </w:rPr>
        <w:t>Recorrido panorámico por Gaziantep (Antep):</w:t>
      </w:r>
    </w:p>
    <w:p w14:paraId="58D8B38B" w14:textId="77777777" w:rsidR="002F770B" w:rsidRPr="002F770B" w:rsidRDefault="002F770B" w:rsidP="002F770B">
      <w:pPr>
        <w:pStyle w:val="Prrafodelista"/>
        <w:widowControl w:val="0"/>
        <w:numPr>
          <w:ilvl w:val="0"/>
          <w:numId w:val="2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F770B">
        <w:rPr>
          <w:rFonts w:ascii="Tahoma" w:eastAsia="Dosis Light" w:hAnsi="Tahoma" w:cs="Tahoma"/>
          <w:color w:val="000000" w:themeColor="text1"/>
          <w:sz w:val="24"/>
          <w:szCs w:val="24"/>
        </w:rPr>
        <w:t>Visita a la ciudadela.</w:t>
      </w:r>
    </w:p>
    <w:p w14:paraId="0C6CB1F8" w14:textId="77777777" w:rsidR="002F770B" w:rsidRPr="002F770B" w:rsidRDefault="002F770B" w:rsidP="002F770B">
      <w:pPr>
        <w:pStyle w:val="Prrafodelista"/>
        <w:widowControl w:val="0"/>
        <w:numPr>
          <w:ilvl w:val="0"/>
          <w:numId w:val="2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F770B">
        <w:rPr>
          <w:rFonts w:ascii="Tahoma" w:eastAsia="Dosis Light" w:hAnsi="Tahoma" w:cs="Tahoma"/>
          <w:color w:val="000000" w:themeColor="text1"/>
          <w:sz w:val="24"/>
          <w:szCs w:val="24"/>
        </w:rPr>
        <w:t>Caminata por calles adoquinadas con arquitectura otomana.</w:t>
      </w:r>
    </w:p>
    <w:p w14:paraId="40F41BBC" w14:textId="77777777" w:rsidR="002F770B" w:rsidRPr="002F770B" w:rsidRDefault="002F770B" w:rsidP="002F770B">
      <w:pPr>
        <w:widowControl w:val="0"/>
        <w:spacing w:line="240" w:lineRule="auto"/>
        <w:rPr>
          <w:rFonts w:ascii="Tahoma" w:eastAsia="Dosis Light" w:hAnsi="Tahoma" w:cs="Tahoma"/>
          <w:color w:val="000000" w:themeColor="text1"/>
          <w:sz w:val="24"/>
          <w:szCs w:val="24"/>
        </w:rPr>
      </w:pPr>
    </w:p>
    <w:p w14:paraId="6FD8CE51" w14:textId="77777777" w:rsidR="002F770B" w:rsidRPr="002F770B" w:rsidRDefault="002F770B" w:rsidP="002F770B">
      <w:pPr>
        <w:widowControl w:val="0"/>
        <w:spacing w:line="240" w:lineRule="auto"/>
        <w:rPr>
          <w:rFonts w:ascii="Tahoma" w:eastAsia="Dosis Light" w:hAnsi="Tahoma" w:cs="Tahoma"/>
          <w:color w:val="000000" w:themeColor="text1"/>
          <w:sz w:val="24"/>
          <w:szCs w:val="24"/>
          <w:u w:val="single"/>
        </w:rPr>
      </w:pPr>
      <w:r w:rsidRPr="002F770B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Excursión opcional “El Legado de Zeugma y Antep”</w:t>
      </w:r>
      <w:r w:rsidRPr="002F770B">
        <w:rPr>
          <w:rFonts w:ascii="Tahoma" w:eastAsia="Dosis Light" w:hAnsi="Tahoma" w:cs="Tahoma"/>
          <w:color w:val="000000" w:themeColor="text1"/>
          <w:sz w:val="24"/>
          <w:szCs w:val="24"/>
          <w:u w:val="single"/>
        </w:rPr>
        <w:t>:</w:t>
      </w:r>
    </w:p>
    <w:p w14:paraId="6B6FDD27" w14:textId="77777777" w:rsidR="002F770B" w:rsidRPr="002F770B" w:rsidRDefault="002F770B" w:rsidP="002F770B">
      <w:pPr>
        <w:pStyle w:val="Prrafodelista"/>
        <w:widowControl w:val="0"/>
        <w:numPr>
          <w:ilvl w:val="0"/>
          <w:numId w:val="22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F770B">
        <w:rPr>
          <w:rFonts w:ascii="Tahoma" w:eastAsia="Dosis Light" w:hAnsi="Tahoma" w:cs="Tahoma"/>
          <w:color w:val="000000" w:themeColor="text1"/>
          <w:sz w:val="24"/>
          <w:szCs w:val="24"/>
        </w:rPr>
        <w:t>Visita al Museo de Zeugma, famoso por sus mosaicos romanos.</w:t>
      </w:r>
    </w:p>
    <w:p w14:paraId="3D841861" w14:textId="77777777" w:rsidR="002F770B" w:rsidRPr="002F770B" w:rsidRDefault="002F770B" w:rsidP="002F770B">
      <w:pPr>
        <w:pStyle w:val="Prrafodelista"/>
        <w:widowControl w:val="0"/>
        <w:numPr>
          <w:ilvl w:val="0"/>
          <w:numId w:val="22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F770B">
        <w:rPr>
          <w:rFonts w:ascii="Tahoma" w:eastAsia="Dosis Light" w:hAnsi="Tahoma" w:cs="Tahoma"/>
          <w:color w:val="000000" w:themeColor="text1"/>
          <w:sz w:val="24"/>
          <w:szCs w:val="24"/>
        </w:rPr>
        <w:t>Degustación de baklava, dulce típico con nueces y miel.</w:t>
      </w:r>
    </w:p>
    <w:p w14:paraId="0FA81AC8" w14:textId="77777777" w:rsidR="002F770B" w:rsidRPr="002F770B" w:rsidRDefault="002F770B" w:rsidP="002F770B">
      <w:pPr>
        <w:pStyle w:val="Prrafodelista"/>
        <w:widowControl w:val="0"/>
        <w:numPr>
          <w:ilvl w:val="0"/>
          <w:numId w:val="22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F770B">
        <w:rPr>
          <w:rFonts w:ascii="Tahoma" w:eastAsia="Dosis Light" w:hAnsi="Tahoma" w:cs="Tahoma"/>
          <w:color w:val="000000" w:themeColor="text1"/>
          <w:sz w:val="24"/>
          <w:szCs w:val="24"/>
        </w:rPr>
        <w:t>Visita al Bazar de Cobre.</w:t>
      </w:r>
    </w:p>
    <w:p w14:paraId="1BA1EC04" w14:textId="77777777" w:rsidR="002F770B" w:rsidRPr="002F770B" w:rsidRDefault="002F770B" w:rsidP="002F770B">
      <w:pPr>
        <w:pStyle w:val="Prrafodelista"/>
        <w:widowControl w:val="0"/>
        <w:numPr>
          <w:ilvl w:val="0"/>
          <w:numId w:val="22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2F770B">
        <w:rPr>
          <w:rFonts w:ascii="Tahoma" w:eastAsia="Dosis Light" w:hAnsi="Tahoma" w:cs="Tahoma"/>
          <w:color w:val="000000" w:themeColor="text1"/>
          <w:sz w:val="24"/>
          <w:szCs w:val="24"/>
        </w:rPr>
        <w:t>Traslado hacia Capadocia.</w:t>
      </w:r>
    </w:p>
    <w:p w14:paraId="2DE8222E" w14:textId="77777777" w:rsidR="002F770B" w:rsidRPr="002F770B" w:rsidRDefault="002F770B" w:rsidP="002F770B">
      <w:pPr>
        <w:pStyle w:val="Prrafodelista"/>
        <w:widowControl w:val="0"/>
        <w:numPr>
          <w:ilvl w:val="0"/>
          <w:numId w:val="22"/>
        </w:numPr>
        <w:spacing w:line="240" w:lineRule="auto"/>
        <w:ind w:right="-35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2F770B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Llegada, cena y alojamiento en el hotel.</w:t>
      </w:r>
    </w:p>
    <w:p w14:paraId="0CDC8341" w14:textId="77777777" w:rsidR="008A23AA" w:rsidRPr="00801608" w:rsidRDefault="008A23AA" w:rsidP="008A23AA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6384D781" w14:textId="77777777" w:rsidR="008A23AA" w:rsidRDefault="008A23AA" w:rsidP="008A23AA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8 –</w:t>
      </w:r>
      <w:r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973153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973153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="0018605A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CAPADOCIA</w:t>
      </w:r>
    </w:p>
    <w:p w14:paraId="478BD778" w14:textId="77777777" w:rsidR="0018605A" w:rsidRDefault="0018605A" w:rsidP="008A23AA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56D7634C" w14:textId="769CDAD3" w:rsidR="002F770B" w:rsidRPr="002F770B" w:rsidRDefault="002F770B" w:rsidP="002F770B">
      <w:pPr>
        <w:widowControl w:val="0"/>
        <w:spacing w:line="240" w:lineRule="auto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>do</w:t>
      </w:r>
      <w:r w:rsidRPr="002F770B">
        <w:rPr>
          <w:rFonts w:ascii="Tahoma" w:eastAsia="Dosis Light" w:hAnsi="Tahoma" w:cs="Tahoma"/>
          <w:sz w:val="24"/>
          <w:szCs w:val="24"/>
        </w:rPr>
        <w:t xml:space="preserve">. Salida aprox. a las 08:00h. 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>Cena en el hotel.</w:t>
      </w:r>
    </w:p>
    <w:p w14:paraId="2009356D" w14:textId="77777777" w:rsidR="002F770B" w:rsidRPr="002F770B" w:rsidRDefault="002F770B" w:rsidP="002F770B">
      <w:pPr>
        <w:pStyle w:val="Prrafodelista"/>
        <w:widowControl w:val="0"/>
        <w:numPr>
          <w:ilvl w:val="0"/>
          <w:numId w:val="23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al Museo al Aire Libre de Göreme.</w:t>
      </w:r>
    </w:p>
    <w:p w14:paraId="1C534FC5" w14:textId="77777777" w:rsidR="002F770B" w:rsidRPr="002F770B" w:rsidRDefault="002F770B" w:rsidP="002F770B">
      <w:pPr>
        <w:pStyle w:val="Prrafodelista"/>
        <w:widowControl w:val="0"/>
        <w:numPr>
          <w:ilvl w:val="0"/>
          <w:numId w:val="23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 los valles de Capadocia.</w:t>
      </w:r>
    </w:p>
    <w:p w14:paraId="432802BF" w14:textId="77777777" w:rsidR="002F770B" w:rsidRPr="002F770B" w:rsidRDefault="002F770B" w:rsidP="002F770B">
      <w:pPr>
        <w:pStyle w:val="Prrafodelista"/>
        <w:widowControl w:val="0"/>
        <w:numPr>
          <w:ilvl w:val="0"/>
          <w:numId w:val="23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Vista panorámica de los valles de rocas volcánicas.</w:t>
      </w:r>
    </w:p>
    <w:p w14:paraId="70FE2C7B" w14:textId="77777777" w:rsidR="002F770B" w:rsidRPr="002F770B" w:rsidRDefault="002F770B" w:rsidP="002F770B">
      <w:pPr>
        <w:pStyle w:val="Prrafodelista"/>
        <w:widowControl w:val="0"/>
        <w:numPr>
          <w:ilvl w:val="0"/>
          <w:numId w:val="23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 la ciudad subterránea de Capadocia.</w:t>
      </w:r>
    </w:p>
    <w:p w14:paraId="61FD5561" w14:textId="77777777" w:rsidR="002F770B" w:rsidRPr="002F770B" w:rsidRDefault="002F770B" w:rsidP="002F770B">
      <w:pPr>
        <w:pStyle w:val="Prrafodelista"/>
        <w:widowControl w:val="0"/>
        <w:numPr>
          <w:ilvl w:val="0"/>
          <w:numId w:val="23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 un centro de alfombras.</w:t>
      </w:r>
    </w:p>
    <w:p w14:paraId="56D2B4B4" w14:textId="77777777" w:rsidR="002F770B" w:rsidRPr="002F770B" w:rsidRDefault="002F770B" w:rsidP="002F770B">
      <w:pPr>
        <w:pStyle w:val="Prrafodelista"/>
        <w:widowControl w:val="0"/>
        <w:numPr>
          <w:ilvl w:val="0"/>
          <w:numId w:val="23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 un centro de piedras preciosas.</w:t>
      </w:r>
    </w:p>
    <w:p w14:paraId="2E6DFCCE" w14:textId="77777777" w:rsidR="002F770B" w:rsidRDefault="002F770B" w:rsidP="002F770B">
      <w:pPr>
        <w:widowControl w:val="0"/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</w:p>
    <w:p w14:paraId="4EC15D41" w14:textId="435F881B" w:rsidR="002F770B" w:rsidRPr="002F770B" w:rsidRDefault="002F770B" w:rsidP="002F770B">
      <w:pPr>
        <w:widowControl w:val="0"/>
        <w:spacing w:line="240" w:lineRule="auto"/>
        <w:ind w:right="-355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 w:rsidRPr="002F770B">
        <w:rPr>
          <w:rFonts w:ascii="Tahoma" w:eastAsia="Dosis Light" w:hAnsi="Tahoma" w:cs="Tahoma"/>
          <w:b/>
          <w:bCs/>
          <w:sz w:val="24"/>
          <w:szCs w:val="24"/>
          <w:u w:val="single"/>
        </w:rPr>
        <w:t>Posibilidad de realizar excursiones opcionales:</w:t>
      </w:r>
      <w:r w:rsidRPr="002F770B">
        <w:rPr>
          <w:rFonts w:ascii="Tahoma" w:eastAsia="Dosis Light" w:hAnsi="Tahoma" w:cs="Tahoma"/>
          <w:b/>
          <w:bCs/>
          <w:sz w:val="24"/>
          <w:szCs w:val="24"/>
          <w:u w:val="single"/>
        </w:rPr>
        <w:br/>
      </w:r>
    </w:p>
    <w:p w14:paraId="462CBFD7" w14:textId="77777777" w:rsidR="002F770B" w:rsidRPr="002F770B" w:rsidRDefault="002F770B" w:rsidP="002F770B">
      <w:pPr>
        <w:widowControl w:val="0"/>
        <w:numPr>
          <w:ilvl w:val="2"/>
          <w:numId w:val="11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hAnsi="Tahoma" w:cs="Tahoma"/>
          <w:b/>
          <w:bCs/>
          <w:sz w:val="24"/>
          <w:szCs w:val="24"/>
        </w:rPr>
        <w:t>Noche Turca:</w:t>
      </w:r>
      <w:r w:rsidRPr="002F770B">
        <w:rPr>
          <w:rFonts w:ascii="Tahoma" w:eastAsia="Dosis Light" w:hAnsi="Tahoma" w:cs="Tahoma"/>
          <w:sz w:val="24"/>
          <w:szCs w:val="24"/>
        </w:rPr>
        <w:t xml:space="preserve"> Show de bailes folclóricos en una cueva típica con bebidas locales.</w:t>
      </w:r>
    </w:p>
    <w:p w14:paraId="3DC87432" w14:textId="77777777" w:rsidR="002F770B" w:rsidRPr="002F770B" w:rsidRDefault="002F770B" w:rsidP="002F770B">
      <w:pPr>
        <w:widowControl w:val="0"/>
        <w:numPr>
          <w:ilvl w:val="2"/>
          <w:numId w:val="11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hAnsi="Tahoma" w:cs="Tahoma"/>
          <w:b/>
          <w:bCs/>
          <w:sz w:val="24"/>
          <w:szCs w:val="24"/>
        </w:rPr>
        <w:t>Jeep Safari:</w:t>
      </w:r>
      <w:r w:rsidRPr="002F770B">
        <w:rPr>
          <w:rFonts w:ascii="Tahoma" w:eastAsia="Dosis Light" w:hAnsi="Tahoma" w:cs="Tahoma"/>
          <w:sz w:val="24"/>
          <w:szCs w:val="24"/>
        </w:rPr>
        <w:t xml:space="preserve"> Aventura por los valles de Capadocia con paradas para fotografías.</w:t>
      </w:r>
    </w:p>
    <w:p w14:paraId="4E1E7AE1" w14:textId="77777777" w:rsidR="002F770B" w:rsidRPr="002F770B" w:rsidRDefault="002F770B" w:rsidP="002F770B">
      <w:pPr>
        <w:widowControl w:val="0"/>
        <w:numPr>
          <w:ilvl w:val="2"/>
          <w:numId w:val="11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hAnsi="Tahoma" w:cs="Tahoma"/>
          <w:b/>
          <w:bCs/>
          <w:sz w:val="24"/>
          <w:szCs w:val="24"/>
        </w:rPr>
        <w:t>Paseo en globo:</w:t>
      </w:r>
      <w:r w:rsidRPr="002F770B">
        <w:rPr>
          <w:rFonts w:ascii="Tahoma" w:eastAsia="Dosis Light" w:hAnsi="Tahoma" w:cs="Tahoma"/>
          <w:sz w:val="24"/>
          <w:szCs w:val="24"/>
        </w:rPr>
        <w:t xml:space="preserve"> Vuelo al amanecer para disfrutar de los paisajes únicos de la región.</w:t>
      </w:r>
    </w:p>
    <w:p w14:paraId="12515FDD" w14:textId="77777777" w:rsidR="002F770B" w:rsidRDefault="002F770B" w:rsidP="008A23AA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5AD5FBF8" w14:textId="77777777" w:rsidR="008A23AA" w:rsidRDefault="008A23AA" w:rsidP="008A23AA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9 </w:t>
      </w:r>
      <w:r w:rsidR="00801608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–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</w:t>
      </w:r>
      <w:r w:rsidR="00973153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973153">
        <w:rPr>
          <w:rFonts w:ascii="Tahoma" w:hAnsi="Tahoma" w:cs="Tahoma"/>
          <w:color w:val="36A9E0"/>
          <w:sz w:val="28"/>
          <w:szCs w:val="28"/>
        </w:rPr>
        <w:t xml:space="preserve">] </w:t>
      </w:r>
      <w:r w:rsidR="00801608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CAPADOCIA – ANKARA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–</w:t>
      </w:r>
      <w:r w:rsidRPr="00E61255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ESTAMBUL</w:t>
      </w:r>
    </w:p>
    <w:p w14:paraId="5E305014" w14:textId="77777777" w:rsidR="008A23AA" w:rsidRPr="007B36DD" w:rsidRDefault="008A23AA" w:rsidP="008A23AA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2A220821" w14:textId="5AA4E330" w:rsidR="002F770B" w:rsidRPr="002F770B" w:rsidRDefault="002F770B" w:rsidP="002F770B">
      <w:pPr>
        <w:widowControl w:val="0"/>
        <w:spacing w:line="240" w:lineRule="auto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b/>
          <w:bCs/>
          <w:sz w:val="24"/>
          <w:szCs w:val="24"/>
        </w:rPr>
        <w:t>Desayuno "lunch-box"</w:t>
      </w:r>
      <w:r w:rsidRPr="002F770B">
        <w:rPr>
          <w:rFonts w:ascii="Tahoma" w:hAnsi="Tahoma" w:cs="Tahoma"/>
          <w:b/>
          <w:bCs/>
          <w:color w:val="000000"/>
          <w:sz w:val="24"/>
          <w:szCs w:val="24"/>
        </w:rPr>
        <w:t xml:space="preserve">. 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>Cena  incluida en el hotel</w:t>
      </w:r>
      <w:r w:rsidRPr="002F770B">
        <w:rPr>
          <w:rFonts w:ascii="Tahoma" w:eastAsia="Dosis Light" w:hAnsi="Tahoma" w:cs="Tahoma"/>
          <w:sz w:val="24"/>
          <w:szCs w:val="24"/>
        </w:rPr>
        <w:t>.</w:t>
      </w:r>
    </w:p>
    <w:p w14:paraId="769E9B79" w14:textId="77777777" w:rsidR="002F770B" w:rsidRPr="002F770B" w:rsidRDefault="002F770B" w:rsidP="002F770B">
      <w:pPr>
        <w:pStyle w:val="Prrafodelista"/>
        <w:numPr>
          <w:ilvl w:val="0"/>
          <w:numId w:val="24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Salida aprox. a las 06:00 (horario a ser confirmado por el guía)</w:t>
      </w:r>
    </w:p>
    <w:p w14:paraId="3DBF67B8" w14:textId="77777777" w:rsidR="002F770B" w:rsidRPr="002F770B" w:rsidRDefault="002F770B" w:rsidP="002F770B">
      <w:pPr>
        <w:pStyle w:val="Prrafodelista"/>
        <w:widowControl w:val="0"/>
        <w:numPr>
          <w:ilvl w:val="0"/>
          <w:numId w:val="24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panorámica de Ankara y Visita al Mausoleo de Atatürk.</w:t>
      </w:r>
    </w:p>
    <w:p w14:paraId="72FAD3EF" w14:textId="77777777" w:rsidR="002F770B" w:rsidRPr="002F770B" w:rsidRDefault="002F770B" w:rsidP="002F770B">
      <w:pPr>
        <w:pStyle w:val="Prrafodelista"/>
        <w:widowControl w:val="0"/>
        <w:numPr>
          <w:ilvl w:val="0"/>
          <w:numId w:val="24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Contemplación del Lago Salado y Visita a un Caravanserai.</w:t>
      </w:r>
    </w:p>
    <w:p w14:paraId="1BA16CB7" w14:textId="74DBC7AA" w:rsidR="002F770B" w:rsidRPr="002F770B" w:rsidRDefault="002F770B" w:rsidP="002F770B">
      <w:pPr>
        <w:pStyle w:val="Prrafodelista"/>
        <w:widowControl w:val="0"/>
        <w:numPr>
          <w:ilvl w:val="0"/>
          <w:numId w:val="24"/>
        </w:numPr>
        <w:spacing w:line="240" w:lineRule="auto"/>
        <w:ind w:right="-355"/>
        <w:rPr>
          <w:rFonts w:ascii="Tahoma" w:eastAsia="Dosis Light" w:hAnsi="Tahoma" w:cs="Tahoma"/>
          <w:b/>
          <w:bCs/>
          <w:sz w:val="24"/>
          <w:szCs w:val="24"/>
        </w:rPr>
      </w:pPr>
      <w:r w:rsidRPr="002F770B">
        <w:rPr>
          <w:rFonts w:ascii="Tahoma" w:eastAsia="Dosis Light" w:hAnsi="Tahoma" w:cs="Tahoma"/>
          <w:b/>
          <w:bCs/>
          <w:sz w:val="24"/>
          <w:szCs w:val="24"/>
        </w:rPr>
        <w:t>Llegada a Estambul, traslado al hotel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>.</w:t>
      </w:r>
    </w:p>
    <w:p w14:paraId="0CE96C0C" w14:textId="77777777" w:rsidR="002F770B" w:rsidRDefault="002F770B" w:rsidP="008A23AA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1B96E4FF" w14:textId="3C3308E7" w:rsidR="008A23AA" w:rsidRDefault="008A23AA" w:rsidP="008A23AA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10 – </w:t>
      </w:r>
      <w:r w:rsidR="00973153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973153">
        <w:rPr>
          <w:rFonts w:ascii="Tahoma" w:hAnsi="Tahoma" w:cs="Tahoma"/>
          <w:color w:val="36A9E0"/>
          <w:sz w:val="28"/>
          <w:szCs w:val="28"/>
        </w:rPr>
        <w:t xml:space="preserve">]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ESTAMBUL </w:t>
      </w:r>
    </w:p>
    <w:p w14:paraId="06DBD126" w14:textId="77777777" w:rsidR="0018605A" w:rsidRDefault="0018605A" w:rsidP="0018605A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1FBDDE55" w14:textId="75D4B85A" w:rsidR="002F770B" w:rsidRPr="002F770B" w:rsidRDefault="002F770B" w:rsidP="002F770B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</w:rPr>
      </w:pPr>
      <w:r w:rsidRPr="002F770B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 xml:space="preserve">do. Día libre </w:t>
      </w:r>
      <w:r w:rsidRPr="002F770B">
        <w:rPr>
          <w:rFonts w:ascii="Tahoma" w:eastAsia="Dosis Light" w:hAnsi="Tahoma" w:cs="Tahoma"/>
          <w:sz w:val="24"/>
          <w:szCs w:val="24"/>
        </w:rPr>
        <w:t>con posibilidad de realizar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 xml:space="preserve"> </w:t>
      </w:r>
      <w:r w:rsidRPr="002F770B">
        <w:rPr>
          <w:rFonts w:ascii="Tahoma" w:eastAsia="Dosis Light" w:hAnsi="Tahoma" w:cs="Tahoma"/>
          <w:b/>
          <w:bCs/>
          <w:sz w:val="24"/>
          <w:szCs w:val="24"/>
          <w:u w:val="single"/>
        </w:rPr>
        <w:t>excursiones opcionales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>:</w:t>
      </w:r>
    </w:p>
    <w:p w14:paraId="535159EE" w14:textId="68B5E964" w:rsidR="002F770B" w:rsidRPr="002F770B" w:rsidRDefault="002F770B" w:rsidP="002F770B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</w:rPr>
      </w:pPr>
      <w:r w:rsidRPr="002F770B">
        <w:rPr>
          <w:rFonts w:ascii="Tahoma" w:eastAsia="Dosis Light" w:hAnsi="Tahoma" w:cs="Tahoma"/>
          <w:b/>
          <w:bCs/>
          <w:sz w:val="24"/>
          <w:szCs w:val="24"/>
        </w:rPr>
        <w:t>“Joyas de Constantinopla”</w:t>
      </w:r>
    </w:p>
    <w:p w14:paraId="75F42717" w14:textId="3949965B" w:rsidR="002F770B" w:rsidRPr="002F770B" w:rsidRDefault="002F770B" w:rsidP="002F770B">
      <w:pPr>
        <w:numPr>
          <w:ilvl w:val="2"/>
          <w:numId w:val="11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Salida aprox. a las 08:00 (horario a ser confirmado por el guía)</w:t>
      </w:r>
      <w:r>
        <w:rPr>
          <w:rFonts w:ascii="Tahoma" w:eastAsia="Dosis Light" w:hAnsi="Tahoma" w:cs="Tahoma"/>
          <w:sz w:val="24"/>
          <w:szCs w:val="24"/>
        </w:rPr>
        <w:t>.</w:t>
      </w:r>
    </w:p>
    <w:p w14:paraId="328C837C" w14:textId="77777777" w:rsidR="002F770B" w:rsidRPr="002F770B" w:rsidRDefault="002F770B" w:rsidP="002F770B">
      <w:pPr>
        <w:widowControl w:val="0"/>
        <w:numPr>
          <w:ilvl w:val="2"/>
          <w:numId w:val="11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al Hipódromo Romano.</w:t>
      </w:r>
    </w:p>
    <w:p w14:paraId="539CF5B3" w14:textId="77777777" w:rsidR="002F770B" w:rsidRPr="002F770B" w:rsidRDefault="002F770B" w:rsidP="002F770B">
      <w:pPr>
        <w:widowControl w:val="0"/>
        <w:numPr>
          <w:ilvl w:val="2"/>
          <w:numId w:val="11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 la Mezquita Azul.</w:t>
      </w:r>
    </w:p>
    <w:p w14:paraId="478AC312" w14:textId="7CB14FA6" w:rsidR="002F770B" w:rsidRPr="002F770B" w:rsidRDefault="002F770B" w:rsidP="002F770B">
      <w:pPr>
        <w:widowControl w:val="0"/>
        <w:numPr>
          <w:ilvl w:val="2"/>
          <w:numId w:val="11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 xml:space="preserve">Vista panorámica de Santa Sofía </w:t>
      </w:r>
      <w:r w:rsidRPr="002F770B">
        <w:rPr>
          <w:rFonts w:ascii="Tahoma" w:eastAsia="Dosis Light" w:hAnsi="Tahoma" w:cs="Tahoma"/>
          <w:b/>
          <w:bCs/>
          <w:sz w:val="24"/>
          <w:szCs w:val="24"/>
        </w:rPr>
        <w:t>(entradas no incluídas)</w:t>
      </w:r>
      <w:r>
        <w:rPr>
          <w:rFonts w:ascii="Tahoma" w:eastAsia="Dosis Light" w:hAnsi="Tahoma" w:cs="Tahoma"/>
          <w:b/>
          <w:bCs/>
          <w:sz w:val="24"/>
          <w:szCs w:val="24"/>
        </w:rPr>
        <w:t>.</w:t>
      </w:r>
    </w:p>
    <w:p w14:paraId="316A6AB9" w14:textId="4C2E59B1" w:rsidR="002F770B" w:rsidRPr="005E215E" w:rsidRDefault="002F770B" w:rsidP="002F770B">
      <w:pPr>
        <w:widowControl w:val="0"/>
        <w:numPr>
          <w:ilvl w:val="2"/>
          <w:numId w:val="11"/>
        </w:numPr>
        <w:spacing w:line="240" w:lineRule="auto"/>
        <w:ind w:right="-355"/>
        <w:rPr>
          <w:rFonts w:ascii="Tahoma" w:eastAsia="Dosis Light" w:hAnsi="Tahoma" w:cs="Tahoma"/>
          <w:b/>
          <w:bCs/>
          <w:sz w:val="24"/>
          <w:szCs w:val="24"/>
        </w:rPr>
      </w:pPr>
      <w:r w:rsidRPr="005E215E">
        <w:rPr>
          <w:rFonts w:ascii="Tahoma" w:eastAsia="Dosis Light" w:hAnsi="Tahoma" w:cs="Tahoma"/>
          <w:b/>
          <w:bCs/>
          <w:sz w:val="24"/>
          <w:szCs w:val="24"/>
        </w:rPr>
        <w:lastRenderedPageBreak/>
        <w:t>Almuerzo en restaurante de comidas típicas</w:t>
      </w:r>
      <w:r w:rsidR="005E215E" w:rsidRPr="005E215E">
        <w:rPr>
          <w:rFonts w:ascii="Tahoma" w:eastAsia="Dosis Light" w:hAnsi="Tahoma" w:cs="Tahoma"/>
          <w:b/>
          <w:bCs/>
          <w:sz w:val="24"/>
          <w:szCs w:val="24"/>
        </w:rPr>
        <w:t>.</w:t>
      </w:r>
    </w:p>
    <w:p w14:paraId="5A8D053C" w14:textId="77777777" w:rsidR="002F770B" w:rsidRPr="002F770B" w:rsidRDefault="002F770B" w:rsidP="002F770B">
      <w:pPr>
        <w:widowControl w:val="0"/>
        <w:numPr>
          <w:ilvl w:val="2"/>
          <w:numId w:val="11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al Palacio Topkapi. Visita a la iglesia de Aya Irini.</w:t>
      </w:r>
    </w:p>
    <w:p w14:paraId="639C778C" w14:textId="77777777" w:rsidR="002F770B" w:rsidRDefault="002F770B" w:rsidP="002F770B">
      <w:pPr>
        <w:widowControl w:val="0"/>
        <w:numPr>
          <w:ilvl w:val="2"/>
          <w:numId w:val="11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2F770B">
        <w:rPr>
          <w:rFonts w:ascii="Tahoma" w:eastAsia="Dosis Light" w:hAnsi="Tahoma" w:cs="Tahoma"/>
          <w:sz w:val="24"/>
          <w:szCs w:val="24"/>
        </w:rPr>
        <w:t>Visita al Gran Bazar.</w:t>
      </w:r>
    </w:p>
    <w:p w14:paraId="54F5B525" w14:textId="77A68DEE" w:rsidR="0018605A" w:rsidRPr="002F770B" w:rsidRDefault="002F770B" w:rsidP="002F770B">
      <w:pPr>
        <w:widowControl w:val="0"/>
        <w:numPr>
          <w:ilvl w:val="2"/>
          <w:numId w:val="11"/>
        </w:numPr>
        <w:spacing w:line="240" w:lineRule="auto"/>
        <w:ind w:right="-355"/>
        <w:rPr>
          <w:rFonts w:ascii="Tahoma" w:eastAsia="Dosis Light" w:hAnsi="Tahoma" w:cs="Tahoma"/>
          <w:iCs/>
          <w:sz w:val="24"/>
          <w:szCs w:val="24"/>
        </w:rPr>
      </w:pPr>
      <w:r w:rsidRPr="002F770B">
        <w:rPr>
          <w:rFonts w:ascii="Tahoma" w:eastAsia="Dosis ExtraLight" w:hAnsi="Tahoma" w:cs="Tahoma"/>
          <w:color w:val="FF0000"/>
          <w:sz w:val="24"/>
          <w:szCs w:val="24"/>
        </w:rPr>
        <w:t>Nota:</w:t>
      </w:r>
      <w:r w:rsidRPr="002F770B">
        <w:rPr>
          <w:rFonts w:ascii="Tahoma" w:eastAsia="Dosis Light" w:hAnsi="Tahoma" w:cs="Tahoma"/>
          <w:sz w:val="24"/>
          <w:szCs w:val="24"/>
        </w:rPr>
        <w:t xml:space="preserve"> El orden de las excursiones en Estambul puede</w:t>
      </w:r>
      <w:r>
        <w:rPr>
          <w:rFonts w:ascii="Tahoma" w:eastAsia="Dosis Light" w:hAnsi="Tahoma" w:cs="Tahoma"/>
          <w:sz w:val="24"/>
          <w:szCs w:val="24"/>
        </w:rPr>
        <w:t xml:space="preserve"> </w:t>
      </w:r>
      <w:r w:rsidRPr="002F770B">
        <w:rPr>
          <w:rFonts w:ascii="Tahoma" w:eastAsia="Dosis Light" w:hAnsi="Tahoma" w:cs="Tahoma"/>
          <w:iCs/>
          <w:sz w:val="24"/>
          <w:szCs w:val="24"/>
        </w:rPr>
        <w:t>modificarse por razones operativas (clima, tráfico, cantidad de participantes o cierre de monumentos).</w:t>
      </w:r>
    </w:p>
    <w:p w14:paraId="3739F46C" w14:textId="77777777" w:rsidR="002F770B" w:rsidRDefault="002F770B" w:rsidP="002F770B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713328FA" w14:textId="77777777" w:rsidR="0018605A" w:rsidRDefault="0018605A" w:rsidP="0018605A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11 – </w:t>
      </w:r>
      <w:r w:rsidR="00973153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973153">
        <w:rPr>
          <w:rFonts w:ascii="Tahoma" w:hAnsi="Tahoma" w:cs="Tahoma"/>
          <w:color w:val="36A9E0"/>
          <w:sz w:val="28"/>
          <w:szCs w:val="28"/>
        </w:rPr>
        <w:t xml:space="preserve">]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ESTAMBUL – REGRESO</w:t>
      </w:r>
    </w:p>
    <w:p w14:paraId="52B7E52C" w14:textId="77777777" w:rsidR="0018605A" w:rsidRDefault="0018605A" w:rsidP="0018605A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73DFA777" w14:textId="77777777" w:rsidR="008A23AA" w:rsidRPr="006C4092" w:rsidRDefault="008A23AA" w:rsidP="008A23AA">
      <w:pPr>
        <w:spacing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6C4092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 xml:space="preserve">Desayuno. </w:t>
      </w:r>
      <w:r w:rsidRPr="00894A12">
        <w:rPr>
          <w:rFonts w:ascii="Tahoma" w:eastAsia="Dosis" w:hAnsi="Tahoma" w:cs="Tahoma"/>
          <w:b/>
          <w:bCs/>
          <w:sz w:val="24"/>
          <w:szCs w:val="24"/>
        </w:rPr>
        <w:t>Traslado al Aeropuerto (IST) y vuelo de regreso.</w:t>
      </w:r>
    </w:p>
    <w:p w14:paraId="6628824E" w14:textId="77777777" w:rsidR="008A23AA" w:rsidRDefault="008A23AA" w:rsidP="008A23AA">
      <w:pPr>
        <w:spacing w:line="240" w:lineRule="auto"/>
        <w:jc w:val="both"/>
        <w:rPr>
          <w:rFonts w:ascii="Tahoma" w:eastAsia="Dosis" w:hAnsi="Tahoma" w:cs="Tahoma"/>
          <w:color w:val="36A9E0"/>
          <w:sz w:val="24"/>
          <w:szCs w:val="24"/>
        </w:rPr>
      </w:pPr>
    </w:p>
    <w:p w14:paraId="3B1BD0C3" w14:textId="77777777" w:rsidR="008A23AA" w:rsidRPr="00680EE2" w:rsidRDefault="008A23AA" w:rsidP="008A23AA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6C0EE3">
        <w:rPr>
          <w:rFonts w:ascii="Tahoma" w:eastAsia="Dosis" w:hAnsi="Tahoma" w:cs="Tahoma"/>
          <w:color w:val="36A9E0"/>
          <w:sz w:val="24"/>
          <w:szCs w:val="24"/>
        </w:rPr>
        <w:t>Fin de nuestros servicios.</w:t>
      </w:r>
    </w:p>
    <w:p w14:paraId="3524AE4B" w14:textId="77777777" w:rsidR="008A23AA" w:rsidRDefault="008A23AA" w:rsidP="008A23AA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31030C71" w14:textId="77777777" w:rsidR="00FA369E" w:rsidRDefault="008A23AA" w:rsidP="00FA369E">
      <w:pPr>
        <w:spacing w:after="240" w:line="240" w:lineRule="auto"/>
        <w:jc w:val="both"/>
        <w:rPr>
          <w:b/>
          <w:i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0FD451CC" w14:textId="491FFC1E" w:rsidR="00FA369E" w:rsidRPr="00FA369E" w:rsidRDefault="00FA369E" w:rsidP="00FA369E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Tahoma" w:hAnsi="Tahoma" w:cs="Tahoma"/>
          <w:iCs/>
          <w:sz w:val="24"/>
          <w:szCs w:val="24"/>
        </w:rPr>
      </w:pPr>
      <w:r w:rsidRPr="00FA369E">
        <w:rPr>
          <w:rFonts w:ascii="Tahoma" w:hAnsi="Tahoma" w:cs="Tahoma"/>
          <w:b/>
          <w:iCs/>
          <w:sz w:val="24"/>
          <w:szCs w:val="24"/>
        </w:rPr>
        <w:t>Precios en Dólares Americanos.</w:t>
      </w:r>
      <w:r w:rsidRPr="00FA369E">
        <w:rPr>
          <w:rFonts w:ascii="Tahoma" w:hAnsi="Tahoma" w:cs="Tahoma"/>
          <w:iCs/>
          <w:sz w:val="24"/>
          <w:szCs w:val="24"/>
        </w:rPr>
        <w:t xml:space="preserve"> </w:t>
      </w:r>
    </w:p>
    <w:p w14:paraId="02F5F208" w14:textId="6468F1F6" w:rsidR="00FA369E" w:rsidRPr="00FA369E" w:rsidRDefault="00FA369E" w:rsidP="00FA369E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Tahoma" w:hAnsi="Tahoma" w:cs="Tahoma"/>
          <w:iCs/>
          <w:sz w:val="24"/>
          <w:szCs w:val="24"/>
        </w:rPr>
      </w:pPr>
      <w:r w:rsidRPr="00FA369E">
        <w:rPr>
          <w:rFonts w:ascii="Tahoma" w:hAnsi="Tahoma" w:cs="Tahoma"/>
          <w:iCs/>
          <w:sz w:val="24"/>
          <w:szCs w:val="24"/>
        </w:rPr>
        <w:t xml:space="preserve">Operación con mínimo </w:t>
      </w:r>
      <w:r w:rsidRPr="00FA369E">
        <w:rPr>
          <w:rFonts w:ascii="Tahoma" w:hAnsi="Tahoma" w:cs="Tahoma"/>
          <w:b/>
          <w:bCs/>
          <w:iCs/>
          <w:sz w:val="24"/>
          <w:szCs w:val="24"/>
        </w:rPr>
        <w:t>de 30 PAX</w:t>
      </w:r>
      <w:r w:rsidRPr="00FA369E">
        <w:rPr>
          <w:rFonts w:ascii="Tahoma" w:hAnsi="Tahoma" w:cs="Tahoma"/>
          <w:iCs/>
          <w:sz w:val="24"/>
          <w:szCs w:val="24"/>
        </w:rPr>
        <w:t xml:space="preserve">. </w:t>
      </w:r>
    </w:p>
    <w:p w14:paraId="36CE63B3" w14:textId="0480521D" w:rsidR="00FA369E" w:rsidRPr="00FA369E" w:rsidRDefault="00FA369E" w:rsidP="00FA369E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Tahoma" w:hAnsi="Tahoma" w:cs="Tahoma"/>
          <w:iCs/>
          <w:sz w:val="24"/>
          <w:szCs w:val="24"/>
        </w:rPr>
      </w:pPr>
      <w:r w:rsidRPr="00FA369E">
        <w:rPr>
          <w:rFonts w:ascii="Tahoma" w:hAnsi="Tahoma" w:cs="Tahoma"/>
          <w:iCs/>
          <w:sz w:val="24"/>
          <w:szCs w:val="24"/>
        </w:rPr>
        <w:t>La acomodación en triple será con la adición de una cama extra portable una vez que los hoteles no suelen tener habitaciones con 3 camas en T</w:t>
      </w:r>
      <w:r>
        <w:rPr>
          <w:rFonts w:ascii="Tahoma" w:hAnsi="Tahoma" w:cs="Tahoma"/>
          <w:iCs/>
          <w:sz w:val="24"/>
          <w:szCs w:val="24"/>
        </w:rPr>
        <w:t>urquía</w:t>
      </w:r>
      <w:r w:rsidRPr="00FA369E">
        <w:rPr>
          <w:rFonts w:ascii="Tahoma" w:hAnsi="Tahoma" w:cs="Tahoma"/>
          <w:iCs/>
          <w:sz w:val="24"/>
          <w:szCs w:val="24"/>
        </w:rPr>
        <w:t>.</w:t>
      </w:r>
    </w:p>
    <w:p w14:paraId="7405EA36" w14:textId="77777777" w:rsidR="00FA369E" w:rsidRPr="00FA369E" w:rsidRDefault="00FA369E" w:rsidP="00FA369E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Tahoma" w:hAnsi="Tahoma" w:cs="Tahoma"/>
          <w:iCs/>
          <w:sz w:val="24"/>
          <w:szCs w:val="24"/>
        </w:rPr>
      </w:pPr>
      <w:r w:rsidRPr="00FA369E">
        <w:rPr>
          <w:rFonts w:ascii="Tahoma" w:hAnsi="Tahoma" w:cs="Tahoma"/>
          <w:iCs/>
          <w:sz w:val="24"/>
          <w:szCs w:val="24"/>
        </w:rPr>
        <w:t>*En caso de no recibir los datos de vuelo de llegada o salida hasta 07 días antes del tour no se podrá garantizar el servicio de traslados</w:t>
      </w:r>
      <w:r w:rsidRPr="00FA369E">
        <w:rPr>
          <w:rFonts w:ascii="Tahoma" w:hAnsi="Tahoma" w:cs="Tahoma"/>
          <w:iCs/>
          <w:sz w:val="24"/>
          <w:szCs w:val="24"/>
        </w:rPr>
        <w:t>.</w:t>
      </w:r>
    </w:p>
    <w:p w14:paraId="1EB4E9E7" w14:textId="04087472" w:rsidR="00FA369E" w:rsidRPr="00FA369E" w:rsidRDefault="00FA369E" w:rsidP="00FA369E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Tahoma" w:hAnsi="Tahoma" w:cs="Tahoma"/>
          <w:iCs/>
          <w:sz w:val="24"/>
          <w:szCs w:val="24"/>
        </w:rPr>
      </w:pPr>
      <w:r w:rsidRPr="00FA369E">
        <w:rPr>
          <w:rFonts w:ascii="Tahoma" w:hAnsi="Tahoma" w:cs="Tahoma"/>
          <w:iCs/>
          <w:sz w:val="24"/>
          <w:szCs w:val="24"/>
        </w:rPr>
        <w:t>**Se requiere recibir datos de pasaportes hasta 25 días antes de la llegada no se podrá garantizar disponibilidad en el tramo de tren o vuelo y estará sujeto al cobro de suplementos.</w:t>
      </w:r>
    </w:p>
    <w:p w14:paraId="057EE590" w14:textId="7B564370" w:rsidR="00FA369E" w:rsidRPr="00FA369E" w:rsidRDefault="00FA369E" w:rsidP="00FA369E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Tahoma" w:hAnsi="Tahoma" w:cs="Tahoma"/>
          <w:iCs/>
          <w:sz w:val="24"/>
          <w:szCs w:val="24"/>
        </w:rPr>
      </w:pPr>
      <w:r w:rsidRPr="00FA369E">
        <w:rPr>
          <w:rFonts w:ascii="Tahoma" w:hAnsi="Tahoma" w:cs="Tahoma"/>
          <w:iCs/>
          <w:sz w:val="24"/>
          <w:szCs w:val="24"/>
        </w:rPr>
        <w:t xml:space="preserve">El orden del itinerario puede ser cambiado sin previo aviso por disponibilidad de guías y días de cierre de los monumentos, siempre respetando las visitas a realizarse. </w:t>
      </w:r>
    </w:p>
    <w:p w14:paraId="5AC3900B" w14:textId="1D7DFDD0" w:rsidR="008A23AA" w:rsidRPr="00FA369E" w:rsidRDefault="00FA369E" w:rsidP="00FA369E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FA369E">
        <w:rPr>
          <w:rFonts w:ascii="Tahoma" w:hAnsi="Tahoma" w:cs="Tahoma"/>
          <w:iCs/>
          <w:sz w:val="24"/>
          <w:szCs w:val="24"/>
        </w:rPr>
        <w:t>Puede cambiarse también el orden de las excursiones opcionales. Son ofrecidas visitas similares o se cambia el orden de día en caso de cierre.</w:t>
      </w:r>
    </w:p>
    <w:p w14:paraId="1B79E737" w14:textId="77777777" w:rsidR="008A23AA" w:rsidRDefault="008A23AA" w:rsidP="008A23AA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EA7EE11" w14:textId="77777777" w:rsidR="008A23AA" w:rsidRDefault="008A23AA" w:rsidP="008A23AA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B64C7C8" w14:textId="77777777" w:rsidR="008A23AA" w:rsidRDefault="008A23AA" w:rsidP="008A23AA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275FA44" w14:textId="77777777" w:rsidR="00FA369E" w:rsidRDefault="00FA369E" w:rsidP="00FA369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4513A0B" w14:textId="638FE5F6" w:rsidR="008A23AA" w:rsidRPr="00817D37" w:rsidRDefault="008A23AA" w:rsidP="00FA369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1B2C918A" w14:textId="77777777" w:rsidR="00DF11FC" w:rsidRDefault="00DF11FC"/>
    <w:sectPr w:rsidR="00DF11FC" w:rsidSect="005215F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 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Extra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Medium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B4D2F"/>
    <w:multiLevelType w:val="hybridMultilevel"/>
    <w:tmpl w:val="6F3855A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C28F6"/>
    <w:multiLevelType w:val="multilevel"/>
    <w:tmpl w:val="22CAF0F4"/>
    <w:lvl w:ilvl="0">
      <w:start w:val="1"/>
      <w:numFmt w:val="bullet"/>
      <w:lvlText w:val="★"/>
      <w:lvlJc w:val="left"/>
      <w:pPr>
        <w:ind w:left="-283" w:firstLine="283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⚬"/>
      <w:lvlJc w:val="left"/>
      <w:pPr>
        <w:ind w:left="1275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E0F5316"/>
    <w:multiLevelType w:val="hybridMultilevel"/>
    <w:tmpl w:val="5890EFC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B64330"/>
    <w:multiLevelType w:val="hybridMultilevel"/>
    <w:tmpl w:val="AB9A9FB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6C154D"/>
    <w:multiLevelType w:val="hybridMultilevel"/>
    <w:tmpl w:val="95488280"/>
    <w:lvl w:ilvl="0" w:tplc="F70E763E">
      <w:start w:val="4"/>
      <w:numFmt w:val="bullet"/>
      <w:lvlText w:val=""/>
      <w:lvlJc w:val="left"/>
      <w:pPr>
        <w:ind w:left="720" w:hanging="360"/>
      </w:pPr>
      <w:rPr>
        <w:rFonts w:ascii="Symbol" w:eastAsia="Dosis" w:hAnsi="Symbol" w:cs="Tahoma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06030A"/>
    <w:multiLevelType w:val="hybridMultilevel"/>
    <w:tmpl w:val="A066FAC6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5443BE"/>
    <w:multiLevelType w:val="hybridMultilevel"/>
    <w:tmpl w:val="1C3804A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A56CB8"/>
    <w:multiLevelType w:val="hybridMultilevel"/>
    <w:tmpl w:val="576ADCC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4443EE"/>
    <w:multiLevelType w:val="hybridMultilevel"/>
    <w:tmpl w:val="7910E6E8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2436DA"/>
    <w:multiLevelType w:val="hybridMultilevel"/>
    <w:tmpl w:val="1B12C2C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F11EA4"/>
    <w:multiLevelType w:val="hybridMultilevel"/>
    <w:tmpl w:val="6E542FA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000103"/>
    <w:multiLevelType w:val="hybridMultilevel"/>
    <w:tmpl w:val="E7A09F5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3E0F80"/>
    <w:multiLevelType w:val="hybridMultilevel"/>
    <w:tmpl w:val="B5726F04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8A2DBF"/>
    <w:multiLevelType w:val="hybridMultilevel"/>
    <w:tmpl w:val="80EEA548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4D7643"/>
    <w:multiLevelType w:val="multilevel"/>
    <w:tmpl w:val="009CC8F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5" w15:restartNumberingAfterBreak="0">
    <w:nsid w:val="49B73993"/>
    <w:multiLevelType w:val="multilevel"/>
    <w:tmpl w:val="1B9EDFC8"/>
    <w:lvl w:ilvl="0">
      <w:start w:val="1"/>
      <w:numFmt w:val="bullet"/>
      <w:lvlText w:val="▪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•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120" w:hanging="360"/>
      </w:pPr>
      <w:rPr>
        <w:u w:val="none"/>
      </w:rPr>
    </w:lvl>
  </w:abstractNum>
  <w:abstractNum w:abstractNumId="16" w15:restartNumberingAfterBreak="0">
    <w:nsid w:val="4CA06E6F"/>
    <w:multiLevelType w:val="hybridMultilevel"/>
    <w:tmpl w:val="E58837E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E17C72"/>
    <w:multiLevelType w:val="hybridMultilevel"/>
    <w:tmpl w:val="CF265B0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9502F"/>
    <w:multiLevelType w:val="hybridMultilevel"/>
    <w:tmpl w:val="837474F2"/>
    <w:lvl w:ilvl="0" w:tplc="4B069996">
      <w:start w:val="4"/>
      <w:numFmt w:val="bullet"/>
      <w:lvlText w:val=""/>
      <w:lvlJc w:val="left"/>
      <w:pPr>
        <w:ind w:left="720" w:hanging="360"/>
      </w:pPr>
      <w:rPr>
        <w:rFonts w:ascii="Symbol" w:eastAsia="Dosis" w:hAnsi="Symbol" w:cs="Tahoma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EF4FF1"/>
    <w:multiLevelType w:val="multilevel"/>
    <w:tmpl w:val="2EB4F8A6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20" w15:restartNumberingAfterBreak="0">
    <w:nsid w:val="57564DAF"/>
    <w:multiLevelType w:val="hybridMultilevel"/>
    <w:tmpl w:val="D3502AE8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2829B9"/>
    <w:multiLevelType w:val="hybridMultilevel"/>
    <w:tmpl w:val="CBA0699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096D25"/>
    <w:multiLevelType w:val="hybridMultilevel"/>
    <w:tmpl w:val="0B5AD6C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9970F2"/>
    <w:multiLevelType w:val="hybridMultilevel"/>
    <w:tmpl w:val="2424E144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310740">
    <w:abstractNumId w:val="14"/>
  </w:num>
  <w:num w:numId="2" w16cid:durableId="256868072">
    <w:abstractNumId w:val="19"/>
  </w:num>
  <w:num w:numId="3" w16cid:durableId="1767379901">
    <w:abstractNumId w:val="23"/>
  </w:num>
  <w:num w:numId="4" w16cid:durableId="1565601005">
    <w:abstractNumId w:val="8"/>
  </w:num>
  <w:num w:numId="5" w16cid:durableId="1132869409">
    <w:abstractNumId w:val="10"/>
  </w:num>
  <w:num w:numId="6" w16cid:durableId="1079836979">
    <w:abstractNumId w:val="5"/>
  </w:num>
  <w:num w:numId="7" w16cid:durableId="414713132">
    <w:abstractNumId w:val="18"/>
  </w:num>
  <w:num w:numId="8" w16cid:durableId="363213459">
    <w:abstractNumId w:val="4"/>
  </w:num>
  <w:num w:numId="9" w16cid:durableId="1938364936">
    <w:abstractNumId w:val="15"/>
  </w:num>
  <w:num w:numId="10" w16cid:durableId="1585143745">
    <w:abstractNumId w:val="11"/>
  </w:num>
  <w:num w:numId="11" w16cid:durableId="1917468292">
    <w:abstractNumId w:val="1"/>
  </w:num>
  <w:num w:numId="12" w16cid:durableId="1407730904">
    <w:abstractNumId w:val="17"/>
  </w:num>
  <w:num w:numId="13" w16cid:durableId="493448191">
    <w:abstractNumId w:val="22"/>
  </w:num>
  <w:num w:numId="14" w16cid:durableId="1033118872">
    <w:abstractNumId w:val="2"/>
  </w:num>
  <w:num w:numId="15" w16cid:durableId="1626152799">
    <w:abstractNumId w:val="6"/>
  </w:num>
  <w:num w:numId="16" w16cid:durableId="216208877">
    <w:abstractNumId w:val="16"/>
  </w:num>
  <w:num w:numId="17" w16cid:durableId="134953244">
    <w:abstractNumId w:val="9"/>
  </w:num>
  <w:num w:numId="18" w16cid:durableId="1655066527">
    <w:abstractNumId w:val="12"/>
  </w:num>
  <w:num w:numId="19" w16cid:durableId="1697079780">
    <w:abstractNumId w:val="3"/>
  </w:num>
  <w:num w:numId="20" w16cid:durableId="1195847437">
    <w:abstractNumId w:val="13"/>
  </w:num>
  <w:num w:numId="21" w16cid:durableId="640035708">
    <w:abstractNumId w:val="21"/>
  </w:num>
  <w:num w:numId="22" w16cid:durableId="1977177200">
    <w:abstractNumId w:val="0"/>
  </w:num>
  <w:num w:numId="23" w16cid:durableId="135491185">
    <w:abstractNumId w:val="7"/>
  </w:num>
  <w:num w:numId="24" w16cid:durableId="139874878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5F6"/>
    <w:rsid w:val="001639D2"/>
    <w:rsid w:val="0018605A"/>
    <w:rsid w:val="002F770B"/>
    <w:rsid w:val="003514CF"/>
    <w:rsid w:val="004B2FB4"/>
    <w:rsid w:val="005215F6"/>
    <w:rsid w:val="0052253B"/>
    <w:rsid w:val="005E215E"/>
    <w:rsid w:val="00721D58"/>
    <w:rsid w:val="00801608"/>
    <w:rsid w:val="008710DB"/>
    <w:rsid w:val="008A23AA"/>
    <w:rsid w:val="00973153"/>
    <w:rsid w:val="00A9013F"/>
    <w:rsid w:val="00CE6A5B"/>
    <w:rsid w:val="00DF11FC"/>
    <w:rsid w:val="00E921DA"/>
    <w:rsid w:val="00FA369E"/>
    <w:rsid w:val="00FB26E3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72403"/>
  <w15:chartTrackingRefBased/>
  <w15:docId w15:val="{7F16AE72-6E15-4E47-B225-FD544B6C2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3AA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A23A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A23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1155</Words>
  <Characters>6354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4</cp:revision>
  <dcterms:created xsi:type="dcterms:W3CDTF">2026-03-12T16:00:00Z</dcterms:created>
  <dcterms:modified xsi:type="dcterms:W3CDTF">2026-03-12T20:01:00Z</dcterms:modified>
</cp:coreProperties>
</file>