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1A074" w14:textId="17DDE4D6" w:rsidR="00934A61" w:rsidRPr="00BA6502" w:rsidRDefault="000906EB" w:rsidP="00934A61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EFF4C38" wp14:editId="35F42950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180" cy="2147570"/>
            <wp:effectExtent l="0" t="0" r="0" b="0"/>
            <wp:wrapTopAndBottom/>
            <wp:docPr id="77298297" name="Drawing 0" descr="16f064b09-c1b8-4993-a758-6a21fa625e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6f064b09-c1b8-4993-a758-6a21fa625edd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A6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41C002" wp14:editId="3E88B88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BE2999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934A61">
        <w:rPr>
          <w:rFonts w:ascii="Arimo" w:eastAsia="Arimo" w:hAnsi="Arimo" w:cs="Arimo"/>
          <w:color w:val="000000"/>
        </w:rPr>
        <w:t xml:space="preserve"> </w:t>
      </w:r>
      <w:r w:rsidR="00934A61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081DA122" wp14:editId="73BB4A6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4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días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/ </w:t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3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noches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                     </w:t>
      </w:r>
      <w:r w:rsidR="004606E4">
        <w:rPr>
          <w:rFonts w:ascii="Tahoma" w:hAnsi="Tahoma" w:cs="Tahoma"/>
          <w:color w:val="1F3864" w:themeColor="accent1" w:themeShade="80"/>
          <w:sz w:val="28"/>
          <w:szCs w:val="28"/>
          <w:shd w:val="clear" w:color="auto" w:fill="FFFFFF"/>
        </w:rPr>
        <w:t>Vigencia 15 marzo al 15 noviembre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4606E4" w:rsidRPr="000906EB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202</w:t>
      </w:r>
      <w:r w:rsidR="0057491A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6</w:t>
      </w:r>
    </w:p>
    <w:p w14:paraId="4292F1D8" w14:textId="5CA5EDCD" w:rsidR="00934A61" w:rsidRDefault="00934A61" w:rsidP="00934A61">
      <w:pPr>
        <w:rPr>
          <w:rFonts w:ascii="Tahoma" w:hAnsi="Tahoma" w:cs="Tahoma"/>
          <w:color w:val="212529"/>
          <w:shd w:val="clear" w:color="auto" w:fill="FFFFFF"/>
        </w:rPr>
      </w:pPr>
    </w:p>
    <w:p w14:paraId="1A54CBE7" w14:textId="77777777" w:rsidR="00934A61" w:rsidRDefault="00934A61" w:rsidP="00934A61">
      <w:pPr>
        <w:rPr>
          <w:rFonts w:ascii="Tahoma" w:hAnsi="Tahoma" w:cs="Tahoma"/>
          <w:color w:val="212529"/>
          <w:shd w:val="clear" w:color="auto" w:fill="FFFFFF"/>
        </w:rPr>
      </w:pPr>
    </w:p>
    <w:p w14:paraId="421F2DFE" w14:textId="318EFB8C" w:rsidR="00934A61" w:rsidRPr="00BA6502" w:rsidRDefault="00934A61" w:rsidP="00934A61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</w:p>
    <w:p w14:paraId="41343148" w14:textId="77777777" w:rsidR="00934A61" w:rsidRDefault="00934A61" w:rsidP="00934A61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21BF8" wp14:editId="0663488A">
                <wp:simplePos x="0" y="0"/>
                <wp:positionH relativeFrom="column">
                  <wp:posOffset>1240972</wp:posOffset>
                </wp:positionH>
                <wp:positionV relativeFrom="paragraph">
                  <wp:posOffset>176530</wp:posOffset>
                </wp:positionV>
                <wp:extent cx="4191754" cy="365760"/>
                <wp:effectExtent l="0" t="0" r="0" b="254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754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562D50" w14:textId="50D1320F" w:rsidR="00934A61" w:rsidRPr="004606E4" w:rsidRDefault="00934A61" w:rsidP="004606E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 w:rsidRPr="004606E4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31533E0" w14:textId="77777777" w:rsidR="00934A61" w:rsidRPr="004606E4" w:rsidRDefault="00934A61" w:rsidP="00934A6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221BF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7.7pt;margin-top:13.9pt;width:330.05pt;height:2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H1WlLgIAAFQEAAAOAAAAZHJzL2Uyb0RvYy54bWysVEtv2zAMvg/YfxB0XxyneaxGnCJLkWFA&#13;&#10;0BZIh54VWYoNyKImKbGzXz9Kdh7rdhp2kUmR4uP7SM8f2lqRo7CuAp3TdDCkRGgORaX3Of3+uv70&#13;&#10;mRLnmS6YAi1yehKOPiw+fpg3JhMjKEEVwhIMol3WmJyW3pssSRwvRc3cAIzQaJRga+ZRtfuksKzB&#13;&#10;6LVKRsPhNGnAFsYCF87h7WNnpIsYX0rB/bOUTniicoq1+XjaeO7CmSzmLNtbZsqK92Wwf6iiZpXG&#13;&#10;pJdQj8wzcrDVH6HqiltwIP2AQ52AlBUXsQfsJh2+62ZbMiNiLwiOMxeY3P8Ly5+OW/NiiW+/QIsE&#13;&#10;BkAa4zKHl6GfVto6fLFSgnaE8HSBTbSecLwcp/fpbDKmhKPtbjqZTSOuyfW1sc5/FVCTIOTUIi0R&#13;&#10;LXbcOI8Z0fXsEpI5UFWxrpSKShgFsVKWHBmSqHysEV/85qU0aXI6vZsMY2AN4XkXWWlMcO0pSL7d&#13;&#10;tX2jOyhO2L+FbjSc4esKi9ww51+YxVnAlnG+/TMeUgEmgV6ipAT782/3wR8pQislDc5WTt2PA7OC&#13;&#10;EvVNI3n36XgchjEq48lshIq9texuLfpQrwA7T3GTDI9i8PfqLEoL9RuuwTJkRRPTHHPn1J/Fle8m&#13;&#10;HteIi+UyOuH4GeY3emt4CB2QDhS8tm/Mmp4njww/wXkKWfaOrs43vNSwPHiQVeQyANyh2uOOoxsp&#13;&#10;7tcs7MatHr2uP4PFLwAAAP//AwBQSwMEFAAGAAgAAAAhAIs5NVHjAAAADgEAAA8AAABkcnMvZG93&#13;&#10;bnJldi54bWxMT8lOwzAQvSPxD9YgcUGtQ9u0JY1TIZYicaNhETc3HpKIeBzFbhL+nukJLqN5mjdv&#13;&#10;SbejbUSPna8dKbieRiCQCmdqKhW85o+TNQgfNBndOEIFP+hhm52fpToxbqAX7PehFCxCPtEKqhDa&#13;&#10;REpfVGi1n7oWiW9frrM6MOxKaTo9sLht5CyKltLqmtih0i3eVVh8749WwedV+fHsx93bMI/n7cNT&#13;&#10;n6/eTa7U5cV4v+FxuwERcAx/H3DqwPkh42AHdyTjRcP4Jl4wVcFsxT2YsI7jGMThtCxAZqn8XyP7&#13;&#10;BQAA//8DAFBLAQItABQABgAIAAAAIQC2gziS/gAAAOEBAAATAAAAAAAAAAAAAAAAAAAAAABbQ29u&#13;&#10;dGVudF9UeXBlc10ueG1sUEsBAi0AFAAGAAgAAAAhADj9If/WAAAAlAEAAAsAAAAAAAAAAAAAAAAA&#13;&#10;LwEAAF9yZWxzLy5yZWxzUEsBAi0AFAAGAAgAAAAhAMYfVaUuAgAAVAQAAA4AAAAAAAAAAAAAAAAA&#13;&#10;LgIAAGRycy9lMm9Eb2MueG1sUEsBAi0AFAAGAAgAAAAhAIs5NVHjAAAADgEAAA8AAAAAAAAAAAAA&#13;&#10;AAAAiAQAAGRycy9kb3ducmV2LnhtbFBLBQYAAAAABAAEAPMAAACYBQAAAAA=&#13;&#10;" fillcolor="white [3201]" stroked="f" strokeweight=".5pt">
                <v:textbox>
                  <w:txbxContent>
                    <w:p w14:paraId="36562D50" w14:textId="50D1320F" w:rsidR="00934A61" w:rsidRPr="004606E4" w:rsidRDefault="00934A61" w:rsidP="004606E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 w:rsidRPr="004606E4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31533E0" w14:textId="77777777" w:rsidR="00934A61" w:rsidRPr="004606E4" w:rsidRDefault="00934A61" w:rsidP="00934A6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535FFD" w14:textId="6B524D95" w:rsidR="00934A61" w:rsidRDefault="00934A61" w:rsidP="00934A61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B9635AB" w14:textId="21C2FA2A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56F33FA4" w14:textId="60AAF10E" w:rsid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6456E887" w14:textId="77777777" w:rsid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37B882E4" w14:textId="29E295D0" w:rsidR="004606E4" w:rsidRP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Fuerte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0C95A2E9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63978A8D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47AB2F1F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4CBFB8AB" w14:textId="05AD43D2" w:rsidR="00934A61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A6502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INCLUYE</w:t>
      </w:r>
    </w:p>
    <w:p w14:paraId="1C952690" w14:textId="77777777" w:rsidR="000E70D2" w:rsidRPr="00BA6502" w:rsidRDefault="000E70D2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445012BA" w14:textId="23935841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b/>
          <w:bCs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3 noches de alojamiento en la categoría elegida (BB)</w:t>
      </w:r>
      <w:r w:rsidR="00934A61"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.</w:t>
      </w:r>
    </w:p>
    <w:p w14:paraId="3C3F1CB4" w14:textId="7F2E6C41" w:rsidR="004606E4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b/>
          <w:bCs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Desayunos.</w:t>
      </w:r>
    </w:p>
    <w:p w14:paraId="4EEB4D26" w14:textId="55FD48FC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Traslados in/out al aeropuerto de Estambul.</w:t>
      </w:r>
    </w:p>
    <w:p w14:paraId="33FB9401" w14:textId="16EA7630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2 visitas a la ciudad de día completo con almuerzo, en compartido.</w:t>
      </w:r>
    </w:p>
    <w:p w14:paraId="107FEC1A" w14:textId="77777777" w:rsidR="00934A61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691530D" w14:textId="77777777" w:rsidR="00934A61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02BD6A3" w14:textId="77777777" w:rsidR="00934A61" w:rsidRPr="00B52063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52063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NO INCLUYE</w:t>
      </w:r>
    </w:p>
    <w:p w14:paraId="0CD61EE8" w14:textId="77777777" w:rsidR="00934A61" w:rsidRPr="005D7715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D6C6F25" w14:textId="7777777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 y nacionales.</w:t>
      </w:r>
    </w:p>
    <w:p w14:paraId="59612712" w14:textId="3FE60063" w:rsidR="004606E4" w:rsidRPr="000E70D2" w:rsidRDefault="004606E4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13F08F26" w14:textId="7777777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0EB05AD5" w14:textId="26A46E44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7A8915AF" w14:textId="48BC5B5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</w:t>
      </w:r>
      <w:r w:rsidR="004606E4"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5DF7728E" w14:textId="77777777" w:rsidR="00934A61" w:rsidRPr="000E70D2" w:rsidRDefault="00934A61" w:rsidP="000E70D2">
      <w:pPr>
        <w:pStyle w:val="Prrafodelista"/>
        <w:numPr>
          <w:ilvl w:val="0"/>
          <w:numId w:val="10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78F28C65" w14:textId="77777777" w:rsidR="00934A61" w:rsidRPr="00C63CEF" w:rsidRDefault="00934A61" w:rsidP="00934A61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C010497" w14:textId="77777777" w:rsidR="00934A61" w:rsidRPr="005D7715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61910F3C" w14:textId="43EF275E" w:rsidR="00934A61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0E70D2">
        <w:rPr>
          <w:rFonts w:ascii="Tahoma" w:hAnsi="Tahoma" w:cs="Tahoma"/>
          <w:color w:val="1F3864" w:themeColor="accent1" w:themeShade="80"/>
          <w:sz w:val="28"/>
          <w:szCs w:val="28"/>
          <w:u w:val="single"/>
          <w:lang w:val="es-AR"/>
        </w:rPr>
        <w:lastRenderedPageBreak/>
        <w:t xml:space="preserve">TARIFAS EN </w:t>
      </w:r>
      <w:r w:rsidR="0088476E" w:rsidRPr="00BD62CD">
        <w:rPr>
          <w:rFonts w:ascii="Tahoma" w:hAnsi="Tahoma" w:cs="Tahoma"/>
          <w:color w:val="1F3864" w:themeColor="accent1" w:themeShade="80"/>
          <w:sz w:val="36"/>
          <w:szCs w:val="36"/>
          <w:u w:val="single"/>
          <w:lang w:val="es-AR"/>
        </w:rPr>
        <w:t>EUROS</w:t>
      </w:r>
      <w:r w:rsidRPr="00642898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 xml:space="preserve"> POR PERSONA.  </w:t>
      </w:r>
    </w:p>
    <w:p w14:paraId="793B7ADE" w14:textId="7661496B" w:rsidR="000E70D2" w:rsidRPr="000E70D2" w:rsidRDefault="000E70D2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</w:pP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Tarifas i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ncluye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alojamiento y desayuno</w:t>
      </w:r>
      <w:r w:rsidR="002A7606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(BB)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.</w:t>
      </w:r>
    </w:p>
    <w:p w14:paraId="15025760" w14:textId="77777777" w:rsidR="00934A61" w:rsidRDefault="00934A61" w:rsidP="00934A61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0E70D2" w:rsidRPr="00642898" w14:paraId="70D0D690" w14:textId="77777777" w:rsidTr="000E70D2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15DECAE7" w14:textId="7F0BF6A6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1F1ACF45" w14:textId="09022E0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28E4B41" w14:textId="7777777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07E9D781" w14:textId="4A8A6BEF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0FD3001" w14:textId="7777777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655FFB9B" w14:textId="77777777" w:rsidR="000E70D2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7C275C6B" w14:textId="17767EC3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0E70D2" w:rsidRPr="00642898" w14:paraId="77CB3A7F" w14:textId="77777777" w:rsidTr="00326299">
        <w:trPr>
          <w:trHeight w:val="780"/>
        </w:trPr>
        <w:tc>
          <w:tcPr>
            <w:tcW w:w="2900" w:type="dxa"/>
            <w:vAlign w:val="center"/>
            <w:hideMark/>
          </w:tcPr>
          <w:p w14:paraId="16C45717" w14:textId="14597385" w:rsidR="000E70D2" w:rsidRPr="00642898" w:rsidRDefault="000E70D2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83487DB" wp14:editId="024CB068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DF0F161" wp14:editId="1F6905F5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B62D9EB" wp14:editId="6A4EB7C1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750FD38" wp14:editId="390F205D">
                  <wp:extent cx="130084" cy="130084"/>
                  <wp:effectExtent l="0" t="0" r="0" b="0"/>
                  <wp:docPr id="1952520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vAlign w:val="center"/>
            <w:hideMark/>
          </w:tcPr>
          <w:p w14:paraId="054DBBBD" w14:textId="678B36C8" w:rsidR="000E70D2" w:rsidRPr="00642898" w:rsidRDefault="008847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572</w:t>
            </w:r>
          </w:p>
        </w:tc>
        <w:tc>
          <w:tcPr>
            <w:tcW w:w="2020" w:type="dxa"/>
            <w:vAlign w:val="center"/>
            <w:hideMark/>
          </w:tcPr>
          <w:p w14:paraId="122805D9" w14:textId="1651D5EB" w:rsidR="000E70D2" w:rsidRPr="00642898" w:rsidRDefault="008847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530</w:t>
            </w:r>
          </w:p>
        </w:tc>
        <w:tc>
          <w:tcPr>
            <w:tcW w:w="1760" w:type="dxa"/>
            <w:vAlign w:val="center"/>
            <w:hideMark/>
          </w:tcPr>
          <w:p w14:paraId="2475148D" w14:textId="1DD30CE6" w:rsidR="000E70D2" w:rsidRPr="00642898" w:rsidRDefault="00326299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2</w:t>
            </w:r>
            <w:r w:rsidR="0088476E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04</w:t>
            </w:r>
          </w:p>
        </w:tc>
      </w:tr>
    </w:tbl>
    <w:p w14:paraId="7439978F" w14:textId="77777777" w:rsidR="00934A61" w:rsidRPr="0006461A" w:rsidRDefault="00934A61" w:rsidP="00934A61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3E27D3E4" w14:textId="0C458018" w:rsidR="00934A61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62320A24" w14:textId="77777777" w:rsidR="00934A61" w:rsidRPr="00BE31D0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34BBFB71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AA9FB43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561911AE" w14:textId="77777777" w:rsidR="00934A61" w:rsidRDefault="00934A61" w:rsidP="00934A61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3966569" w14:textId="34C665B4" w:rsidR="00326299" w:rsidRPr="00326299" w:rsidRDefault="00326299" w:rsidP="00326299">
      <w:pPr>
        <w:jc w:val="both"/>
        <w:rPr>
          <w:rFonts w:ascii="Tahoma" w:hAnsi="Tahoma" w:cs="Tahoma"/>
          <w:sz w:val="24"/>
          <w:szCs w:val="24"/>
        </w:rPr>
      </w:pPr>
      <w:r w:rsidRPr="00326299">
        <w:rPr>
          <w:rFonts w:ascii="Tahoma" w:hAnsi="Tahoma" w:cs="Tahoma"/>
          <w:sz w:val="24"/>
          <w:szCs w:val="24"/>
        </w:rPr>
        <w:t xml:space="preserve">Traslado de llegada del aeropuerto de </w:t>
      </w:r>
      <w:r>
        <w:rPr>
          <w:rFonts w:ascii="Tahoma" w:hAnsi="Tahoma" w:cs="Tahoma"/>
          <w:sz w:val="24"/>
          <w:szCs w:val="24"/>
        </w:rPr>
        <w:t>Estambul</w:t>
      </w:r>
      <w:r w:rsidRPr="00326299">
        <w:rPr>
          <w:rFonts w:ascii="Tahoma" w:hAnsi="Tahoma" w:cs="Tahoma"/>
          <w:sz w:val="24"/>
          <w:szCs w:val="24"/>
        </w:rPr>
        <w:t xml:space="preserve"> al hotel. </w:t>
      </w:r>
      <w:r w:rsidRPr="000E0E3F">
        <w:rPr>
          <w:rFonts w:ascii="Tahoma" w:hAnsi="Tahoma" w:cs="Tahoma"/>
          <w:b/>
          <w:bCs/>
          <w:sz w:val="24"/>
          <w:szCs w:val="24"/>
        </w:rPr>
        <w:t>Alojamiento / bb</w:t>
      </w:r>
      <w:r w:rsidR="000E0E3F" w:rsidRPr="000E0E3F">
        <w:rPr>
          <w:rFonts w:ascii="Tahoma" w:hAnsi="Tahoma" w:cs="Tahoma"/>
          <w:b/>
          <w:bCs/>
          <w:sz w:val="24"/>
          <w:szCs w:val="24"/>
        </w:rPr>
        <w:t xml:space="preserve"> (alojamiento y desayuno)</w:t>
      </w:r>
      <w:r w:rsidRPr="000E0E3F">
        <w:rPr>
          <w:rFonts w:ascii="Tahoma" w:hAnsi="Tahoma" w:cs="Tahoma"/>
          <w:b/>
          <w:bCs/>
          <w:sz w:val="24"/>
          <w:szCs w:val="24"/>
        </w:rPr>
        <w:t>.</w:t>
      </w:r>
    </w:p>
    <w:p w14:paraId="0A7F4C2E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509A4771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</w:p>
    <w:p w14:paraId="49B3A5DF" w14:textId="77777777" w:rsidR="00934A61" w:rsidRDefault="00934A61" w:rsidP="00934A61">
      <w:pPr>
        <w:rPr>
          <w:rFonts w:ascii="Aptos" w:hAnsi="Aptos"/>
          <w:b/>
          <w:sz w:val="20"/>
          <w:szCs w:val="20"/>
          <w:lang w:val="es-CO"/>
        </w:rPr>
      </w:pPr>
    </w:p>
    <w:p w14:paraId="1FAC1169" w14:textId="7C2F75F5" w:rsidR="00326299" w:rsidRPr="00326299" w:rsidRDefault="00326299" w:rsidP="00326299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326299">
        <w:rPr>
          <w:rFonts w:ascii="Tahoma" w:hAnsi="Tahoma" w:cs="Tahoma"/>
          <w:b/>
          <w:bCs/>
          <w:sz w:val="24"/>
          <w:szCs w:val="24"/>
        </w:rPr>
        <w:t>Tras el desayuno</w:t>
      </w:r>
      <w:r w:rsidRPr="00326299">
        <w:rPr>
          <w:rFonts w:ascii="Tahoma" w:hAnsi="Tahoma" w:cs="Tahoma"/>
          <w:sz w:val="24"/>
          <w:szCs w:val="24"/>
        </w:rPr>
        <w:t xml:space="preserve">, salida del hotel para visitar el </w:t>
      </w:r>
      <w:r w:rsidRPr="00326299">
        <w:rPr>
          <w:rFonts w:ascii="Tahoma" w:hAnsi="Tahoma" w:cs="Tahoma"/>
          <w:b/>
          <w:bCs/>
          <w:sz w:val="24"/>
          <w:szCs w:val="24"/>
        </w:rPr>
        <w:t>Mercado Egipcio</w:t>
      </w:r>
      <w:r w:rsidRPr="00326299">
        <w:rPr>
          <w:rFonts w:ascii="Tahoma" w:hAnsi="Tahoma" w:cs="Tahoma"/>
          <w:sz w:val="24"/>
          <w:szCs w:val="24"/>
        </w:rPr>
        <w:t xml:space="preserve">. A continuación nos dirigimos hacia el puerto para realizar la bella excursión por el estrecho del </w:t>
      </w:r>
      <w:r w:rsidRPr="00326299">
        <w:rPr>
          <w:rFonts w:ascii="Tahoma" w:hAnsi="Tahoma" w:cs="Tahoma"/>
          <w:b/>
          <w:bCs/>
          <w:sz w:val="24"/>
          <w:szCs w:val="24"/>
        </w:rPr>
        <w:t>Bósforo</w:t>
      </w:r>
      <w:r w:rsidRPr="00326299">
        <w:rPr>
          <w:rFonts w:ascii="Tahoma" w:hAnsi="Tahoma" w:cs="Tahoma"/>
          <w:sz w:val="24"/>
          <w:szCs w:val="24"/>
        </w:rPr>
        <w:t xml:space="preserve">, donde se podrá apreciar la fabulosa vista panorámica de los pueblos, los palacios y los fascinantes chalets. </w:t>
      </w:r>
      <w:r w:rsidRPr="00326299">
        <w:rPr>
          <w:rFonts w:ascii="Tahoma" w:hAnsi="Tahoma" w:cs="Tahoma"/>
          <w:b/>
          <w:bCs/>
          <w:sz w:val="24"/>
          <w:szCs w:val="24"/>
        </w:rPr>
        <w:t xml:space="preserve">Almuerzo. </w:t>
      </w:r>
      <w:r w:rsidRPr="00326299">
        <w:rPr>
          <w:rFonts w:ascii="Tahoma" w:hAnsi="Tahoma" w:cs="Tahoma"/>
          <w:sz w:val="24"/>
          <w:szCs w:val="24"/>
        </w:rPr>
        <w:t xml:space="preserve">realizaremos la visita al  </w:t>
      </w:r>
      <w:r w:rsidRPr="00326299">
        <w:rPr>
          <w:rFonts w:ascii="Tahoma" w:hAnsi="Tahoma" w:cs="Tahoma"/>
          <w:b/>
          <w:bCs/>
          <w:sz w:val="24"/>
          <w:szCs w:val="24"/>
        </w:rPr>
        <w:t>Palacio Topkapi</w:t>
      </w:r>
      <w:r w:rsidRPr="00326299">
        <w:rPr>
          <w:rFonts w:ascii="Tahoma" w:hAnsi="Tahoma" w:cs="Tahoma"/>
          <w:sz w:val="24"/>
          <w:szCs w:val="24"/>
        </w:rPr>
        <w:t xml:space="preserve">, la residencia de los sultanes del imperio otomano, famoso por su excelente colección de joyas y porcelanas. </w:t>
      </w:r>
      <w:r w:rsidRPr="00326299">
        <w:rPr>
          <w:rFonts w:ascii="Tahoma" w:hAnsi="Tahoma" w:cs="Tahoma"/>
          <w:b/>
          <w:bCs/>
          <w:sz w:val="24"/>
          <w:szCs w:val="24"/>
        </w:rPr>
        <w:t>(ver nota sobre drop off)</w:t>
      </w:r>
      <w:r w:rsidRPr="00326299"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sz w:val="24"/>
          <w:szCs w:val="24"/>
        </w:rPr>
        <w:t>Alojamiento.</w:t>
      </w:r>
    </w:p>
    <w:p w14:paraId="2500C8A8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2A1E964C" w14:textId="0702A4BE" w:rsidR="00934A61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</w:p>
    <w:p w14:paraId="72789D1A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FB76E13" w14:textId="59313465" w:rsidR="00326299" w:rsidRPr="00326299" w:rsidRDefault="00326299" w:rsidP="00326299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326299">
        <w:rPr>
          <w:rFonts w:ascii="Tahoma" w:hAnsi="Tahoma" w:cs="Tahoma"/>
          <w:sz w:val="24"/>
          <w:szCs w:val="24"/>
        </w:rPr>
        <w:t xml:space="preserve">Tras el desayuno salida del hotel para realizar la visita de la ciudad antigua. Visitamos la majestuosa y elegante </w:t>
      </w:r>
      <w:r w:rsidRPr="00326299">
        <w:rPr>
          <w:rFonts w:ascii="Tahoma" w:hAnsi="Tahoma" w:cs="Tahoma"/>
          <w:b/>
          <w:bCs/>
          <w:sz w:val="24"/>
          <w:szCs w:val="24"/>
        </w:rPr>
        <w:t>Mezquita Azul</w:t>
      </w:r>
      <w:r w:rsidRPr="00326299">
        <w:rPr>
          <w:rFonts w:ascii="Tahoma" w:hAnsi="Tahoma" w:cs="Tahoma"/>
          <w:sz w:val="24"/>
          <w:szCs w:val="24"/>
        </w:rPr>
        <w:t>, conocida así por sus decoraciones interiores.</w:t>
      </w:r>
      <w:r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sz w:val="24"/>
          <w:szCs w:val="24"/>
        </w:rPr>
        <w:t xml:space="preserve">A continuación visitamos el </w:t>
      </w:r>
      <w:r w:rsidRPr="00326299">
        <w:rPr>
          <w:rFonts w:ascii="Tahoma" w:hAnsi="Tahoma" w:cs="Tahoma"/>
          <w:b/>
          <w:bCs/>
          <w:sz w:val="24"/>
          <w:szCs w:val="24"/>
        </w:rPr>
        <w:t>Hipódromo</w:t>
      </w:r>
      <w:r w:rsidRPr="00326299">
        <w:rPr>
          <w:rFonts w:ascii="Tahoma" w:hAnsi="Tahoma" w:cs="Tahoma"/>
          <w:sz w:val="24"/>
          <w:szCs w:val="24"/>
        </w:rPr>
        <w:t xml:space="preserve"> de la época bizantina y luego la </w:t>
      </w:r>
      <w:r w:rsidRPr="00326299">
        <w:rPr>
          <w:rFonts w:ascii="Tahoma" w:hAnsi="Tahoma" w:cs="Tahoma"/>
          <w:b/>
          <w:bCs/>
          <w:sz w:val="24"/>
          <w:szCs w:val="24"/>
        </w:rPr>
        <w:t>Sta. Sophia</w:t>
      </w:r>
      <w:r w:rsidRPr="00326299"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sz w:val="24"/>
          <w:szCs w:val="24"/>
        </w:rPr>
        <w:t xml:space="preserve">(por fuera) </w:t>
      </w:r>
      <w:r w:rsidRPr="00326299">
        <w:rPr>
          <w:rFonts w:ascii="Tahoma" w:hAnsi="Tahoma" w:cs="Tahoma"/>
          <w:sz w:val="24"/>
          <w:szCs w:val="24"/>
        </w:rPr>
        <w:t xml:space="preserve">del siglo VI . Tras el </w:t>
      </w:r>
      <w:r w:rsidRPr="00326299">
        <w:rPr>
          <w:rFonts w:ascii="Tahoma" w:hAnsi="Tahoma" w:cs="Tahoma"/>
          <w:b/>
          <w:bCs/>
          <w:sz w:val="24"/>
          <w:szCs w:val="24"/>
        </w:rPr>
        <w:t>almuerzo</w:t>
      </w:r>
      <w:r w:rsidRPr="00326299">
        <w:rPr>
          <w:rFonts w:ascii="Tahoma" w:hAnsi="Tahoma" w:cs="Tahoma"/>
          <w:sz w:val="24"/>
          <w:szCs w:val="24"/>
        </w:rPr>
        <w:t xml:space="preserve"> en un restaurante típico, visitaremos la </w:t>
      </w:r>
      <w:r w:rsidRPr="00326299">
        <w:rPr>
          <w:rFonts w:ascii="Tahoma" w:hAnsi="Tahoma" w:cs="Tahoma"/>
          <w:b/>
          <w:sz w:val="24"/>
          <w:szCs w:val="24"/>
        </w:rPr>
        <w:t>Cisterna Basílica</w:t>
      </w:r>
      <w:r w:rsidRPr="00326299">
        <w:rPr>
          <w:rFonts w:ascii="Tahoma" w:hAnsi="Tahoma" w:cs="Tahoma"/>
          <w:sz w:val="24"/>
          <w:szCs w:val="24"/>
        </w:rPr>
        <w:t>, construida en el siglo VI por el emperador bizantino Justiniano I, servía de depósito de agua para el Gran Palacio.</w:t>
      </w:r>
      <w:r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sz w:val="24"/>
          <w:szCs w:val="24"/>
        </w:rPr>
        <w:t xml:space="preserve">Para finalizar visitaremos el </w:t>
      </w:r>
      <w:r w:rsidRPr="00326299">
        <w:rPr>
          <w:rFonts w:ascii="Tahoma" w:hAnsi="Tahoma" w:cs="Tahoma"/>
          <w:b/>
          <w:sz w:val="24"/>
          <w:szCs w:val="24"/>
        </w:rPr>
        <w:t xml:space="preserve">Gran Bazar, </w:t>
      </w:r>
      <w:r w:rsidRPr="00326299">
        <w:rPr>
          <w:rFonts w:ascii="Tahoma" w:hAnsi="Tahoma" w:cs="Tahoma"/>
          <w:sz w:val="24"/>
          <w:szCs w:val="24"/>
        </w:rPr>
        <w:t>uno de los bazares mas grandes y antiguos del mundo</w:t>
      </w:r>
      <w:r>
        <w:rPr>
          <w:rFonts w:ascii="Tahoma" w:hAnsi="Tahoma" w:cs="Tahoma"/>
          <w:sz w:val="24"/>
          <w:szCs w:val="24"/>
        </w:rPr>
        <w:t>.</w:t>
      </w:r>
      <w:r w:rsidRPr="003262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>(ver nota sobre drop off)</w:t>
      </w:r>
      <w:r w:rsidRPr="003262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>Alojamiento.</w:t>
      </w:r>
    </w:p>
    <w:p w14:paraId="2CC9BBE4" w14:textId="31483703" w:rsidR="00934A61" w:rsidRPr="00326299" w:rsidRDefault="00934A61" w:rsidP="00326299">
      <w:pPr>
        <w:jc w:val="both"/>
        <w:rPr>
          <w:rFonts w:ascii="Tahoma" w:hAnsi="Tahoma" w:cs="Tahoma"/>
          <w:b/>
          <w:sz w:val="24"/>
          <w:szCs w:val="24"/>
          <w:lang w:val="es-CO"/>
        </w:rPr>
      </w:pPr>
    </w:p>
    <w:p w14:paraId="5239E3C8" w14:textId="637816FA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26299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</w:p>
    <w:p w14:paraId="11E45437" w14:textId="77777777" w:rsidR="00934A61" w:rsidRDefault="00934A61" w:rsidP="00934A61">
      <w:pPr>
        <w:rPr>
          <w:rFonts w:ascii="Aptos" w:hAnsi="Aptos"/>
          <w:b/>
          <w:sz w:val="20"/>
          <w:szCs w:val="20"/>
          <w:lang w:val="es-CO"/>
        </w:rPr>
      </w:pPr>
    </w:p>
    <w:p w14:paraId="6FBE739E" w14:textId="5A886136" w:rsidR="00326299" w:rsidRPr="00326299" w:rsidRDefault="00326299" w:rsidP="00326299">
      <w:pPr>
        <w:jc w:val="both"/>
        <w:rPr>
          <w:rFonts w:ascii="Tahoma" w:hAnsi="Tahoma" w:cs="Tahoma"/>
          <w:b/>
          <w:bCs/>
          <w:color w:val="000000"/>
          <w:sz w:val="24"/>
          <w:szCs w:val="24"/>
        </w:rPr>
      </w:pP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 xml:space="preserve">Tras el desayuno, traslado al aeropuerto de </w:t>
      </w:r>
      <w:r>
        <w:rPr>
          <w:rFonts w:ascii="Tahoma" w:hAnsi="Tahoma" w:cs="Tahoma"/>
          <w:b/>
          <w:bCs/>
          <w:color w:val="000000"/>
          <w:sz w:val="24"/>
          <w:szCs w:val="24"/>
        </w:rPr>
        <w:t>Estambul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 xml:space="preserve"> para tomar el avión de regreso.</w:t>
      </w:r>
    </w:p>
    <w:p w14:paraId="207EB626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73F2EC6B" w14:textId="608E5819" w:rsidR="00934A61" w:rsidRPr="00326299" w:rsidRDefault="00326299" w:rsidP="00934A61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39901F96" w14:textId="0D366E52" w:rsidR="00934A61" w:rsidRPr="006C0EE3" w:rsidRDefault="00292375" w:rsidP="00934A61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lastRenderedPageBreak/>
        <w:t>NOTAS IMPORTANTES</w:t>
      </w:r>
      <w:r w:rsidR="00934A61"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7186813F" w14:textId="5BD9282A" w:rsidR="00C2219A" w:rsidRPr="00B86842" w:rsidRDefault="00C2219A" w:rsidP="00B86842">
      <w:pPr>
        <w:pStyle w:val="Prrafodelista"/>
        <w:widowControl w:val="0"/>
        <w:numPr>
          <w:ilvl w:val="0"/>
          <w:numId w:val="7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5732CED4" w14:textId="279C81F0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7A1ECE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podra tener. El programa y los horarios para el resto de la estad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5A6FBC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10F6AE98" w14:textId="3BCCE7D3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7A1ECE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1A131BF1" w14:textId="1F8A9A71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5A6FBC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5A6FBC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6A23A857" w14:textId="454BBC57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 xml:space="preserve"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 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65C09A3E" w14:textId="0420C1E4" w:rsidR="00B86842" w:rsidRPr="0009666A" w:rsidRDefault="00B86842" w:rsidP="00B86842">
      <w:pPr>
        <w:pStyle w:val="Ttulo7"/>
        <w:numPr>
          <w:ilvl w:val="0"/>
          <w:numId w:val="7"/>
        </w:numPr>
        <w:jc w:val="both"/>
        <w:rPr>
          <w:rFonts w:ascii="Tahoma" w:hAnsi="Tahoma" w:cs="Tahoma"/>
          <w:color w:val="000000" w:themeColor="text1"/>
          <w:sz w:val="24"/>
          <w:szCs w:val="24"/>
          <w:lang w:val="es-ES_tradnl"/>
        </w:rPr>
      </w:pPr>
      <w:r w:rsidRPr="00292375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estos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. En Estambul, los hoteles situados en la parte antigua tienen la ventaja de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encontrarse más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cerca a los museos y monumentos, pero por la noche, esta zona tiene menos diversidad en cuanto a restaurantes y vida nocturna. Si el pasajero decide alojarse en la parte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nueva (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donde también se encuentran la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mayoría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 los hoteles de 5*</w:t>
      </w:r>
      <w:r w:rsidR="00292375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),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encontrar</w:t>
      </w:r>
      <w:r w:rsidR="00292375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á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una gran variedad de tiendas modernas, restaurantes, bares y discotecas. </w:t>
      </w:r>
    </w:p>
    <w:p w14:paraId="492EF463" w14:textId="733AE62E" w:rsidR="00B86842" w:rsidRPr="000906EB" w:rsidRDefault="00B86842" w:rsidP="00292375">
      <w:pPr>
        <w:pStyle w:val="Textoindependiente"/>
        <w:numPr>
          <w:ilvl w:val="0"/>
          <w:numId w:val="7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</w:t>
      </w:r>
      <w:r w:rsidR="00292375" w:rsidRPr="00292375">
        <w:rPr>
          <w:rFonts w:ascii="Tahoma" w:hAnsi="Tahoma" w:cs="Tahoma"/>
          <w:b/>
          <w:bCs/>
          <w:lang w:val="es-ES_tradnl"/>
        </w:rPr>
        <w:t>ó</w:t>
      </w:r>
      <w:r w:rsidRPr="00292375">
        <w:rPr>
          <w:rFonts w:ascii="Tahoma" w:hAnsi="Tahoma" w:cs="Tahoma"/>
          <w:b/>
          <w:bCs/>
          <w:lang w:val="es-ES_tradnl"/>
        </w:rPr>
        <w:t>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</w:t>
      </w:r>
      <w:r w:rsidR="00292375" w:rsidRPr="00292375">
        <w:rPr>
          <w:rFonts w:ascii="Tahoma" w:hAnsi="Tahoma" w:cs="Tahoma"/>
          <w:b/>
          <w:bCs/>
          <w:lang w:val="es-ES_tradnl"/>
        </w:rPr>
        <w:t>pensión</w:t>
      </w:r>
      <w:r w:rsidRPr="00292375">
        <w:rPr>
          <w:rFonts w:ascii="Tahoma" w:hAnsi="Tahoma" w:cs="Tahoma"/>
          <w:b/>
          <w:bCs/>
          <w:lang w:val="es-ES_tradnl"/>
        </w:rPr>
        <w:t xml:space="preserve">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7D863FF8" w14:textId="217B4598" w:rsidR="000906EB" w:rsidRPr="000906EB" w:rsidRDefault="000906EB" w:rsidP="000906EB">
      <w:pPr>
        <w:pStyle w:val="Textoindependiente"/>
        <w:numPr>
          <w:ilvl w:val="0"/>
          <w:numId w:val="7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22510176" w14:textId="77777777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18B1C2CB" w14:textId="7146A1E3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768A9EB0" w14:textId="3DBD7993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727F7FF2" w14:textId="28EDDCD6" w:rsid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39BD31CA" w14:textId="1E8C03E7" w:rsidR="000906EB" w:rsidRPr="000906EB" w:rsidRDefault="000906EB" w:rsidP="000906EB">
      <w:pPr>
        <w:pStyle w:val="Prrafodelista"/>
        <w:numPr>
          <w:ilvl w:val="0"/>
          <w:numId w:val="1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2D86EBD8" w14:textId="77777777" w:rsidR="000906EB" w:rsidRPr="000906EB" w:rsidRDefault="000906EB" w:rsidP="000906EB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0906EB" w:rsidRPr="000906EB" w14:paraId="077EC41E" w14:textId="77777777" w:rsidTr="000906EB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DEE69" w14:textId="77777777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03A70" w14:textId="486AC8CF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0906EB" w:rsidRPr="000906EB" w14:paraId="45F6646A" w14:textId="77777777" w:rsidTr="000906EB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655D1" w14:textId="43A68A69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6FF21" w14:textId="6718B67C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7C3F5D1C" w14:textId="77777777" w:rsidR="000906EB" w:rsidRPr="000906EB" w:rsidRDefault="000906EB" w:rsidP="000906EB">
      <w:pPr>
        <w:pStyle w:val="Prrafodelista"/>
        <w:rPr>
          <w:rFonts w:asciiTheme="minorHAnsi" w:hAnsiTheme="minorHAnsi" w:cstheme="minorHAnsi"/>
        </w:rPr>
      </w:pPr>
    </w:p>
    <w:p w14:paraId="3B225466" w14:textId="6B392FC8" w:rsidR="000906EB" w:rsidRDefault="000906EB" w:rsidP="000906EB">
      <w:pPr>
        <w:pStyle w:val="Prrafodelista"/>
        <w:numPr>
          <w:ilvl w:val="0"/>
          <w:numId w:val="1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8E2B9C2" w14:textId="77777777" w:rsidR="00300DD3" w:rsidRDefault="00300DD3" w:rsidP="00300DD3">
      <w:pPr>
        <w:rPr>
          <w:rFonts w:ascii="Tahoma" w:hAnsi="Tahoma" w:cs="Tahoma"/>
          <w:b/>
          <w:sz w:val="24"/>
          <w:szCs w:val="24"/>
          <w:lang w:val="es-ES"/>
        </w:rPr>
      </w:pPr>
    </w:p>
    <w:p w14:paraId="6CE2C1DA" w14:textId="7F4B04EC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lastRenderedPageBreak/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5233BC8F" w14:textId="4C2B9528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</w:t>
      </w:r>
      <w:r w:rsidR="002A7606">
        <w:rPr>
          <w:rFonts w:ascii="Tahoma" w:hAnsi="Tahoma" w:cs="Tahoma"/>
          <w:b w:val="0"/>
          <w:lang w:val="es-AR"/>
        </w:rPr>
        <w:t>Í</w:t>
      </w:r>
      <w:r w:rsidRPr="00300DD3">
        <w:rPr>
          <w:rFonts w:ascii="Tahoma" w:hAnsi="Tahoma" w:cs="Tahoma"/>
          <w:b w:val="0"/>
          <w:lang w:val="es-AR"/>
        </w:rPr>
        <w:t>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7CAB76A5" w14:textId="77777777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42F1D405" w14:textId="4B794252" w:rsidR="00B86842" w:rsidRPr="00300DD3" w:rsidRDefault="00B86842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300DD3">
        <w:rPr>
          <w:rFonts w:ascii="Tahoma" w:hAnsi="Tahoma" w:cs="Tahoma"/>
          <w:lang w:val="es-ES_tradnl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</w:t>
      </w:r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dificulta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el acceso de los buses a determinados hoteles, </w:t>
      </w:r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más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</w:t>
      </w:r>
      <w:proofErr w:type="spellStart"/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en su hotel, pero al finalizar las excursiones los puntos de drop off serán los siguientes:</w:t>
      </w:r>
    </w:p>
    <w:p w14:paraId="525FA11A" w14:textId="1A3B6DE8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FD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(día completo)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City Tour:</w:t>
      </w:r>
    </w:p>
    <w:p w14:paraId="39B441C1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534B64C0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0E64F936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2B94FD4" w14:textId="1E4E24F1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HD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(medio día)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City Tour:</w:t>
      </w:r>
    </w:p>
    <w:p w14:paraId="2A384F3C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4D4474C2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64006A6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714BF5C7" w14:textId="5A90AD25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FD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(día completo)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B</w:t>
      </w:r>
      <w:r w:rsidR="002A7606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0A20CD94" w14:textId="130E11DE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77B6B07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4C5B13A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6F2CD50F" w14:textId="509DA959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HD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(medio día)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B</w:t>
      </w:r>
      <w:r w:rsidR="002A7606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25F69C3C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00D45FF9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E729371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3C8F5AE6" w14:textId="2C1188B5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</w:t>
      </w:r>
      <w:r w:rsidR="002A7606">
        <w:rPr>
          <w:rFonts w:ascii="Tahoma" w:hAnsi="Tahoma" w:cs="Tahoma"/>
          <w:b/>
          <w:bCs/>
          <w:sz w:val="24"/>
          <w:szCs w:val="24"/>
        </w:rPr>
        <w:t>á</w:t>
      </w:r>
      <w:r w:rsidRPr="00B86842">
        <w:rPr>
          <w:rFonts w:ascii="Tahoma" w:hAnsi="Tahoma" w:cs="Tahoma"/>
          <w:b/>
          <w:bCs/>
          <w:sz w:val="24"/>
          <w:szCs w:val="24"/>
        </w:rPr>
        <w:t xml:space="preserve"> siendo en cada hotel.</w:t>
      </w:r>
    </w:p>
    <w:p w14:paraId="1909CAF4" w14:textId="77777777" w:rsidR="00B86842" w:rsidRPr="00C2219A" w:rsidRDefault="00B86842" w:rsidP="00B86842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2C91438" w14:textId="77777777" w:rsidR="00934A61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4163163E" w14:textId="77777777" w:rsidR="00934A61" w:rsidRDefault="00934A61" w:rsidP="00934A61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21B0B0AB" w14:textId="77777777" w:rsidR="00934A61" w:rsidRDefault="00934A61" w:rsidP="00934A6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A02CF1C" w14:textId="77777777" w:rsidR="00934A61" w:rsidRPr="00817D37" w:rsidRDefault="00934A61" w:rsidP="002923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78D03471" w14:textId="77777777" w:rsidR="00934A61" w:rsidRDefault="00934A61" w:rsidP="00934A61"/>
    <w:p w14:paraId="22780D01" w14:textId="77777777" w:rsidR="00DF11FC" w:rsidRDefault="00DF11FC"/>
    <w:sectPr w:rsidR="00DF11FC" w:rsidSect="00934A6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50E89"/>
    <w:multiLevelType w:val="hybridMultilevel"/>
    <w:tmpl w:val="B2947998"/>
    <w:lvl w:ilvl="0" w:tplc="219E31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26E7B"/>
    <w:multiLevelType w:val="hybridMultilevel"/>
    <w:tmpl w:val="115A1312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A36B8"/>
    <w:multiLevelType w:val="hybridMultilevel"/>
    <w:tmpl w:val="F2E86A1A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5EFA"/>
    <w:multiLevelType w:val="hybridMultilevel"/>
    <w:tmpl w:val="821E5ECC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F4C02"/>
    <w:multiLevelType w:val="hybridMultilevel"/>
    <w:tmpl w:val="A7FAD38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8224C"/>
    <w:multiLevelType w:val="hybridMultilevel"/>
    <w:tmpl w:val="D480D6A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F6D17"/>
    <w:multiLevelType w:val="hybridMultilevel"/>
    <w:tmpl w:val="A1FCE2E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4D7643"/>
    <w:multiLevelType w:val="multilevel"/>
    <w:tmpl w:val="DA7ECC5C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0" w15:restartNumberingAfterBreak="0">
    <w:nsid w:val="44525063"/>
    <w:multiLevelType w:val="multilevel"/>
    <w:tmpl w:val="7F4AB1D6"/>
    <w:styleLink w:val="Listaactual1"/>
    <w:lvl w:ilvl="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2482B3D"/>
    <w:multiLevelType w:val="hybridMultilevel"/>
    <w:tmpl w:val="07EC407C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9"/>
  </w:num>
  <w:num w:numId="2" w16cid:durableId="1904441761">
    <w:abstractNumId w:val="12"/>
  </w:num>
  <w:num w:numId="3" w16cid:durableId="1963225372">
    <w:abstractNumId w:val="1"/>
  </w:num>
  <w:num w:numId="4" w16cid:durableId="1377007931">
    <w:abstractNumId w:val="2"/>
  </w:num>
  <w:num w:numId="5" w16cid:durableId="1729376930">
    <w:abstractNumId w:val="5"/>
  </w:num>
  <w:num w:numId="6" w16cid:durableId="7684394">
    <w:abstractNumId w:val="8"/>
  </w:num>
  <w:num w:numId="7" w16cid:durableId="1989743567">
    <w:abstractNumId w:val="6"/>
  </w:num>
  <w:num w:numId="8" w16cid:durableId="1117486879">
    <w:abstractNumId w:val="4"/>
  </w:num>
  <w:num w:numId="9" w16cid:durableId="1668631124">
    <w:abstractNumId w:val="7"/>
  </w:num>
  <w:num w:numId="10" w16cid:durableId="2118132129">
    <w:abstractNumId w:val="13"/>
  </w:num>
  <w:num w:numId="11" w16cid:durableId="1518810392">
    <w:abstractNumId w:val="3"/>
  </w:num>
  <w:num w:numId="12" w16cid:durableId="839779485">
    <w:abstractNumId w:val="10"/>
  </w:num>
  <w:num w:numId="13" w16cid:durableId="456068540">
    <w:abstractNumId w:val="0"/>
  </w:num>
  <w:num w:numId="14" w16cid:durableId="871726511">
    <w:abstractNumId w:val="14"/>
  </w:num>
  <w:num w:numId="15" w16cid:durableId="64404238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0286600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A61"/>
    <w:rsid w:val="000906EB"/>
    <w:rsid w:val="000953EC"/>
    <w:rsid w:val="0009666A"/>
    <w:rsid w:val="000E0E3F"/>
    <w:rsid w:val="000E70D2"/>
    <w:rsid w:val="00137FFC"/>
    <w:rsid w:val="001469A3"/>
    <w:rsid w:val="00292375"/>
    <w:rsid w:val="002A7606"/>
    <w:rsid w:val="00300DD3"/>
    <w:rsid w:val="00326299"/>
    <w:rsid w:val="003514CF"/>
    <w:rsid w:val="004606E4"/>
    <w:rsid w:val="0057491A"/>
    <w:rsid w:val="005A6FBC"/>
    <w:rsid w:val="007A1ECE"/>
    <w:rsid w:val="0088476E"/>
    <w:rsid w:val="00934A61"/>
    <w:rsid w:val="00A412FC"/>
    <w:rsid w:val="00B141FD"/>
    <w:rsid w:val="00B2597C"/>
    <w:rsid w:val="00B86842"/>
    <w:rsid w:val="00BD62CD"/>
    <w:rsid w:val="00C2219A"/>
    <w:rsid w:val="00CC5D2B"/>
    <w:rsid w:val="00CE6A5B"/>
    <w:rsid w:val="00DE663A"/>
    <w:rsid w:val="00DF11FC"/>
    <w:rsid w:val="00E921DA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BE1CE"/>
  <w15:chartTrackingRefBased/>
  <w15:docId w15:val="{A05E4247-BF02-814F-873D-687E51CCB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61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34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A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4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4A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4A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934A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4A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4A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A6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A6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A6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4A6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4A6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4A6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rsid w:val="00934A6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4A6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4A6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934A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34A6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934A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34A6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934A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34A6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934A6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34A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4A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4A6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934A6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34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qFormat/>
    <w:rsid w:val="00934A61"/>
    <w:rPr>
      <w:b/>
      <w:bCs/>
    </w:rPr>
  </w:style>
  <w:style w:type="table" w:styleId="Tablaconcuadrcula">
    <w:name w:val="Table Grid"/>
    <w:basedOn w:val="Tablanormal"/>
    <w:uiPriority w:val="39"/>
    <w:rsid w:val="00934A61"/>
    <w:pPr>
      <w:widowControl w:val="0"/>
    </w:pPr>
    <w:rPr>
      <w:rFonts w:ascii="Times New Roman" w:eastAsiaTheme="minorEastAsia" w:hAnsi="Times New Roman" w:cs="Times New Roman"/>
      <w:kern w:val="0"/>
      <w:sz w:val="20"/>
      <w:szCs w:val="28"/>
      <w:lang w:val="en-US" w:eastAsia="tr-TR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semiHidden/>
    <w:rsid w:val="00B8684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86842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numbering" w:customStyle="1" w:styleId="Listaactual1">
    <w:name w:val="Lista actual1"/>
    <w:uiPriority w:val="99"/>
    <w:rsid w:val="00292375"/>
    <w:pPr>
      <w:numPr>
        <w:numId w:val="12"/>
      </w:numPr>
    </w:pPr>
  </w:style>
  <w:style w:type="paragraph" w:customStyle="1" w:styleId="xl40">
    <w:name w:val="xl40"/>
    <w:basedOn w:val="Normal"/>
    <w:rsid w:val="00300DD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1094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2026-03-04T20:00:00Z</dcterms:created>
  <dcterms:modified xsi:type="dcterms:W3CDTF">2026-03-04T20:01:00Z</dcterms:modified>
</cp:coreProperties>
</file>