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7ED50" w14:textId="77777777" w:rsidR="008725A7" w:rsidRPr="00AD7DC1" w:rsidRDefault="009412DC" w:rsidP="008725A7">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3E42AF96" wp14:editId="1F56D092">
            <wp:simplePos x="0" y="0"/>
            <wp:positionH relativeFrom="page">
              <wp:posOffset>381000</wp:posOffset>
            </wp:positionH>
            <wp:positionV relativeFrom="paragraph">
              <wp:posOffset>0</wp:posOffset>
            </wp:positionV>
            <wp:extent cx="7029450" cy="2143125"/>
            <wp:effectExtent l="0" t="0" r="6350" b="3175"/>
            <wp:wrapTopAndBottom/>
            <wp:docPr id="849416089" name="Drawing 0" descr="59ac0b8acf98230f7458b30dbbf280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9ac0b8acf98230f7458b30dbbf280b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8725A7">
        <w:rPr>
          <w:noProof/>
          <w14:ligatures w14:val="standardContextual"/>
        </w:rPr>
        <mc:AlternateContent>
          <mc:Choice Requires="wps">
            <w:drawing>
              <wp:anchor distT="0" distB="0" distL="114300" distR="114300" simplePos="0" relativeHeight="251661312" behindDoc="0" locked="0" layoutInCell="1" allowOverlap="1" wp14:anchorId="608C2ACF" wp14:editId="7C5322C2">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97353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8725A7">
        <w:rPr>
          <w:rFonts w:ascii="Arimo" w:eastAsia="Arimo" w:hAnsi="Arimo" w:cs="Arimo"/>
          <w:color w:val="000000"/>
        </w:rPr>
        <w:t xml:space="preserve"> </w:t>
      </w:r>
      <w:r w:rsidR="008725A7" w:rsidRPr="00AD7DC1">
        <w:rPr>
          <w:rFonts w:ascii="Montserrat" w:eastAsia="Times New Roman" w:hAnsi="Montserrat" w:cs="Times New Roman"/>
          <w:noProof/>
          <w:color w:val="385623" w:themeColor="accent6" w:themeShade="80"/>
          <w:sz w:val="32"/>
          <w:szCs w:val="32"/>
        </w:rPr>
        <w:drawing>
          <wp:inline distT="0" distB="0" distL="0" distR="0" wp14:anchorId="1C696B55" wp14:editId="1347634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385623" w:themeColor="accent6" w:themeShade="80"/>
          <w:sz w:val="28"/>
          <w:szCs w:val="28"/>
        </w:rPr>
        <w:t>9</w:t>
      </w:r>
      <w:r w:rsidR="008725A7" w:rsidRPr="00AD7DC1">
        <w:rPr>
          <w:rFonts w:ascii="Tahoma" w:eastAsia="Times New Roman" w:hAnsi="Tahoma" w:cs="Tahoma"/>
          <w:b/>
          <w:bCs/>
          <w:color w:val="385623" w:themeColor="accent6" w:themeShade="80"/>
          <w:sz w:val="28"/>
          <w:szCs w:val="28"/>
        </w:rPr>
        <w:t xml:space="preserve"> días / </w:t>
      </w:r>
      <w:r>
        <w:rPr>
          <w:rFonts w:ascii="Tahoma" w:eastAsia="Times New Roman" w:hAnsi="Tahoma" w:cs="Tahoma"/>
          <w:b/>
          <w:bCs/>
          <w:color w:val="385623" w:themeColor="accent6" w:themeShade="80"/>
          <w:sz w:val="28"/>
          <w:szCs w:val="28"/>
        </w:rPr>
        <w:t>8</w:t>
      </w:r>
      <w:r w:rsidR="008725A7" w:rsidRPr="00AD7DC1">
        <w:rPr>
          <w:rFonts w:ascii="Tahoma" w:eastAsia="Times New Roman" w:hAnsi="Tahoma" w:cs="Tahoma"/>
          <w:b/>
          <w:bCs/>
          <w:color w:val="385623" w:themeColor="accent6" w:themeShade="80"/>
          <w:sz w:val="28"/>
          <w:szCs w:val="28"/>
        </w:rPr>
        <w:t xml:space="preserve"> noche</w:t>
      </w:r>
      <w:r w:rsidR="008725A7">
        <w:rPr>
          <w:rFonts w:ascii="Tahoma" w:eastAsia="Times New Roman" w:hAnsi="Tahoma" w:cs="Tahoma"/>
          <w:b/>
          <w:bCs/>
          <w:color w:val="385623" w:themeColor="accent6" w:themeShade="80"/>
          <w:sz w:val="28"/>
          <w:szCs w:val="28"/>
        </w:rPr>
        <w:t>s</w:t>
      </w:r>
      <w:r w:rsidR="008725A7" w:rsidRPr="00AD7DC1">
        <w:rPr>
          <w:rFonts w:ascii="Tahoma" w:eastAsia="Times New Roman" w:hAnsi="Tahoma" w:cs="Tahoma"/>
          <w:b/>
          <w:bCs/>
          <w:color w:val="385623" w:themeColor="accent6" w:themeShade="80"/>
          <w:sz w:val="28"/>
          <w:szCs w:val="28"/>
        </w:rPr>
        <w:t xml:space="preserve">                                               </w:t>
      </w:r>
      <w:r w:rsidR="008725A7">
        <w:rPr>
          <w:rFonts w:ascii="Tahoma" w:eastAsia="Times New Roman" w:hAnsi="Tahoma" w:cs="Tahoma"/>
          <w:b/>
          <w:bCs/>
          <w:color w:val="385623" w:themeColor="accent6" w:themeShade="80"/>
          <w:sz w:val="28"/>
          <w:szCs w:val="28"/>
        </w:rPr>
        <w:t xml:space="preserve">     </w:t>
      </w:r>
      <w:r w:rsidR="008725A7" w:rsidRPr="00AD7DC1">
        <w:rPr>
          <w:rFonts w:ascii="Tahoma" w:eastAsia="Times New Roman" w:hAnsi="Tahoma" w:cs="Tahoma"/>
          <w:b/>
          <w:bCs/>
          <w:color w:val="385623" w:themeColor="accent6" w:themeShade="80"/>
          <w:sz w:val="28"/>
          <w:szCs w:val="28"/>
        </w:rPr>
        <w:t xml:space="preserve">LLEGADA A </w:t>
      </w:r>
      <w:r w:rsidR="008725A7">
        <w:rPr>
          <w:rFonts w:ascii="Tahoma" w:eastAsia="Times New Roman" w:hAnsi="Tahoma" w:cs="Tahoma"/>
          <w:b/>
          <w:bCs/>
          <w:color w:val="385623" w:themeColor="accent6" w:themeShade="80"/>
          <w:sz w:val="28"/>
          <w:szCs w:val="28"/>
        </w:rPr>
        <w:t>TORONTO</w:t>
      </w:r>
    </w:p>
    <w:p w14:paraId="63C7E662" w14:textId="7A5DD151" w:rsidR="008725A7" w:rsidRPr="003E6286" w:rsidRDefault="008725A7" w:rsidP="008725A7">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9412DC">
        <w:rPr>
          <w:rFonts w:ascii="Tahoma" w:hAnsi="Tahoma" w:cs="Tahoma"/>
          <w:color w:val="385623" w:themeColor="accent6" w:themeShade="80"/>
          <w:shd w:val="clear" w:color="auto" w:fill="FFFFFF"/>
        </w:rPr>
        <w:t>2</w:t>
      </w:r>
      <w:r w:rsidR="00AF07B8">
        <w:rPr>
          <w:rFonts w:ascii="Tahoma" w:hAnsi="Tahoma" w:cs="Tahoma"/>
          <w:color w:val="385623" w:themeColor="accent6" w:themeShade="80"/>
          <w:shd w:val="clear" w:color="auto" w:fill="FFFFFF"/>
        </w:rPr>
        <w:t>5</w:t>
      </w:r>
      <w:r w:rsidRPr="00AD7DC1">
        <w:rPr>
          <w:rFonts w:ascii="Tahoma" w:hAnsi="Tahoma" w:cs="Tahoma"/>
          <w:color w:val="385623" w:themeColor="accent6" w:themeShade="80"/>
          <w:shd w:val="clear" w:color="auto" w:fill="FFFFFF"/>
        </w:rPr>
        <w:t xml:space="preserve"> SALIDAS GARANTIZADAS                                                              </w:t>
      </w:r>
      <w:r w:rsidR="003D625C">
        <w:rPr>
          <w:rFonts w:ascii="Tahoma" w:hAnsi="Tahoma" w:cs="Tahoma"/>
          <w:b/>
          <w:bCs/>
          <w:color w:val="385623" w:themeColor="accent6" w:themeShade="80"/>
          <w:sz w:val="32"/>
          <w:szCs w:val="32"/>
          <w:shd w:val="clear" w:color="auto" w:fill="FFFFFF"/>
        </w:rPr>
        <w:t xml:space="preserve">          </w:t>
      </w:r>
      <w:r w:rsidR="009412DC">
        <w:rPr>
          <w:rFonts w:ascii="Tahoma" w:hAnsi="Tahoma" w:cs="Tahoma"/>
          <w:b/>
          <w:bCs/>
          <w:color w:val="385623" w:themeColor="accent6" w:themeShade="80"/>
          <w:sz w:val="32"/>
          <w:szCs w:val="32"/>
          <w:shd w:val="clear" w:color="auto" w:fill="FFFFFF"/>
        </w:rPr>
        <w:t>2026</w:t>
      </w:r>
      <w:r w:rsidR="00AF07B8">
        <w:rPr>
          <w:rFonts w:ascii="Tahoma" w:hAnsi="Tahoma" w:cs="Tahoma"/>
          <w:b/>
          <w:bCs/>
          <w:color w:val="385623" w:themeColor="accent6" w:themeShade="80"/>
          <w:sz w:val="32"/>
          <w:szCs w:val="32"/>
          <w:shd w:val="clear" w:color="auto" w:fill="FFFFFF"/>
        </w:rPr>
        <w:t>/2027</w:t>
      </w:r>
    </w:p>
    <w:p w14:paraId="06DE3305" w14:textId="77777777" w:rsidR="008725A7" w:rsidRPr="003E6286" w:rsidRDefault="008725A7" w:rsidP="008725A7">
      <w:pPr>
        <w:rPr>
          <w:rFonts w:ascii="Tahoma" w:hAnsi="Tahoma" w:cs="Tahoma"/>
          <w:color w:val="1F4E79" w:themeColor="accent5" w:themeShade="80"/>
          <w:shd w:val="clear" w:color="auto" w:fill="FFFFFF"/>
        </w:rPr>
      </w:pPr>
    </w:p>
    <w:p w14:paraId="1557EC22" w14:textId="5DD6230D" w:rsidR="008725A7" w:rsidRDefault="003D625C" w:rsidP="008725A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4B8C555" wp14:editId="6BA9CB57">
                <wp:simplePos x="0" y="0"/>
                <wp:positionH relativeFrom="column">
                  <wp:posOffset>895350</wp:posOffset>
                </wp:positionH>
                <wp:positionV relativeFrom="paragraph">
                  <wp:posOffset>85552</wp:posOffset>
                </wp:positionV>
                <wp:extent cx="5038725" cy="571500"/>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571500"/>
                        </a:xfrm>
                        <a:prstGeom prst="rect">
                          <a:avLst/>
                        </a:prstGeom>
                        <a:solidFill>
                          <a:schemeClr val="lt1"/>
                        </a:solidFill>
                        <a:ln w="6350">
                          <a:noFill/>
                        </a:ln>
                      </wps:spPr>
                      <wps:txbx>
                        <w:txbxContent>
                          <w:p w14:paraId="59C2C55D"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TORONTO – NIAGARA FALLS – MIL ISLAS - OTTAWA</w:t>
                            </w:r>
                          </w:p>
                          <w:p w14:paraId="201A6138"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 xml:space="preserve">MT TREMBLANT – QUEBEC - MONTREAL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B8C555" id="_x0000_t202" coordsize="21600,21600" o:spt="202" path="m,l,21600r21600,l21600,xe">
                <v:stroke joinstyle="miter"/>
                <v:path gradientshapeok="t" o:connecttype="rect"/>
              </v:shapetype>
              <v:shape id="Cuadro de texto 1" o:spid="_x0000_s1026" type="#_x0000_t202" style="position:absolute;margin-left:70.5pt;margin-top:6.75pt;width:396.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" fillcolor="white [3201]" stroked="f" strokeweight=".5pt">
                <v:textbox>
                  <w:txbxContent>
                    <w:p w14:paraId="59C2C55D"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TORONTO – NIAGARA FALLS – MIL ISLAS - OTTAWA</w:t>
                      </w:r>
                    </w:p>
                    <w:p w14:paraId="201A6138" w14:textId="77777777" w:rsidR="008725A7" w:rsidRPr="00AF07B8" w:rsidRDefault="008725A7" w:rsidP="008725A7">
                      <w:pPr>
                        <w:jc w:val="center"/>
                        <w:rPr>
                          <w:rFonts w:ascii="Tahoma" w:eastAsia="Dosis" w:hAnsi="Tahoma" w:cs="Tahoma"/>
                          <w:b/>
                          <w:bCs/>
                          <w:i/>
                          <w:iCs/>
                          <w:color w:val="385623" w:themeColor="accent6" w:themeShade="80"/>
                          <w:sz w:val="28"/>
                          <w:szCs w:val="28"/>
                        </w:rPr>
                      </w:pPr>
                      <w:r w:rsidRPr="00AF07B8">
                        <w:rPr>
                          <w:rFonts w:ascii="Tahoma" w:eastAsia="Dosis" w:hAnsi="Tahoma" w:cs="Tahoma"/>
                          <w:b/>
                          <w:bCs/>
                          <w:i/>
                          <w:iCs/>
                          <w:color w:val="385623" w:themeColor="accent6" w:themeShade="80"/>
                          <w:sz w:val="28"/>
                          <w:szCs w:val="28"/>
                        </w:rPr>
                        <w:t xml:space="preserve">MT TREMBLANT – QUEBEC - MONTREAL </w:t>
                      </w:r>
                    </w:p>
                  </w:txbxContent>
                </v:textbox>
              </v:shape>
            </w:pict>
          </mc:Fallback>
        </mc:AlternateContent>
      </w:r>
    </w:p>
    <w:p w14:paraId="690A995C" w14:textId="5BD38D07" w:rsidR="008725A7" w:rsidRDefault="008725A7" w:rsidP="008725A7">
      <w:pPr>
        <w:rPr>
          <w:rFonts w:ascii="Tahoma" w:hAnsi="Tahoma" w:cs="Tahoma"/>
          <w:color w:val="212529"/>
          <w:shd w:val="clear" w:color="auto" w:fill="FFFFFF"/>
        </w:rPr>
      </w:pPr>
      <w:r>
        <w:rPr>
          <w:rFonts w:ascii="Tahoma" w:hAnsi="Tahoma" w:cs="Tahoma"/>
          <w:noProof/>
          <w:color w:val="212529"/>
        </w:rPr>
        <w:t xml:space="preserve"> </w:t>
      </w:r>
    </w:p>
    <w:p w14:paraId="56AA436D" w14:textId="1FA55C5D" w:rsidR="008725A7" w:rsidRDefault="008725A7" w:rsidP="008725A7">
      <w:pPr>
        <w:rPr>
          <w:rFonts w:ascii="Tahoma" w:hAnsi="Tahoma" w:cs="Tahoma"/>
          <w:b/>
          <w:bCs/>
          <w:color w:val="2E74B5" w:themeColor="accent5" w:themeShade="BF"/>
        </w:rPr>
      </w:pPr>
    </w:p>
    <w:p w14:paraId="5CE980BE" w14:textId="40255D9B" w:rsidR="008725A7" w:rsidRDefault="008725A7" w:rsidP="008725A7">
      <w:pPr>
        <w:rPr>
          <w:rFonts w:ascii="Tahoma" w:hAnsi="Tahoma" w:cs="Tahoma"/>
          <w:b/>
          <w:bCs/>
          <w:color w:val="806000" w:themeColor="accent4" w:themeShade="80"/>
        </w:rPr>
      </w:pPr>
    </w:p>
    <w:p w14:paraId="04FCD231" w14:textId="77777777" w:rsidR="008725A7" w:rsidRDefault="008725A7" w:rsidP="008725A7">
      <w:pPr>
        <w:rPr>
          <w:rFonts w:ascii="Tahoma" w:hAnsi="Tahoma" w:cs="Tahoma"/>
          <w:b/>
          <w:bCs/>
          <w:color w:val="36A9E0"/>
        </w:rPr>
      </w:pPr>
    </w:p>
    <w:p w14:paraId="09E31D73" w14:textId="77777777" w:rsidR="008725A7" w:rsidRPr="00AD7DC1" w:rsidRDefault="008725A7" w:rsidP="008725A7">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68ED6E6F" w14:textId="77777777" w:rsidR="008725A7" w:rsidRPr="00E20925" w:rsidRDefault="008725A7" w:rsidP="008725A7">
      <w:pPr>
        <w:pStyle w:val="Prrafodelista"/>
        <w:spacing w:line="240" w:lineRule="auto"/>
        <w:rPr>
          <w:rFonts w:ascii="Times New Roman" w:eastAsia="Times New Roman" w:hAnsi="Times New Roman" w:cs="Times New Roman"/>
          <w:sz w:val="24"/>
          <w:szCs w:val="24"/>
          <w:lang w:val="es-CO"/>
        </w:rPr>
      </w:pPr>
    </w:p>
    <w:p w14:paraId="77B29839"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1986C53C"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turista superior y primera.</w:t>
      </w:r>
    </w:p>
    <w:p w14:paraId="6249524E" w14:textId="77777777" w:rsidR="009412DC" w:rsidRP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Incluye 8 Desayuno, 7 americanos y 1 continental.</w:t>
      </w:r>
    </w:p>
    <w:p w14:paraId="31E76D6D" w14:textId="77777777" w:rsidR="009412DC" w:rsidRDefault="009412DC" w:rsidP="009412D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 xml:space="preserve">Incluye </w:t>
      </w:r>
      <w:proofErr w:type="spellStart"/>
      <w:r w:rsidRPr="009412DC">
        <w:rPr>
          <w:rFonts w:ascii="Tahoma" w:eastAsiaTheme="minorHAnsi" w:hAnsi="Tahoma" w:cs="Tahoma"/>
          <w:sz w:val="24"/>
          <w:szCs w:val="24"/>
          <w:lang w:val="es-ES_tradnl" w:eastAsia="en-US"/>
          <w14:ligatures w14:val="standardContextual"/>
        </w:rPr>
        <w:t>Hornblower</w:t>
      </w:r>
      <w:proofErr w:type="spellEnd"/>
      <w:r w:rsidRPr="009412DC">
        <w:rPr>
          <w:rFonts w:ascii="Tahoma" w:eastAsiaTheme="minorHAnsi" w:hAnsi="Tahoma" w:cs="Tahoma"/>
          <w:sz w:val="24"/>
          <w:szCs w:val="24"/>
          <w:lang w:val="es-ES_tradnl" w:eastAsia="en-US"/>
          <w14:ligatures w14:val="standardContextual"/>
        </w:rPr>
        <w:t xml:space="preserve"> Niagara - Opera de mayo a octubre. Fuera de temporada será sustituido por los túneles escénicos.</w:t>
      </w:r>
    </w:p>
    <w:p w14:paraId="326E7910" w14:textId="5ACF4CE3" w:rsidR="00AF07B8" w:rsidRPr="00AF07B8" w:rsidRDefault="00AF07B8" w:rsidP="00AF07B8">
      <w:pPr>
        <w:pStyle w:val="p1"/>
        <w:numPr>
          <w:ilvl w:val="0"/>
          <w:numId w:val="2"/>
        </w:numPr>
        <w:rPr>
          <w:rFonts w:ascii="Tahoma" w:hAnsi="Tahoma" w:cs="Tahoma"/>
          <w:sz w:val="24"/>
          <w:szCs w:val="24"/>
        </w:rPr>
      </w:pPr>
      <w:r w:rsidRPr="00AF07B8">
        <w:rPr>
          <w:rFonts w:ascii="Tahoma" w:hAnsi="Tahoma" w:cs="Tahoma"/>
          <w:sz w:val="24"/>
          <w:szCs w:val="24"/>
        </w:rPr>
        <w:t>Incluye Traslado de llegada y salida</w:t>
      </w:r>
      <w:r>
        <w:rPr>
          <w:rFonts w:ascii="Tahoma" w:hAnsi="Tahoma" w:cs="Tahoma"/>
          <w:sz w:val="24"/>
          <w:szCs w:val="24"/>
        </w:rPr>
        <w:t>.</w:t>
      </w:r>
      <w:r w:rsidRPr="00AF07B8">
        <w:rPr>
          <w:rFonts w:ascii="Tahoma" w:hAnsi="Tahoma" w:cs="Tahoma"/>
          <w:sz w:val="24"/>
          <w:szCs w:val="24"/>
        </w:rPr>
        <w:t xml:space="preserve"> Vuelos Nocturnos llevar</w:t>
      </w:r>
      <w:r>
        <w:rPr>
          <w:rFonts w:ascii="Tahoma" w:hAnsi="Tahoma" w:cs="Tahoma"/>
          <w:sz w:val="24"/>
          <w:szCs w:val="24"/>
        </w:rPr>
        <w:t>á</w:t>
      </w:r>
      <w:r w:rsidRPr="00AF07B8">
        <w:rPr>
          <w:rFonts w:ascii="Tahoma" w:hAnsi="Tahoma" w:cs="Tahoma"/>
          <w:sz w:val="24"/>
          <w:szCs w:val="24"/>
        </w:rPr>
        <w:t>n un</w:t>
      </w:r>
      <w:r>
        <w:rPr>
          <w:rFonts w:ascii="Tahoma" w:hAnsi="Tahoma" w:cs="Tahoma"/>
          <w:sz w:val="24"/>
          <w:szCs w:val="24"/>
        </w:rPr>
        <w:t xml:space="preserve"> </w:t>
      </w:r>
      <w:r w:rsidRPr="00AF07B8">
        <w:rPr>
          <w:rFonts w:ascii="Tahoma" w:hAnsi="Tahoma" w:cs="Tahoma"/>
          <w:sz w:val="24"/>
          <w:szCs w:val="24"/>
        </w:rPr>
        <w:t>Suplemento de $50 por tramo, se consideran entren las 22:00 y</w:t>
      </w:r>
      <w:r>
        <w:rPr>
          <w:rFonts w:ascii="Tahoma" w:hAnsi="Tahoma" w:cs="Tahoma"/>
          <w:sz w:val="24"/>
          <w:szCs w:val="24"/>
        </w:rPr>
        <w:t xml:space="preserve"> </w:t>
      </w:r>
      <w:r w:rsidRPr="00AF07B8">
        <w:rPr>
          <w:rFonts w:ascii="Tahoma" w:hAnsi="Tahoma" w:cs="Tahoma"/>
          <w:sz w:val="24"/>
          <w:szCs w:val="24"/>
        </w:rPr>
        <w:t>07:00</w:t>
      </w:r>
      <w:r>
        <w:rPr>
          <w:rFonts w:ascii="Tahoma" w:hAnsi="Tahoma" w:cs="Tahoma"/>
          <w:sz w:val="24"/>
          <w:szCs w:val="24"/>
        </w:rPr>
        <w:t>.</w:t>
      </w:r>
    </w:p>
    <w:p w14:paraId="1F755ADD" w14:textId="05F5E294" w:rsidR="00AF07B8" w:rsidRPr="00AF07B8" w:rsidRDefault="00AF07B8" w:rsidP="00AF07B8">
      <w:pPr>
        <w:pStyle w:val="p1"/>
        <w:numPr>
          <w:ilvl w:val="0"/>
          <w:numId w:val="2"/>
        </w:numPr>
        <w:rPr>
          <w:rFonts w:ascii="Tahoma" w:hAnsi="Tahoma" w:cs="Tahoma"/>
          <w:sz w:val="24"/>
          <w:szCs w:val="24"/>
        </w:rPr>
      </w:pPr>
      <w:r w:rsidRPr="00AF07B8">
        <w:rPr>
          <w:rFonts w:ascii="Tahoma" w:hAnsi="Tahoma" w:cs="Tahoma"/>
          <w:sz w:val="24"/>
          <w:szCs w:val="24"/>
        </w:rPr>
        <w:t>Salidas que cruzan Toronto los días Junio 23 a 27 serán operadas</w:t>
      </w:r>
      <w:r>
        <w:rPr>
          <w:rFonts w:ascii="Tahoma" w:hAnsi="Tahoma" w:cs="Tahoma"/>
          <w:sz w:val="24"/>
          <w:szCs w:val="24"/>
        </w:rPr>
        <w:t xml:space="preserve"> </w:t>
      </w:r>
      <w:r w:rsidRPr="00AF07B8">
        <w:rPr>
          <w:rFonts w:ascii="Tahoma" w:hAnsi="Tahoma" w:cs="Tahoma"/>
          <w:sz w:val="24"/>
          <w:szCs w:val="24"/>
        </w:rPr>
        <w:t xml:space="preserve">en el Holiday </w:t>
      </w:r>
      <w:proofErr w:type="spellStart"/>
      <w:r>
        <w:rPr>
          <w:rFonts w:ascii="Tahoma" w:hAnsi="Tahoma" w:cs="Tahoma"/>
          <w:sz w:val="24"/>
          <w:szCs w:val="24"/>
        </w:rPr>
        <w:t>I</w:t>
      </w:r>
      <w:r w:rsidRPr="00AF07B8">
        <w:rPr>
          <w:rFonts w:ascii="Tahoma" w:hAnsi="Tahoma" w:cs="Tahoma"/>
          <w:sz w:val="24"/>
          <w:szCs w:val="24"/>
        </w:rPr>
        <w:t>nn</w:t>
      </w:r>
      <w:proofErr w:type="spellEnd"/>
      <w:r w:rsidRPr="00AF07B8">
        <w:rPr>
          <w:rFonts w:ascii="Tahoma" w:hAnsi="Tahoma" w:cs="Tahoma"/>
          <w:sz w:val="24"/>
          <w:szCs w:val="24"/>
        </w:rPr>
        <w:t xml:space="preserve"> del aeropuerto, debido el Mundial de Futbol</w:t>
      </w:r>
      <w:r>
        <w:rPr>
          <w:rFonts w:ascii="Tahoma" w:hAnsi="Tahoma" w:cs="Tahoma"/>
          <w:sz w:val="24"/>
          <w:szCs w:val="24"/>
        </w:rPr>
        <w:t>.</w:t>
      </w:r>
    </w:p>
    <w:p w14:paraId="3D9EF0F5" w14:textId="2ECC77EB" w:rsidR="00AF07B8" w:rsidRPr="00AF07B8" w:rsidRDefault="00AF07B8" w:rsidP="00AF07B8">
      <w:pPr>
        <w:pStyle w:val="p1"/>
        <w:numPr>
          <w:ilvl w:val="0"/>
          <w:numId w:val="2"/>
        </w:numPr>
        <w:rPr>
          <w:rFonts w:ascii="Tahoma" w:hAnsi="Tahoma" w:cs="Tahoma"/>
          <w:b/>
          <w:bCs/>
          <w:sz w:val="24"/>
          <w:szCs w:val="24"/>
        </w:rPr>
      </w:pPr>
      <w:r w:rsidRPr="00AF07B8">
        <w:rPr>
          <w:rFonts w:ascii="Tahoma" w:hAnsi="Tahoma" w:cs="Tahoma"/>
          <w:b/>
          <w:bCs/>
          <w:sz w:val="24"/>
          <w:szCs w:val="24"/>
        </w:rPr>
        <w:t>SUPLEMENTO de $50 por traslado por Vuelos Nocturnos entre 21:00 y 01:00 y 05:00 y 07:00 - NO HAY SERVICIO DE TRASLADOS EN TORONTO de 01:00 a 05:00</w:t>
      </w:r>
      <w:r>
        <w:rPr>
          <w:rFonts w:ascii="Tahoma" w:hAnsi="Tahoma" w:cs="Tahoma"/>
          <w:b/>
          <w:bCs/>
          <w:sz w:val="24"/>
          <w:szCs w:val="24"/>
        </w:rPr>
        <w:t>.</w:t>
      </w:r>
    </w:p>
    <w:p w14:paraId="26DF425C" w14:textId="77777777" w:rsidR="009412DC" w:rsidRDefault="009412DC" w:rsidP="008725A7">
      <w:pPr>
        <w:rPr>
          <w:rFonts w:ascii="Tahoma" w:hAnsi="Tahoma" w:cs="Tahoma"/>
          <w:b/>
          <w:bCs/>
          <w:color w:val="385623" w:themeColor="accent6" w:themeShade="80"/>
          <w:sz w:val="28"/>
          <w:szCs w:val="28"/>
          <w:u w:val="single"/>
        </w:rPr>
      </w:pPr>
    </w:p>
    <w:p w14:paraId="7EE9A5C9" w14:textId="64BB5FB7" w:rsidR="008725A7" w:rsidRDefault="008725A7" w:rsidP="008725A7">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441E8076" w14:textId="77777777" w:rsidR="003D625C" w:rsidRPr="003D625C" w:rsidRDefault="003D625C" w:rsidP="008725A7">
      <w:pPr>
        <w:rPr>
          <w:rFonts w:ascii="Tahoma" w:hAnsi="Tahoma" w:cs="Tahoma"/>
          <w:b/>
          <w:bCs/>
          <w:color w:val="385623" w:themeColor="accent6" w:themeShade="80"/>
          <w:sz w:val="28"/>
          <w:szCs w:val="28"/>
          <w:u w:val="single"/>
        </w:rPr>
      </w:pPr>
    </w:p>
    <w:p w14:paraId="648A0222" w14:textId="77777777" w:rsidR="008725A7" w:rsidRPr="007C7AF9" w:rsidRDefault="008725A7" w:rsidP="008725A7">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D80C4C5" w14:textId="77777777" w:rsidR="008725A7" w:rsidRPr="007C7AF9" w:rsidRDefault="008725A7" w:rsidP="008725A7">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70097B0D" w14:textId="77777777" w:rsidR="008725A7" w:rsidRPr="007C7AF9" w:rsidRDefault="008725A7" w:rsidP="008725A7">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6C2987C" w14:textId="77777777" w:rsidR="008725A7" w:rsidRPr="007C7AF9" w:rsidRDefault="008725A7" w:rsidP="008725A7">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6260A323" w14:textId="77777777" w:rsidR="008725A7" w:rsidRPr="007C7AF9" w:rsidRDefault="008725A7" w:rsidP="008725A7">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305F6A9B" w14:textId="77777777" w:rsidR="008725A7" w:rsidRPr="007C7AF9" w:rsidRDefault="008725A7" w:rsidP="008725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57897D92" w14:textId="77777777" w:rsidR="008725A7" w:rsidRPr="007C7AF9" w:rsidRDefault="008725A7" w:rsidP="008725A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4CD94C9" w14:textId="334C353E" w:rsidR="003D625C" w:rsidRPr="003D625C" w:rsidRDefault="008725A7" w:rsidP="003D625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8B617D5" w14:textId="0B41C274"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lastRenderedPageBreak/>
        <w:t xml:space="preserve">TARIFAS EN DÓLARES AMERICANOS POR PERSONA.  </w:t>
      </w:r>
    </w:p>
    <w:p w14:paraId="4407DC5E" w14:textId="77777777" w:rsidR="003D625C" w:rsidRPr="00EA7148" w:rsidRDefault="003D625C"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8725A7" w14:paraId="7D8599E4" w14:textId="77777777" w:rsidTr="008725A7">
        <w:trPr>
          <w:trHeight w:val="832"/>
        </w:trPr>
        <w:tc>
          <w:tcPr>
            <w:tcW w:w="1746" w:type="dxa"/>
            <w:shd w:val="clear" w:color="auto" w:fill="385623" w:themeFill="accent6" w:themeFillShade="80"/>
            <w:vAlign w:val="center"/>
          </w:tcPr>
          <w:p w14:paraId="1E2BE180" w14:textId="77777777" w:rsidR="008725A7" w:rsidRPr="007C7AF9" w:rsidRDefault="008725A7" w:rsidP="008725A7">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1508B0">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14769E87"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15"/>
                <w:szCs w:val="15"/>
                <w:lang w:val="es-AR"/>
              </w:rPr>
            </w:pPr>
          </w:p>
          <w:p w14:paraId="25AC6F45"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33575D1" w14:textId="77777777" w:rsidR="008725A7" w:rsidRPr="005D7715" w:rsidRDefault="008725A7" w:rsidP="008725A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14F5C545"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p>
          <w:p w14:paraId="339DA296"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1732903" w14:textId="77777777" w:rsidR="008725A7" w:rsidRPr="005D7715" w:rsidRDefault="008725A7" w:rsidP="008725A7">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79F92DBB"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675C505F" w14:textId="77777777" w:rsidR="008725A7" w:rsidRPr="00C56E97"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5B844CDD" w14:textId="77777777" w:rsidR="008725A7" w:rsidRPr="005D7715" w:rsidRDefault="008725A7" w:rsidP="008725A7">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1658AC" w14:paraId="29FBDD45" w14:textId="77777777" w:rsidTr="001658AC">
        <w:trPr>
          <w:trHeight w:val="535"/>
        </w:trPr>
        <w:tc>
          <w:tcPr>
            <w:tcW w:w="1746" w:type="dxa"/>
            <w:vAlign w:val="center"/>
          </w:tcPr>
          <w:p w14:paraId="3C6E8FD0" w14:textId="77777777"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ABRIL</w:t>
            </w:r>
          </w:p>
          <w:p w14:paraId="788FEA50" w14:textId="5F5C44EA"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27</w:t>
            </w:r>
          </w:p>
        </w:tc>
        <w:tc>
          <w:tcPr>
            <w:tcW w:w="1793" w:type="dxa"/>
            <w:vMerge w:val="restart"/>
            <w:tcMar>
              <w:top w:w="0" w:type="dxa"/>
              <w:left w:w="115" w:type="dxa"/>
              <w:bottom w:w="0" w:type="dxa"/>
              <w:right w:w="115" w:type="dxa"/>
            </w:tcMar>
            <w:vAlign w:val="center"/>
          </w:tcPr>
          <w:p w14:paraId="441CF167" w14:textId="093DCB81"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1959</w:t>
            </w:r>
          </w:p>
        </w:tc>
        <w:tc>
          <w:tcPr>
            <w:tcW w:w="1843" w:type="dxa"/>
            <w:vMerge w:val="restart"/>
            <w:tcMar>
              <w:top w:w="0" w:type="dxa"/>
              <w:left w:w="115" w:type="dxa"/>
              <w:bottom w:w="0" w:type="dxa"/>
              <w:right w:w="115" w:type="dxa"/>
            </w:tcMar>
            <w:vAlign w:val="center"/>
          </w:tcPr>
          <w:p w14:paraId="2565DD4D" w14:textId="0F134677"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1749</w:t>
            </w:r>
          </w:p>
        </w:tc>
        <w:tc>
          <w:tcPr>
            <w:tcW w:w="1843" w:type="dxa"/>
            <w:vMerge w:val="restart"/>
            <w:vAlign w:val="center"/>
          </w:tcPr>
          <w:p w14:paraId="4FE7A77E" w14:textId="1B94D5BE"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1639</w:t>
            </w:r>
          </w:p>
        </w:tc>
        <w:tc>
          <w:tcPr>
            <w:tcW w:w="1984" w:type="dxa"/>
            <w:vMerge w:val="restart"/>
            <w:tcMar>
              <w:top w:w="0" w:type="dxa"/>
              <w:left w:w="115" w:type="dxa"/>
              <w:bottom w:w="0" w:type="dxa"/>
              <w:right w:w="115" w:type="dxa"/>
            </w:tcMar>
            <w:vAlign w:val="center"/>
          </w:tcPr>
          <w:p w14:paraId="0511626C" w14:textId="23594BFA"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2849</w:t>
            </w:r>
          </w:p>
        </w:tc>
        <w:tc>
          <w:tcPr>
            <w:tcW w:w="1843" w:type="dxa"/>
            <w:vMerge w:val="restart"/>
            <w:vAlign w:val="center"/>
          </w:tcPr>
          <w:p w14:paraId="06F96DF4" w14:textId="116A15E3" w:rsidR="001658AC" w:rsidRPr="001658AC" w:rsidRDefault="001658AC" w:rsidP="00054EC8">
            <w:pPr>
              <w:spacing w:line="240" w:lineRule="auto"/>
              <w:jc w:val="center"/>
              <w:rPr>
                <w:rFonts w:ascii="Tahoma" w:hAnsi="Tahoma" w:cs="Tahoma"/>
                <w:color w:val="2E74B5" w:themeColor="accent5" w:themeShade="BF"/>
                <w:sz w:val="21"/>
                <w:szCs w:val="21"/>
                <w:shd w:val="clear" w:color="auto" w:fill="F9F9F9"/>
              </w:rPr>
            </w:pPr>
            <w:r w:rsidRPr="001658AC">
              <w:rPr>
                <w:rFonts w:ascii="Tahoma" w:hAnsi="Tahoma" w:cs="Tahoma"/>
                <w:color w:val="385623" w:themeColor="accent6" w:themeShade="80"/>
                <w:sz w:val="21"/>
                <w:szCs w:val="21"/>
                <w:shd w:val="clear" w:color="auto" w:fill="F9F9F9"/>
              </w:rPr>
              <w:t>999</w:t>
            </w:r>
          </w:p>
        </w:tc>
      </w:tr>
      <w:tr w:rsidR="001658AC" w14:paraId="5591862F" w14:textId="77777777" w:rsidTr="008725A7">
        <w:trPr>
          <w:trHeight w:val="832"/>
        </w:trPr>
        <w:tc>
          <w:tcPr>
            <w:tcW w:w="1746" w:type="dxa"/>
            <w:vAlign w:val="center"/>
          </w:tcPr>
          <w:p w14:paraId="3FAE43C8" w14:textId="77777777"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MAYO</w:t>
            </w:r>
          </w:p>
          <w:p w14:paraId="7E6549D0" w14:textId="668CA66D" w:rsidR="001658AC" w:rsidRDefault="001658AC" w:rsidP="00054EC8">
            <w:pPr>
              <w:widowControl w:val="0"/>
              <w:autoSpaceDE w:val="0"/>
              <w:autoSpaceDN w:val="0"/>
              <w:adjustRightInd w:val="0"/>
              <w:ind w:right="87"/>
              <w:jc w:val="center"/>
              <w:rPr>
                <w:rFonts w:ascii="Tahoma" w:hAnsi="Tahoma" w:cs="Tahoma"/>
                <w:color w:val="000000" w:themeColor="text1"/>
                <w:sz w:val="24"/>
                <w:szCs w:val="24"/>
                <w:lang w:val="es-AR"/>
              </w:rPr>
            </w:pPr>
            <w:r w:rsidRPr="001658AC">
              <w:rPr>
                <w:rFonts w:ascii="Tahoma" w:hAnsi="Tahoma" w:cs="Tahoma"/>
                <w:color w:val="000000" w:themeColor="text1"/>
                <w:sz w:val="21"/>
                <w:szCs w:val="21"/>
                <w:lang w:val="es-AR"/>
              </w:rPr>
              <w:t>11, 25</w:t>
            </w:r>
          </w:p>
        </w:tc>
        <w:tc>
          <w:tcPr>
            <w:tcW w:w="1793" w:type="dxa"/>
            <w:vMerge/>
            <w:tcMar>
              <w:top w:w="0" w:type="dxa"/>
              <w:left w:w="115" w:type="dxa"/>
              <w:bottom w:w="0" w:type="dxa"/>
              <w:right w:w="115" w:type="dxa"/>
            </w:tcMar>
            <w:vAlign w:val="center"/>
          </w:tcPr>
          <w:p w14:paraId="0ECDA202" w14:textId="3CD98933"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01CCDA5B"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AE18E4E"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A1D177D"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391AD60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7DEA9A79" w14:textId="77777777" w:rsidTr="001658AC">
        <w:trPr>
          <w:trHeight w:val="832"/>
        </w:trPr>
        <w:tc>
          <w:tcPr>
            <w:tcW w:w="1746" w:type="dxa"/>
            <w:shd w:val="clear" w:color="auto" w:fill="F2F2F2" w:themeFill="background1" w:themeFillShade="F2"/>
            <w:vAlign w:val="center"/>
          </w:tcPr>
          <w:p w14:paraId="003B27C3"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JUNIO</w:t>
            </w:r>
          </w:p>
          <w:p w14:paraId="5F51A3E6" w14:textId="4E6DC8C0"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 xml:space="preserve">1, </w:t>
            </w:r>
            <w:r w:rsidR="003D625C">
              <w:rPr>
                <w:rFonts w:ascii="Tahoma" w:hAnsi="Tahoma" w:cs="Tahoma"/>
                <w:color w:val="000000" w:themeColor="text1"/>
                <w:sz w:val="21"/>
                <w:szCs w:val="21"/>
                <w:lang w:val="es-AR"/>
              </w:rPr>
              <w:t>1</w:t>
            </w:r>
            <w:r>
              <w:rPr>
                <w:rFonts w:ascii="Tahoma" w:hAnsi="Tahoma" w:cs="Tahoma"/>
                <w:color w:val="000000" w:themeColor="text1"/>
                <w:sz w:val="21"/>
                <w:szCs w:val="21"/>
                <w:lang w:val="es-AR"/>
              </w:rPr>
              <w:t>5, 29</w:t>
            </w:r>
          </w:p>
        </w:tc>
        <w:tc>
          <w:tcPr>
            <w:tcW w:w="1793" w:type="dxa"/>
            <w:vMerge w:val="restart"/>
            <w:shd w:val="clear" w:color="auto" w:fill="F2F2F2" w:themeFill="background1" w:themeFillShade="F2"/>
            <w:tcMar>
              <w:top w:w="0" w:type="dxa"/>
              <w:left w:w="115" w:type="dxa"/>
              <w:bottom w:w="0" w:type="dxa"/>
              <w:right w:w="115" w:type="dxa"/>
            </w:tcMar>
            <w:vAlign w:val="center"/>
          </w:tcPr>
          <w:p w14:paraId="5A0993A2" w14:textId="510E599C"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2009</w:t>
            </w:r>
          </w:p>
        </w:tc>
        <w:tc>
          <w:tcPr>
            <w:tcW w:w="1843" w:type="dxa"/>
            <w:vMerge w:val="restart"/>
            <w:shd w:val="clear" w:color="auto" w:fill="F2F2F2" w:themeFill="background1" w:themeFillShade="F2"/>
            <w:tcMar>
              <w:top w:w="0" w:type="dxa"/>
              <w:left w:w="115" w:type="dxa"/>
              <w:bottom w:w="0" w:type="dxa"/>
              <w:right w:w="115" w:type="dxa"/>
            </w:tcMar>
            <w:vAlign w:val="center"/>
          </w:tcPr>
          <w:p w14:paraId="3C7188F7" w14:textId="1A808018"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1797</w:t>
            </w:r>
          </w:p>
        </w:tc>
        <w:tc>
          <w:tcPr>
            <w:tcW w:w="1843" w:type="dxa"/>
            <w:vMerge w:val="restart"/>
            <w:shd w:val="clear" w:color="auto" w:fill="F2F2F2" w:themeFill="background1" w:themeFillShade="F2"/>
            <w:vAlign w:val="center"/>
          </w:tcPr>
          <w:p w14:paraId="6AA040C6" w14:textId="70319DAE"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1669</w:t>
            </w:r>
          </w:p>
        </w:tc>
        <w:tc>
          <w:tcPr>
            <w:tcW w:w="1984" w:type="dxa"/>
            <w:vMerge w:val="restart"/>
            <w:shd w:val="clear" w:color="auto" w:fill="F2F2F2" w:themeFill="background1" w:themeFillShade="F2"/>
            <w:tcMar>
              <w:top w:w="0" w:type="dxa"/>
              <w:left w:w="115" w:type="dxa"/>
              <w:bottom w:w="0" w:type="dxa"/>
              <w:right w:w="115" w:type="dxa"/>
            </w:tcMar>
            <w:vAlign w:val="center"/>
          </w:tcPr>
          <w:p w14:paraId="20E1CBFD" w14:textId="73CEF86F" w:rsidR="001658AC" w:rsidRPr="001658AC" w:rsidRDefault="001658AC" w:rsidP="00054EC8">
            <w:pPr>
              <w:spacing w:line="240" w:lineRule="auto"/>
              <w:jc w:val="center"/>
              <w:rPr>
                <w:rFonts w:ascii="Tahoma" w:eastAsia="Dosis" w:hAnsi="Tahoma" w:cs="Tahoma"/>
                <w:color w:val="385623" w:themeColor="accent6" w:themeShade="80"/>
                <w:sz w:val="21"/>
                <w:szCs w:val="21"/>
              </w:rPr>
            </w:pPr>
            <w:r w:rsidRPr="001658AC">
              <w:rPr>
                <w:rFonts w:ascii="Tahoma" w:eastAsia="Dosis" w:hAnsi="Tahoma" w:cs="Tahoma"/>
                <w:color w:val="385623" w:themeColor="accent6" w:themeShade="80"/>
                <w:sz w:val="21"/>
                <w:szCs w:val="21"/>
              </w:rPr>
              <w:t>2949</w:t>
            </w:r>
          </w:p>
        </w:tc>
        <w:tc>
          <w:tcPr>
            <w:tcW w:w="1843" w:type="dxa"/>
            <w:vMerge w:val="restart"/>
            <w:shd w:val="clear" w:color="auto" w:fill="F2F2F2" w:themeFill="background1" w:themeFillShade="F2"/>
            <w:vAlign w:val="center"/>
          </w:tcPr>
          <w:p w14:paraId="115B7D82" w14:textId="461D2178" w:rsidR="001658AC" w:rsidRPr="001658AC" w:rsidRDefault="001658AC" w:rsidP="00054EC8">
            <w:pPr>
              <w:spacing w:line="240" w:lineRule="auto"/>
              <w:jc w:val="center"/>
              <w:rPr>
                <w:rFonts w:ascii="Tahoma" w:hAnsi="Tahoma" w:cs="Tahoma"/>
                <w:color w:val="385623" w:themeColor="accent6" w:themeShade="80"/>
                <w:sz w:val="21"/>
                <w:szCs w:val="21"/>
                <w:shd w:val="clear" w:color="auto" w:fill="F9F9F9"/>
              </w:rPr>
            </w:pPr>
            <w:r w:rsidRPr="001658AC">
              <w:rPr>
                <w:rFonts w:ascii="Tahoma" w:hAnsi="Tahoma" w:cs="Tahoma"/>
                <w:color w:val="385623" w:themeColor="accent6" w:themeShade="80"/>
                <w:sz w:val="21"/>
                <w:szCs w:val="21"/>
                <w:shd w:val="clear" w:color="auto" w:fill="F9F9F9"/>
              </w:rPr>
              <w:t>999</w:t>
            </w:r>
          </w:p>
        </w:tc>
      </w:tr>
      <w:tr w:rsidR="001658AC" w14:paraId="1A926721" w14:textId="77777777" w:rsidTr="001658AC">
        <w:trPr>
          <w:trHeight w:val="832"/>
        </w:trPr>
        <w:tc>
          <w:tcPr>
            <w:tcW w:w="1746" w:type="dxa"/>
            <w:shd w:val="clear" w:color="auto" w:fill="F2F2F2" w:themeFill="background1" w:themeFillShade="F2"/>
            <w:vAlign w:val="center"/>
          </w:tcPr>
          <w:p w14:paraId="3393B0D3"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JULIO</w:t>
            </w:r>
          </w:p>
          <w:p w14:paraId="62A96C3B" w14:textId="362AB793"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6, 13, 20, 27</w:t>
            </w:r>
          </w:p>
        </w:tc>
        <w:tc>
          <w:tcPr>
            <w:tcW w:w="1793" w:type="dxa"/>
            <w:vMerge/>
            <w:tcMar>
              <w:top w:w="0" w:type="dxa"/>
              <w:left w:w="115" w:type="dxa"/>
              <w:bottom w:w="0" w:type="dxa"/>
              <w:right w:w="115" w:type="dxa"/>
            </w:tcMar>
            <w:vAlign w:val="center"/>
          </w:tcPr>
          <w:p w14:paraId="18AA0ECE"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F06BE4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0BE10D7"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698F5A7"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514D092"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3611C0C6" w14:textId="77777777" w:rsidTr="001658AC">
        <w:trPr>
          <w:trHeight w:val="832"/>
        </w:trPr>
        <w:tc>
          <w:tcPr>
            <w:tcW w:w="1746" w:type="dxa"/>
            <w:shd w:val="clear" w:color="auto" w:fill="F2F2F2" w:themeFill="background1" w:themeFillShade="F2"/>
            <w:vAlign w:val="center"/>
          </w:tcPr>
          <w:p w14:paraId="02F1D4C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AGOSTO</w:t>
            </w:r>
          </w:p>
          <w:p w14:paraId="30A168E0" w14:textId="539375B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3, 10, 17, 24, 31</w:t>
            </w:r>
          </w:p>
        </w:tc>
        <w:tc>
          <w:tcPr>
            <w:tcW w:w="1793" w:type="dxa"/>
            <w:vMerge/>
            <w:tcMar>
              <w:top w:w="0" w:type="dxa"/>
              <w:left w:w="115" w:type="dxa"/>
              <w:bottom w:w="0" w:type="dxa"/>
              <w:right w:w="115" w:type="dxa"/>
            </w:tcMar>
            <w:vAlign w:val="center"/>
          </w:tcPr>
          <w:p w14:paraId="3B411DB6"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C1D9BC5"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6EDA770"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063D497C"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7838CCB2"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76C9BD47" w14:textId="77777777" w:rsidTr="001658AC">
        <w:trPr>
          <w:trHeight w:val="832"/>
        </w:trPr>
        <w:tc>
          <w:tcPr>
            <w:tcW w:w="1746" w:type="dxa"/>
            <w:shd w:val="clear" w:color="auto" w:fill="F2F2F2" w:themeFill="background1" w:themeFillShade="F2"/>
            <w:vAlign w:val="center"/>
          </w:tcPr>
          <w:p w14:paraId="2AE190B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SEPTIEMBRE</w:t>
            </w:r>
          </w:p>
          <w:p w14:paraId="13DCD5F3" w14:textId="2FEE142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7, 14, 21, 28</w:t>
            </w:r>
          </w:p>
        </w:tc>
        <w:tc>
          <w:tcPr>
            <w:tcW w:w="1793" w:type="dxa"/>
            <w:vMerge/>
            <w:tcMar>
              <w:top w:w="0" w:type="dxa"/>
              <w:left w:w="115" w:type="dxa"/>
              <w:bottom w:w="0" w:type="dxa"/>
              <w:right w:w="115" w:type="dxa"/>
            </w:tcMar>
            <w:vAlign w:val="center"/>
          </w:tcPr>
          <w:p w14:paraId="1A088CB1"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550A2BBB"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023C7F1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65E3C315"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6DBFEBE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2EFB54CD" w14:textId="77777777" w:rsidTr="001658AC">
        <w:trPr>
          <w:trHeight w:val="832"/>
        </w:trPr>
        <w:tc>
          <w:tcPr>
            <w:tcW w:w="1746" w:type="dxa"/>
            <w:shd w:val="clear" w:color="auto" w:fill="F2F2F2" w:themeFill="background1" w:themeFillShade="F2"/>
            <w:vAlign w:val="center"/>
          </w:tcPr>
          <w:p w14:paraId="5265E07D"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OCTUBRE</w:t>
            </w:r>
          </w:p>
          <w:p w14:paraId="55B46C6A" w14:textId="2E6C02A8"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5, 12</w:t>
            </w:r>
          </w:p>
        </w:tc>
        <w:tc>
          <w:tcPr>
            <w:tcW w:w="1793" w:type="dxa"/>
            <w:vMerge/>
            <w:tcMar>
              <w:top w:w="0" w:type="dxa"/>
              <w:left w:w="115" w:type="dxa"/>
              <w:bottom w:w="0" w:type="dxa"/>
              <w:right w:w="115" w:type="dxa"/>
            </w:tcMar>
            <w:vAlign w:val="center"/>
          </w:tcPr>
          <w:p w14:paraId="05B00E74"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E2739DA"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1E3457F"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16EE0928"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4E20C36"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r w:rsidR="001658AC" w14:paraId="3BDB4998" w14:textId="77777777" w:rsidTr="001658AC">
        <w:trPr>
          <w:trHeight w:val="832"/>
        </w:trPr>
        <w:tc>
          <w:tcPr>
            <w:tcW w:w="1746" w:type="dxa"/>
            <w:shd w:val="clear" w:color="auto" w:fill="F2F2F2" w:themeFill="background1" w:themeFillShade="F2"/>
            <w:vAlign w:val="center"/>
          </w:tcPr>
          <w:p w14:paraId="7EEC65F4" w14:textId="77777777" w:rsid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DICIEMBRE</w:t>
            </w:r>
          </w:p>
          <w:p w14:paraId="7B95C3D6" w14:textId="6036932A" w:rsidR="001658AC" w:rsidRPr="001658AC" w:rsidRDefault="001658AC" w:rsidP="00054EC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27</w:t>
            </w:r>
          </w:p>
        </w:tc>
        <w:tc>
          <w:tcPr>
            <w:tcW w:w="1793" w:type="dxa"/>
            <w:vMerge/>
            <w:tcMar>
              <w:top w:w="0" w:type="dxa"/>
              <w:left w:w="115" w:type="dxa"/>
              <w:bottom w:w="0" w:type="dxa"/>
              <w:right w:w="115" w:type="dxa"/>
            </w:tcMar>
            <w:vAlign w:val="center"/>
          </w:tcPr>
          <w:p w14:paraId="3B86E666"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4141A20F"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0DF2EC79"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3B669B53" w14:textId="77777777" w:rsidR="001658AC" w:rsidRDefault="001658AC" w:rsidP="00054EC8">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6A618FEC" w14:textId="77777777" w:rsidR="001658AC" w:rsidRDefault="001658AC" w:rsidP="00054EC8">
            <w:pPr>
              <w:spacing w:line="240" w:lineRule="auto"/>
              <w:jc w:val="center"/>
              <w:rPr>
                <w:rFonts w:ascii="Tahoma" w:hAnsi="Tahoma" w:cs="Tahoma"/>
                <w:color w:val="385623" w:themeColor="accent6" w:themeShade="80"/>
                <w:sz w:val="24"/>
                <w:szCs w:val="24"/>
                <w:shd w:val="clear" w:color="auto" w:fill="F9F9F9"/>
              </w:rPr>
            </w:pPr>
          </w:p>
        </w:tc>
      </w:tr>
    </w:tbl>
    <w:p w14:paraId="3E645950" w14:textId="77777777"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6"/>
        <w:gridCol w:w="1745"/>
        <w:gridCol w:w="1792"/>
        <w:gridCol w:w="51"/>
        <w:gridCol w:w="1791"/>
        <w:gridCol w:w="52"/>
        <w:gridCol w:w="1790"/>
        <w:gridCol w:w="53"/>
        <w:gridCol w:w="1843"/>
        <w:gridCol w:w="87"/>
        <w:gridCol w:w="1756"/>
        <w:gridCol w:w="86"/>
      </w:tblGrid>
      <w:tr w:rsidR="001658AC" w:rsidRPr="005D7715" w14:paraId="19D6165C" w14:textId="77777777" w:rsidTr="00AF07B8">
        <w:trPr>
          <w:gridBefore w:val="1"/>
          <w:wBefore w:w="6" w:type="dxa"/>
          <w:trHeight w:val="832"/>
        </w:trPr>
        <w:tc>
          <w:tcPr>
            <w:tcW w:w="1745" w:type="dxa"/>
            <w:shd w:val="clear" w:color="auto" w:fill="385623" w:themeFill="accent6" w:themeFillShade="80"/>
            <w:vAlign w:val="center"/>
          </w:tcPr>
          <w:p w14:paraId="6627A5D9" w14:textId="27658EDF" w:rsidR="001658AC" w:rsidRPr="007C7AF9" w:rsidRDefault="001658AC"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92" w:type="dxa"/>
            <w:shd w:val="clear" w:color="auto" w:fill="385623" w:themeFill="accent6" w:themeFillShade="80"/>
            <w:tcMar>
              <w:top w:w="0" w:type="dxa"/>
              <w:left w:w="115" w:type="dxa"/>
              <w:bottom w:w="0" w:type="dxa"/>
              <w:right w:w="115" w:type="dxa"/>
            </w:tcMar>
            <w:vAlign w:val="center"/>
          </w:tcPr>
          <w:p w14:paraId="1A1253DF"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4C2843EA"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FC240CC" w14:textId="77777777" w:rsidR="001658AC" w:rsidRPr="005D7715" w:rsidRDefault="001658AC" w:rsidP="00126330">
            <w:pPr>
              <w:jc w:val="center"/>
              <w:rPr>
                <w:rFonts w:ascii="Tahoma" w:eastAsia="Dosis" w:hAnsi="Tahoma" w:cs="Tahoma"/>
                <w:b/>
                <w:color w:val="FFFFFF" w:themeColor="background1"/>
                <w:sz w:val="24"/>
                <w:szCs w:val="24"/>
                <w:lang w:val="es-AR"/>
              </w:rPr>
            </w:pPr>
          </w:p>
        </w:tc>
        <w:tc>
          <w:tcPr>
            <w:tcW w:w="1842" w:type="dxa"/>
            <w:gridSpan w:val="2"/>
            <w:shd w:val="clear" w:color="auto" w:fill="385623" w:themeFill="accent6" w:themeFillShade="80"/>
            <w:tcMar>
              <w:top w:w="0" w:type="dxa"/>
              <w:left w:w="115" w:type="dxa"/>
              <w:bottom w:w="0" w:type="dxa"/>
              <w:right w:w="115" w:type="dxa"/>
            </w:tcMar>
            <w:vAlign w:val="center"/>
          </w:tcPr>
          <w:p w14:paraId="1A3CB551"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2604AAC9"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C18AA01" w14:textId="77777777" w:rsidR="001658AC" w:rsidRPr="005D7715" w:rsidRDefault="001658AC" w:rsidP="00126330">
            <w:pPr>
              <w:jc w:val="center"/>
              <w:rPr>
                <w:rFonts w:ascii="Tahoma" w:eastAsia="Dosis" w:hAnsi="Tahoma" w:cs="Tahoma"/>
                <w:b/>
                <w:color w:val="FFFFFF" w:themeColor="background1"/>
                <w:sz w:val="24"/>
                <w:szCs w:val="24"/>
                <w:lang w:val="es-AR"/>
              </w:rPr>
            </w:pPr>
          </w:p>
        </w:tc>
        <w:tc>
          <w:tcPr>
            <w:tcW w:w="1842" w:type="dxa"/>
            <w:gridSpan w:val="2"/>
            <w:shd w:val="clear" w:color="auto" w:fill="385623" w:themeFill="accent6" w:themeFillShade="80"/>
            <w:vAlign w:val="center"/>
          </w:tcPr>
          <w:p w14:paraId="793E98B0"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gridSpan w:val="3"/>
            <w:shd w:val="clear" w:color="auto" w:fill="385623" w:themeFill="accent6" w:themeFillShade="80"/>
            <w:tcMar>
              <w:top w:w="0" w:type="dxa"/>
              <w:left w:w="115" w:type="dxa"/>
              <w:bottom w:w="0" w:type="dxa"/>
              <w:right w:w="115" w:type="dxa"/>
            </w:tcMar>
            <w:vAlign w:val="center"/>
          </w:tcPr>
          <w:p w14:paraId="71749E35" w14:textId="77777777" w:rsidR="001658AC" w:rsidRPr="00C56E97"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gridSpan w:val="2"/>
            <w:shd w:val="clear" w:color="auto" w:fill="385623" w:themeFill="accent6" w:themeFillShade="80"/>
            <w:vAlign w:val="center"/>
          </w:tcPr>
          <w:p w14:paraId="21E64447" w14:textId="77777777" w:rsidR="001658AC" w:rsidRPr="005D7715" w:rsidRDefault="001658AC"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AF07B8" w:rsidRPr="001658AC" w14:paraId="3C4E5C7C" w14:textId="6912ACB2" w:rsidTr="00AF07B8">
        <w:trPr>
          <w:gridAfter w:val="1"/>
          <w:wAfter w:w="86" w:type="dxa"/>
          <w:trHeight w:val="644"/>
        </w:trPr>
        <w:tc>
          <w:tcPr>
            <w:tcW w:w="1751" w:type="dxa"/>
            <w:gridSpan w:val="2"/>
            <w:vAlign w:val="center"/>
          </w:tcPr>
          <w:p w14:paraId="007A5F94" w14:textId="77777777"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FEBRERO</w:t>
            </w:r>
          </w:p>
          <w:p w14:paraId="71B15D1F" w14:textId="0B540460"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8</w:t>
            </w:r>
          </w:p>
        </w:tc>
        <w:tc>
          <w:tcPr>
            <w:tcW w:w="1843" w:type="dxa"/>
            <w:gridSpan w:val="2"/>
            <w:vMerge w:val="restart"/>
            <w:vAlign w:val="center"/>
          </w:tcPr>
          <w:p w14:paraId="0C782845" w14:textId="08125838"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1959</w:t>
            </w:r>
          </w:p>
        </w:tc>
        <w:tc>
          <w:tcPr>
            <w:tcW w:w="1843" w:type="dxa"/>
            <w:gridSpan w:val="2"/>
            <w:vMerge w:val="restart"/>
            <w:vAlign w:val="center"/>
          </w:tcPr>
          <w:p w14:paraId="78AD9F5A" w14:textId="1E3F8A36"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1749</w:t>
            </w:r>
          </w:p>
        </w:tc>
        <w:tc>
          <w:tcPr>
            <w:tcW w:w="1843" w:type="dxa"/>
            <w:gridSpan w:val="2"/>
            <w:vMerge w:val="restart"/>
            <w:vAlign w:val="center"/>
          </w:tcPr>
          <w:p w14:paraId="37C73A0E" w14:textId="28E4081B"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1639</w:t>
            </w:r>
          </w:p>
        </w:tc>
        <w:tc>
          <w:tcPr>
            <w:tcW w:w="1843" w:type="dxa"/>
            <w:vMerge w:val="restart"/>
            <w:vAlign w:val="center"/>
          </w:tcPr>
          <w:p w14:paraId="710AF663" w14:textId="5B53B7DA"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eastAsia="Dosis" w:hAnsi="Tahoma" w:cs="Tahoma"/>
                <w:color w:val="385623" w:themeColor="accent6" w:themeShade="80"/>
                <w:sz w:val="21"/>
                <w:szCs w:val="21"/>
              </w:rPr>
              <w:t>2849</w:t>
            </w:r>
          </w:p>
        </w:tc>
        <w:tc>
          <w:tcPr>
            <w:tcW w:w="1843" w:type="dxa"/>
            <w:gridSpan w:val="2"/>
            <w:vMerge w:val="restart"/>
            <w:vAlign w:val="center"/>
          </w:tcPr>
          <w:p w14:paraId="4C9B22DC" w14:textId="49AF397B" w:rsidR="00AF07B8" w:rsidRPr="001658AC" w:rsidRDefault="00AF07B8" w:rsidP="00AF07B8">
            <w:pPr>
              <w:spacing w:line="240" w:lineRule="auto"/>
              <w:jc w:val="center"/>
              <w:rPr>
                <w:rFonts w:ascii="Tahoma" w:hAnsi="Tahoma" w:cs="Tahoma"/>
                <w:color w:val="000000" w:themeColor="text1"/>
                <w:sz w:val="21"/>
                <w:szCs w:val="21"/>
                <w:lang w:val="es-AR"/>
              </w:rPr>
            </w:pPr>
            <w:r w:rsidRPr="001658AC">
              <w:rPr>
                <w:rFonts w:ascii="Tahoma" w:hAnsi="Tahoma" w:cs="Tahoma"/>
                <w:color w:val="385623" w:themeColor="accent6" w:themeShade="80"/>
                <w:sz w:val="21"/>
                <w:szCs w:val="21"/>
                <w:shd w:val="clear" w:color="auto" w:fill="F9F9F9"/>
              </w:rPr>
              <w:t>999</w:t>
            </w:r>
          </w:p>
        </w:tc>
      </w:tr>
      <w:tr w:rsidR="00AF07B8" w:rsidRPr="001658AC" w14:paraId="3AA17488" w14:textId="0FFBACC5" w:rsidTr="00AF07B8">
        <w:trPr>
          <w:gridAfter w:val="1"/>
          <w:wAfter w:w="86" w:type="dxa"/>
          <w:trHeight w:val="569"/>
        </w:trPr>
        <w:tc>
          <w:tcPr>
            <w:tcW w:w="1751" w:type="dxa"/>
            <w:gridSpan w:val="2"/>
            <w:vAlign w:val="center"/>
          </w:tcPr>
          <w:p w14:paraId="253EC768" w14:textId="77777777"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sidRPr="001658AC">
              <w:rPr>
                <w:rFonts w:ascii="Tahoma" w:hAnsi="Tahoma" w:cs="Tahoma"/>
                <w:color w:val="000000" w:themeColor="text1"/>
                <w:sz w:val="21"/>
                <w:szCs w:val="21"/>
                <w:lang w:val="es-AR"/>
              </w:rPr>
              <w:t>MARZO</w:t>
            </w:r>
          </w:p>
          <w:p w14:paraId="7474A9C2" w14:textId="35FD9DBB"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22</w:t>
            </w:r>
          </w:p>
        </w:tc>
        <w:tc>
          <w:tcPr>
            <w:tcW w:w="1843" w:type="dxa"/>
            <w:gridSpan w:val="2"/>
            <w:vMerge/>
            <w:vAlign w:val="center"/>
          </w:tcPr>
          <w:p w14:paraId="451FB0B2"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6BCA802B"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52A3D3DA"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vMerge/>
            <w:vAlign w:val="center"/>
          </w:tcPr>
          <w:p w14:paraId="72033120"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7F809E25" w14:textId="77777777" w:rsidR="00AF07B8" w:rsidRPr="001658AC" w:rsidRDefault="00AF07B8" w:rsidP="00AF07B8">
            <w:pPr>
              <w:spacing w:line="240" w:lineRule="auto"/>
              <w:rPr>
                <w:rFonts w:ascii="Tahoma" w:hAnsi="Tahoma" w:cs="Tahoma"/>
                <w:color w:val="000000" w:themeColor="text1"/>
                <w:sz w:val="21"/>
                <w:szCs w:val="21"/>
                <w:lang w:val="es-AR"/>
              </w:rPr>
            </w:pPr>
          </w:p>
        </w:tc>
      </w:tr>
      <w:tr w:rsidR="00AF07B8" w:rsidRPr="001658AC" w14:paraId="508BE52C" w14:textId="77777777" w:rsidTr="00AF07B8">
        <w:trPr>
          <w:gridAfter w:val="1"/>
          <w:wAfter w:w="86" w:type="dxa"/>
          <w:trHeight w:val="569"/>
        </w:trPr>
        <w:tc>
          <w:tcPr>
            <w:tcW w:w="1751" w:type="dxa"/>
            <w:gridSpan w:val="2"/>
            <w:vAlign w:val="center"/>
          </w:tcPr>
          <w:p w14:paraId="49F695D7" w14:textId="77777777" w:rsidR="00AF07B8"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ABRIL</w:t>
            </w:r>
          </w:p>
          <w:p w14:paraId="42282FE5" w14:textId="75059BD5" w:rsidR="00AF07B8" w:rsidRPr="001658AC" w:rsidRDefault="00AF07B8" w:rsidP="00AF07B8">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12</w:t>
            </w:r>
          </w:p>
        </w:tc>
        <w:tc>
          <w:tcPr>
            <w:tcW w:w="1843" w:type="dxa"/>
            <w:gridSpan w:val="2"/>
            <w:vMerge/>
            <w:vAlign w:val="center"/>
          </w:tcPr>
          <w:p w14:paraId="1AC2423B"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29738356"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4F825308"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vMerge/>
            <w:vAlign w:val="center"/>
          </w:tcPr>
          <w:p w14:paraId="55B83D1C" w14:textId="77777777" w:rsidR="00AF07B8" w:rsidRPr="001658AC" w:rsidRDefault="00AF07B8" w:rsidP="00AF07B8">
            <w:pPr>
              <w:spacing w:line="240" w:lineRule="auto"/>
              <w:rPr>
                <w:rFonts w:ascii="Tahoma" w:hAnsi="Tahoma" w:cs="Tahoma"/>
                <w:color w:val="000000" w:themeColor="text1"/>
                <w:sz w:val="21"/>
                <w:szCs w:val="21"/>
                <w:lang w:val="es-AR"/>
              </w:rPr>
            </w:pPr>
          </w:p>
        </w:tc>
        <w:tc>
          <w:tcPr>
            <w:tcW w:w="1843" w:type="dxa"/>
            <w:gridSpan w:val="2"/>
            <w:vMerge/>
            <w:vAlign w:val="center"/>
          </w:tcPr>
          <w:p w14:paraId="180D47E5" w14:textId="77777777" w:rsidR="00AF07B8" w:rsidRPr="001658AC" w:rsidRDefault="00AF07B8" w:rsidP="00AF07B8">
            <w:pPr>
              <w:spacing w:line="240" w:lineRule="auto"/>
              <w:rPr>
                <w:rFonts w:ascii="Tahoma" w:hAnsi="Tahoma" w:cs="Tahoma"/>
                <w:color w:val="000000" w:themeColor="text1"/>
                <w:sz w:val="21"/>
                <w:szCs w:val="21"/>
                <w:lang w:val="es-AR"/>
              </w:rPr>
            </w:pPr>
          </w:p>
        </w:tc>
      </w:tr>
    </w:tbl>
    <w:p w14:paraId="2AC32336" w14:textId="77777777"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1B2A9D98" w14:textId="77777777" w:rsidR="001067AE" w:rsidRDefault="001067AE"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07B6CF77" w14:textId="77777777" w:rsidR="003D625C" w:rsidRDefault="003D625C"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4CEC94ED" w14:textId="7B0B9DEF" w:rsidR="008725A7"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lastRenderedPageBreak/>
        <w:t>HOTELES</w:t>
      </w:r>
      <w:r>
        <w:rPr>
          <w:rFonts w:ascii="Tahoma" w:hAnsi="Tahoma" w:cs="Tahoma"/>
          <w:b/>
          <w:bCs/>
          <w:color w:val="385623" w:themeColor="accent6" w:themeShade="80"/>
          <w:sz w:val="28"/>
          <w:szCs w:val="28"/>
          <w:u w:val="single"/>
        </w:rPr>
        <w:t xml:space="preserve"> SELECCIONADOS</w:t>
      </w:r>
    </w:p>
    <w:p w14:paraId="2B1A3798" w14:textId="77777777" w:rsidR="008725A7" w:rsidRPr="00C56E97" w:rsidRDefault="008725A7" w:rsidP="008725A7">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8725A7" w14:paraId="0A29EFE4" w14:textId="77777777" w:rsidTr="003343EC">
        <w:trPr>
          <w:trHeight w:val="841"/>
        </w:trPr>
        <w:tc>
          <w:tcPr>
            <w:tcW w:w="3256" w:type="dxa"/>
            <w:shd w:val="clear" w:color="auto" w:fill="538135" w:themeFill="accent6" w:themeFillShade="BF"/>
            <w:vAlign w:val="center"/>
          </w:tcPr>
          <w:p w14:paraId="27D3807C" w14:textId="77777777" w:rsidR="008725A7" w:rsidRPr="007C7AF9" w:rsidRDefault="008725A7"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77F4ECB6" w14:textId="77777777" w:rsidR="008725A7" w:rsidRPr="00E613E0" w:rsidRDefault="008725A7"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8725A7" w14:paraId="7A0CDF4D" w14:textId="77777777" w:rsidTr="003657E7">
        <w:trPr>
          <w:trHeight w:val="981"/>
        </w:trPr>
        <w:tc>
          <w:tcPr>
            <w:tcW w:w="3256" w:type="dxa"/>
            <w:vAlign w:val="center"/>
          </w:tcPr>
          <w:p w14:paraId="05E4B55B" w14:textId="77777777" w:rsidR="008725A7" w:rsidRPr="00E613E0"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677" w:type="dxa"/>
            <w:tcMar>
              <w:top w:w="0" w:type="dxa"/>
              <w:left w:w="115" w:type="dxa"/>
              <w:bottom w:w="0" w:type="dxa"/>
              <w:right w:w="115" w:type="dxa"/>
            </w:tcMar>
            <w:vAlign w:val="center"/>
          </w:tcPr>
          <w:p w14:paraId="1B8C8D13" w14:textId="560CCC46" w:rsidR="008725A7" w:rsidRPr="000A2471" w:rsidRDefault="003657E7" w:rsidP="008009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Holiday </w:t>
            </w:r>
            <w:proofErr w:type="spellStart"/>
            <w:r w:rsidRPr="00A15180">
              <w:rPr>
                <w:rFonts w:ascii="Tahoma" w:eastAsiaTheme="minorHAnsi" w:hAnsi="Tahoma" w:cs="Tahoma"/>
                <w:color w:val="EE0000"/>
                <w:sz w:val="24"/>
                <w:szCs w:val="24"/>
                <w:lang w:val="es-ES_tradnl" w:eastAsia="en-US"/>
                <w14:ligatures w14:val="standardContextual"/>
              </w:rPr>
              <w:t>Inn</w:t>
            </w:r>
            <w:proofErr w:type="spellEnd"/>
            <w:r w:rsidRPr="00A15180">
              <w:rPr>
                <w:rFonts w:ascii="Tahoma" w:eastAsiaTheme="minorHAnsi" w:hAnsi="Tahoma" w:cs="Tahoma"/>
                <w:color w:val="EE0000"/>
                <w:sz w:val="24"/>
                <w:szCs w:val="24"/>
                <w:lang w:val="es-ES_tradnl" w:eastAsia="en-US"/>
                <w14:ligatures w14:val="standardContextual"/>
              </w:rPr>
              <w:t xml:space="preserve"> </w:t>
            </w:r>
            <w:proofErr w:type="spellStart"/>
            <w:r w:rsidRPr="00A15180">
              <w:rPr>
                <w:rFonts w:ascii="Tahoma" w:eastAsiaTheme="minorHAnsi" w:hAnsi="Tahoma" w:cs="Tahoma"/>
                <w:color w:val="EE0000"/>
                <w:sz w:val="24"/>
                <w:szCs w:val="24"/>
                <w:lang w:val="es-ES_tradnl" w:eastAsia="en-US"/>
                <w14:ligatures w14:val="standardContextual"/>
              </w:rPr>
              <w:t>Airport</w:t>
            </w:r>
            <w:proofErr w:type="spellEnd"/>
            <w:r w:rsidRPr="00A15180">
              <w:rPr>
                <w:rFonts w:ascii="Tahoma" w:eastAsiaTheme="minorHAnsi" w:hAnsi="Tahoma" w:cs="Tahoma"/>
                <w:color w:val="EE0000"/>
                <w:sz w:val="24"/>
                <w:szCs w:val="24"/>
                <w:lang w:val="es-ES_tradnl" w:eastAsia="en-US"/>
                <w14:ligatures w14:val="standardContextual"/>
              </w:rPr>
              <w:t xml:space="preserve"> East </w:t>
            </w:r>
            <w:r>
              <w:rPr>
                <w:rFonts w:ascii="Tahoma" w:eastAsiaTheme="minorHAnsi" w:hAnsi="Tahoma" w:cs="Tahoma"/>
                <w:sz w:val="24"/>
                <w:szCs w:val="24"/>
                <w:lang w:val="es-ES_tradnl" w:eastAsia="en-US"/>
                <w14:ligatures w14:val="standardContextual"/>
              </w:rPr>
              <w:t>/ para el resto de las fechas Chelsea Toronto Hotel</w:t>
            </w:r>
          </w:p>
        </w:tc>
      </w:tr>
      <w:tr w:rsidR="008725A7" w14:paraId="5F46596F" w14:textId="77777777" w:rsidTr="003343EC">
        <w:trPr>
          <w:trHeight w:val="703"/>
        </w:trPr>
        <w:tc>
          <w:tcPr>
            <w:tcW w:w="3256" w:type="dxa"/>
            <w:vAlign w:val="center"/>
          </w:tcPr>
          <w:p w14:paraId="5ADF7F29"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677" w:type="dxa"/>
            <w:tcMar>
              <w:top w:w="0" w:type="dxa"/>
              <w:left w:w="115" w:type="dxa"/>
              <w:bottom w:w="0" w:type="dxa"/>
              <w:right w:w="115" w:type="dxa"/>
            </w:tcMar>
            <w:vAlign w:val="center"/>
          </w:tcPr>
          <w:p w14:paraId="4B1E4134"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62B844A6"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Wyndham Garden Niagara Falls </w:t>
            </w:r>
            <w:proofErr w:type="spellStart"/>
            <w:r w:rsidRPr="000A2471">
              <w:rPr>
                <w:rFonts w:ascii="Tahoma" w:eastAsiaTheme="minorHAnsi" w:hAnsi="Tahoma" w:cs="Tahoma"/>
                <w:sz w:val="24"/>
                <w:szCs w:val="24"/>
                <w:lang w:val="es-ES_tradnl" w:eastAsia="en-US"/>
                <w14:ligatures w14:val="standardContextual"/>
              </w:rPr>
              <w:t>Fallsview</w:t>
            </w:r>
            <w:proofErr w:type="spellEnd"/>
          </w:p>
          <w:p w14:paraId="522E8F90"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0F3C7E9F" w14:textId="77777777" w:rsidTr="003343EC">
        <w:trPr>
          <w:trHeight w:val="703"/>
        </w:trPr>
        <w:tc>
          <w:tcPr>
            <w:tcW w:w="3256" w:type="dxa"/>
            <w:vAlign w:val="center"/>
          </w:tcPr>
          <w:p w14:paraId="28E1D429"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677" w:type="dxa"/>
            <w:tcMar>
              <w:top w:w="0" w:type="dxa"/>
              <w:left w:w="115" w:type="dxa"/>
              <w:bottom w:w="0" w:type="dxa"/>
              <w:right w:w="115" w:type="dxa"/>
            </w:tcMar>
            <w:vAlign w:val="center"/>
          </w:tcPr>
          <w:p w14:paraId="7A9504C1"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41E4547A"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0A2471">
              <w:rPr>
                <w:rFonts w:ascii="Tahoma" w:eastAsiaTheme="minorHAnsi" w:hAnsi="Tahoma" w:cs="Tahoma"/>
                <w:sz w:val="24"/>
                <w:szCs w:val="24"/>
                <w:lang w:val="es-ES_tradnl" w:eastAsia="en-US"/>
                <w14:ligatures w14:val="standardContextual"/>
              </w:rPr>
              <w:t>Four</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Points</w:t>
            </w:r>
            <w:proofErr w:type="spellEnd"/>
            <w:r w:rsidRPr="000A2471">
              <w:rPr>
                <w:rFonts w:ascii="Tahoma" w:eastAsiaTheme="minorHAnsi" w:hAnsi="Tahoma" w:cs="Tahoma"/>
                <w:sz w:val="24"/>
                <w:szCs w:val="24"/>
                <w:lang w:val="es-ES_tradnl" w:eastAsia="en-US"/>
                <w14:ligatures w14:val="standardContextual"/>
              </w:rPr>
              <w:t xml:space="preserve"> Sheraton </w:t>
            </w:r>
            <w:proofErr w:type="spellStart"/>
            <w:r w:rsidRPr="000A2471">
              <w:rPr>
                <w:rFonts w:ascii="Tahoma" w:eastAsiaTheme="minorHAnsi" w:hAnsi="Tahoma" w:cs="Tahoma"/>
                <w:sz w:val="24"/>
                <w:szCs w:val="24"/>
                <w:lang w:val="es-ES_tradnl" w:eastAsia="en-US"/>
                <w14:ligatures w14:val="standardContextual"/>
              </w:rPr>
              <w:t>Gatinea</w:t>
            </w:r>
            <w:proofErr w:type="spellEnd"/>
            <w:r w:rsidRPr="000A2471">
              <w:rPr>
                <w:rFonts w:ascii="Tahoma" w:eastAsiaTheme="minorHAnsi" w:hAnsi="Tahoma" w:cs="Tahoma"/>
                <w:sz w:val="24"/>
                <w:szCs w:val="24"/>
                <w:lang w:val="es-ES_tradnl" w:eastAsia="en-US"/>
                <w14:ligatures w14:val="standardContextual"/>
              </w:rPr>
              <w:t>-Ottawa</w:t>
            </w:r>
          </w:p>
          <w:p w14:paraId="6F89A99A"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044D195C" w14:textId="77777777" w:rsidTr="003343EC">
        <w:trPr>
          <w:trHeight w:val="703"/>
        </w:trPr>
        <w:tc>
          <w:tcPr>
            <w:tcW w:w="3256" w:type="dxa"/>
            <w:vAlign w:val="center"/>
          </w:tcPr>
          <w:p w14:paraId="1ED24F0A"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 TREMBLANT</w:t>
            </w:r>
          </w:p>
        </w:tc>
        <w:tc>
          <w:tcPr>
            <w:tcW w:w="4677" w:type="dxa"/>
            <w:tcMar>
              <w:top w:w="0" w:type="dxa"/>
              <w:left w:w="115" w:type="dxa"/>
              <w:bottom w:w="0" w:type="dxa"/>
              <w:right w:w="115" w:type="dxa"/>
            </w:tcMar>
            <w:vAlign w:val="center"/>
          </w:tcPr>
          <w:p w14:paraId="052EEBBB" w14:textId="77777777" w:rsidR="008725A7"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74162824"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Marriott </w:t>
            </w:r>
            <w:proofErr w:type="spellStart"/>
            <w:r w:rsidRPr="000A2471">
              <w:rPr>
                <w:rFonts w:ascii="Tahoma" w:eastAsiaTheme="minorHAnsi" w:hAnsi="Tahoma" w:cs="Tahoma"/>
                <w:sz w:val="24"/>
                <w:szCs w:val="24"/>
                <w:lang w:val="es-ES_tradnl" w:eastAsia="en-US"/>
                <w14:ligatures w14:val="standardContextual"/>
              </w:rPr>
              <w:t>Residence</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Inn</w:t>
            </w:r>
            <w:proofErr w:type="spellEnd"/>
            <w:r w:rsidRPr="000A2471">
              <w:rPr>
                <w:rFonts w:ascii="Tahoma" w:eastAsiaTheme="minorHAnsi" w:hAnsi="Tahoma" w:cs="Tahoma"/>
                <w:sz w:val="24"/>
                <w:szCs w:val="24"/>
                <w:lang w:val="es-ES_tradnl" w:eastAsia="en-US"/>
                <w14:ligatures w14:val="standardContextual"/>
              </w:rPr>
              <w:t xml:space="preserve"> Mont </w:t>
            </w:r>
            <w:proofErr w:type="spellStart"/>
            <w:r w:rsidRPr="000A2471">
              <w:rPr>
                <w:rFonts w:ascii="Tahoma" w:eastAsiaTheme="minorHAnsi" w:hAnsi="Tahoma" w:cs="Tahoma"/>
                <w:sz w:val="24"/>
                <w:szCs w:val="24"/>
                <w:lang w:val="es-ES_tradnl" w:eastAsia="en-US"/>
                <w14:ligatures w14:val="standardContextual"/>
              </w:rPr>
              <w:t>Tremblant</w:t>
            </w:r>
            <w:proofErr w:type="spellEnd"/>
          </w:p>
          <w:p w14:paraId="110EEAA9"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8725A7" w14:paraId="33FE8C91" w14:textId="77777777" w:rsidTr="003343EC">
        <w:trPr>
          <w:trHeight w:val="703"/>
        </w:trPr>
        <w:tc>
          <w:tcPr>
            <w:tcW w:w="3256" w:type="dxa"/>
            <w:vAlign w:val="center"/>
          </w:tcPr>
          <w:p w14:paraId="1CD2883C"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SAINTE - FOY</w:t>
            </w:r>
          </w:p>
        </w:tc>
        <w:tc>
          <w:tcPr>
            <w:tcW w:w="4677" w:type="dxa"/>
            <w:tcMar>
              <w:top w:w="0" w:type="dxa"/>
              <w:left w:w="115" w:type="dxa"/>
              <w:bottom w:w="0" w:type="dxa"/>
              <w:right w:w="115" w:type="dxa"/>
            </w:tcMar>
            <w:vAlign w:val="center"/>
          </w:tcPr>
          <w:p w14:paraId="53C126E9"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Classique</w:t>
            </w:r>
            <w:proofErr w:type="spellEnd"/>
            <w:r w:rsidRPr="000A2471">
              <w:rPr>
                <w:rFonts w:ascii="Tahoma" w:eastAsiaTheme="minorHAnsi" w:hAnsi="Tahoma" w:cs="Tahoma"/>
                <w:sz w:val="24"/>
                <w:szCs w:val="24"/>
                <w:lang w:val="es-ES_tradnl" w:eastAsia="en-US"/>
                <w14:ligatures w14:val="standardContextual"/>
              </w:rPr>
              <w:t xml:space="preserve"> Ste. - Foy</w:t>
            </w:r>
          </w:p>
        </w:tc>
      </w:tr>
      <w:tr w:rsidR="008725A7" w14:paraId="443E3801" w14:textId="77777777" w:rsidTr="003343EC">
        <w:trPr>
          <w:trHeight w:val="703"/>
        </w:trPr>
        <w:tc>
          <w:tcPr>
            <w:tcW w:w="3256" w:type="dxa"/>
            <w:vAlign w:val="center"/>
          </w:tcPr>
          <w:p w14:paraId="47635AEF" w14:textId="77777777" w:rsidR="008725A7" w:rsidRDefault="008725A7"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677" w:type="dxa"/>
            <w:tcMar>
              <w:top w:w="0" w:type="dxa"/>
              <w:left w:w="115" w:type="dxa"/>
              <w:bottom w:w="0" w:type="dxa"/>
              <w:right w:w="115" w:type="dxa"/>
            </w:tcMar>
            <w:vAlign w:val="center"/>
          </w:tcPr>
          <w:p w14:paraId="49A46EDF" w14:textId="77777777" w:rsidR="008725A7" w:rsidRPr="000A2471" w:rsidRDefault="008725A7"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Nouvel</w:t>
            </w:r>
            <w:proofErr w:type="spellEnd"/>
            <w:r w:rsidRPr="000A2471">
              <w:rPr>
                <w:rFonts w:ascii="Tahoma" w:eastAsiaTheme="minorHAnsi" w:hAnsi="Tahoma" w:cs="Tahoma"/>
                <w:sz w:val="24"/>
                <w:szCs w:val="24"/>
                <w:lang w:val="es-ES_tradnl" w:eastAsia="en-US"/>
                <w14:ligatures w14:val="standardContextual"/>
              </w:rPr>
              <w:t xml:space="preserve"> Hotel Montreal</w:t>
            </w:r>
          </w:p>
        </w:tc>
      </w:tr>
    </w:tbl>
    <w:p w14:paraId="21F753C9" w14:textId="77777777" w:rsidR="008725A7" w:rsidRPr="00A12E6A" w:rsidRDefault="008725A7" w:rsidP="008725A7">
      <w:pPr>
        <w:widowControl w:val="0"/>
        <w:autoSpaceDE w:val="0"/>
        <w:autoSpaceDN w:val="0"/>
        <w:adjustRightInd w:val="0"/>
        <w:ind w:right="87"/>
        <w:rPr>
          <w:rFonts w:ascii="Tahoma" w:hAnsi="Tahoma" w:cs="Tahoma"/>
          <w:color w:val="1F4E79" w:themeColor="accent5" w:themeShade="80"/>
          <w:sz w:val="20"/>
          <w:szCs w:val="20"/>
        </w:rPr>
      </w:pPr>
    </w:p>
    <w:p w14:paraId="2855FC32" w14:textId="77777777" w:rsidR="008725A7" w:rsidRPr="00A12E6A" w:rsidRDefault="008725A7" w:rsidP="008725A7">
      <w:pPr>
        <w:widowControl w:val="0"/>
        <w:autoSpaceDE w:val="0"/>
        <w:autoSpaceDN w:val="0"/>
        <w:adjustRightInd w:val="0"/>
        <w:ind w:right="87"/>
        <w:rPr>
          <w:rFonts w:ascii="Tahoma" w:hAnsi="Tahoma" w:cs="Tahoma"/>
          <w:color w:val="1F4E79" w:themeColor="accent5" w:themeShade="80"/>
          <w:sz w:val="24"/>
          <w:szCs w:val="24"/>
        </w:rPr>
      </w:pPr>
    </w:p>
    <w:p w14:paraId="05B8CA28"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D3018A8"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92E9A61"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BE561AA"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9E09C36"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8D59B36"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5B0270E"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1D72604"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5DA50CE"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735AB125"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794ACF20" w14:textId="77777777" w:rsidR="008725A7" w:rsidRDefault="008725A7" w:rsidP="008725A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5F8F40A" w14:textId="77777777" w:rsidR="001067AE" w:rsidRDefault="001067AE" w:rsidP="008725A7">
      <w:pPr>
        <w:pStyle w:val="NormalWeb"/>
        <w:rPr>
          <w:rFonts w:ascii="Tahoma" w:hAnsi="Tahoma" w:cs="Tahoma"/>
          <w:b/>
          <w:bCs/>
          <w:color w:val="FF0000"/>
        </w:rPr>
      </w:pPr>
    </w:p>
    <w:p w14:paraId="7AB6EF62" w14:textId="77777777" w:rsidR="001067AE" w:rsidRDefault="001067AE" w:rsidP="008725A7">
      <w:pPr>
        <w:pStyle w:val="NormalWeb"/>
        <w:rPr>
          <w:rFonts w:ascii="Tahoma" w:hAnsi="Tahoma" w:cs="Tahoma"/>
          <w:b/>
          <w:bCs/>
          <w:color w:val="FF0000"/>
        </w:rPr>
      </w:pPr>
    </w:p>
    <w:p w14:paraId="570A74F1" w14:textId="77777777" w:rsidR="001067AE" w:rsidRDefault="001067AE" w:rsidP="008725A7">
      <w:pPr>
        <w:pStyle w:val="NormalWeb"/>
        <w:rPr>
          <w:rFonts w:ascii="Tahoma" w:hAnsi="Tahoma" w:cs="Tahoma"/>
          <w:b/>
          <w:bCs/>
          <w:color w:val="FF0000"/>
        </w:rPr>
      </w:pPr>
    </w:p>
    <w:p w14:paraId="0515D094" w14:textId="77777777" w:rsidR="00AF07B8" w:rsidRDefault="00AF07B8"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4377B290" w14:textId="77777777" w:rsidR="00380618" w:rsidRDefault="00380618"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E43FC07" w14:textId="4BF9A690" w:rsidR="008725A7" w:rsidRPr="00E613E0" w:rsidRDefault="008725A7" w:rsidP="008725A7">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612851C9" w14:textId="77777777" w:rsidR="008725A7" w:rsidRPr="00E613E0"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2D68387" w14:textId="77777777" w:rsidR="008725A7" w:rsidRPr="00E613E0" w:rsidRDefault="008725A7" w:rsidP="008725A7">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TORONTO </w:t>
      </w:r>
    </w:p>
    <w:p w14:paraId="5A80C761"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96DBF50"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Recepción en el aeropuerto de Toronto y traslado a su hotel. Favor tomar nota que el horario de entrada a las habitaciones es después de las 16:00hs. Resto del día libre. Alojamiento.</w:t>
      </w:r>
    </w:p>
    <w:p w14:paraId="22512932"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1EA6216F" w14:textId="77777777" w:rsidR="008725A7" w:rsidRDefault="008725A7" w:rsidP="008725A7">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TORONTO – NIAGARA FALLS</w:t>
      </w:r>
    </w:p>
    <w:p w14:paraId="665D50A0"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4EAF7E6"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 Salida para iniciar nuestra visita panorámica de la ciudad:</w:t>
      </w:r>
      <w:r w:rsidRPr="00EB627A">
        <w:rPr>
          <w:rFonts w:ascii="Tahoma" w:eastAsiaTheme="minorHAnsi" w:hAnsi="Tahoma" w:cs="Tahoma"/>
          <w:sz w:val="24"/>
          <w:szCs w:val="24"/>
          <w:lang w:val="es-ES_tradnl" w:eastAsia="en-US"/>
          <w14:ligatures w14:val="standardContextual"/>
        </w:rPr>
        <w:t xml:space="preserve"> la alca</w:t>
      </w:r>
      <w:r>
        <w:rPr>
          <w:rFonts w:ascii="Tahoma" w:eastAsiaTheme="minorHAnsi" w:hAnsi="Tahoma" w:cs="Tahoma"/>
          <w:sz w:val="24"/>
          <w:szCs w:val="24"/>
          <w:lang w:val="es-ES_tradnl" w:eastAsia="en-US"/>
          <w14:ligatures w14:val="standardContextual"/>
        </w:rPr>
        <w:t>l</w:t>
      </w:r>
      <w:r w:rsidRPr="00EB627A">
        <w:rPr>
          <w:rFonts w:ascii="Tahoma" w:eastAsiaTheme="minorHAnsi" w:hAnsi="Tahoma" w:cs="Tahoma"/>
          <w:sz w:val="24"/>
          <w:szCs w:val="24"/>
          <w:lang w:val="es-ES_tradnl" w:eastAsia="en-US"/>
          <w14:ligatures w14:val="standardContextual"/>
        </w:rPr>
        <w:t xml:space="preserve">día, el Parlamento provincial, la universidad de Toronto, el barrio bohemio de </w:t>
      </w:r>
      <w:proofErr w:type="spellStart"/>
      <w:r w:rsidRPr="00EB627A">
        <w:rPr>
          <w:rFonts w:ascii="Tahoma" w:eastAsiaTheme="minorHAnsi" w:hAnsi="Tahoma" w:cs="Tahoma"/>
          <w:sz w:val="24"/>
          <w:szCs w:val="24"/>
          <w:lang w:val="es-ES_tradnl" w:eastAsia="en-US"/>
          <w14:ligatures w14:val="standardContextual"/>
        </w:rPr>
        <w:t>Yorkville</w:t>
      </w:r>
      <w:proofErr w:type="spellEnd"/>
      <w:r w:rsidRPr="00EB627A">
        <w:rPr>
          <w:rFonts w:ascii="Tahoma" w:eastAsiaTheme="minorHAnsi" w:hAnsi="Tahoma" w:cs="Tahoma"/>
          <w:sz w:val="24"/>
          <w:szCs w:val="24"/>
          <w:lang w:val="es-ES_tradnl" w:eastAsia="en-US"/>
          <w14:ligatures w14:val="standardContextual"/>
        </w:rPr>
        <w:t xml:space="preserve"> y el barrio donde se encuentra el estadio de Baseball y la torre CN (Torre autoportante más alta del mundo) donde pararemos para fotografías. Luego partiremos hacia Niagara </w:t>
      </w:r>
      <w:proofErr w:type="spellStart"/>
      <w:r w:rsidRPr="00EB627A">
        <w:rPr>
          <w:rFonts w:ascii="Tahoma" w:eastAsiaTheme="minorHAnsi" w:hAnsi="Tahoma" w:cs="Tahoma"/>
          <w:sz w:val="24"/>
          <w:szCs w:val="24"/>
          <w:lang w:val="es-ES_tradnl" w:eastAsia="en-US"/>
          <w14:ligatures w14:val="standardContextual"/>
        </w:rPr>
        <w:t>on</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the</w:t>
      </w:r>
      <w:proofErr w:type="spellEnd"/>
      <w:r w:rsidRPr="00EB627A">
        <w:rPr>
          <w:rFonts w:ascii="Tahoma" w:eastAsiaTheme="minorHAnsi" w:hAnsi="Tahoma" w:cs="Tahoma"/>
          <w:sz w:val="24"/>
          <w:szCs w:val="24"/>
          <w:lang w:val="es-ES_tradnl" w:eastAsia="en-US"/>
          <w14:ligatures w14:val="standardContextual"/>
        </w:rPr>
        <w:t xml:space="preserve"> Lake, bellísimo pueblo, Antigua capital del Alto Canadá. </w:t>
      </w:r>
      <w:r w:rsidRPr="00EB627A">
        <w:rPr>
          <w:rFonts w:ascii="Tahoma" w:eastAsiaTheme="minorHAnsi" w:hAnsi="Tahoma" w:cs="Tahoma"/>
          <w:b/>
          <w:bCs/>
          <w:sz w:val="24"/>
          <w:szCs w:val="24"/>
          <w:lang w:val="es-ES_tradnl" w:eastAsia="en-US"/>
          <w14:ligatures w14:val="standardContextual"/>
        </w:rPr>
        <w:t>Tiempo libre para almorzar (no incluido</w:t>
      </w:r>
      <w:r w:rsidRPr="00EB627A">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navegaremos por el rio Niagara en el barco </w:t>
      </w:r>
      <w:proofErr w:type="spellStart"/>
      <w:r w:rsidRPr="00EB627A">
        <w:rPr>
          <w:rFonts w:ascii="Tahoma" w:eastAsiaTheme="minorHAnsi" w:hAnsi="Tahoma" w:cs="Tahoma"/>
          <w:sz w:val="24"/>
          <w:szCs w:val="24"/>
          <w:lang w:val="es-ES_tradnl" w:eastAsia="en-US"/>
          <w14:ligatures w14:val="standardContextual"/>
        </w:rPr>
        <w:t>Hornblower</w:t>
      </w:r>
      <w:proofErr w:type="spellEnd"/>
      <w:r w:rsidRPr="00EB627A">
        <w:rPr>
          <w:rFonts w:ascii="Tahoma" w:eastAsiaTheme="minorHAnsi" w:hAnsi="Tahoma" w:cs="Tahoma"/>
          <w:sz w:val="24"/>
          <w:szCs w:val="24"/>
          <w:lang w:val="es-ES_tradnl" w:eastAsia="en-US"/>
          <w14:ligatures w14:val="standardContextual"/>
        </w:rPr>
        <w:t xml:space="preserve">, que nos llevara hasta la misma caída de las cataratas. </w:t>
      </w:r>
      <w:r w:rsidRPr="00EB627A">
        <w:rPr>
          <w:rFonts w:ascii="Tahoma" w:eastAsiaTheme="minorHAnsi" w:hAnsi="Tahoma" w:cs="Tahoma"/>
          <w:b/>
          <w:bCs/>
          <w:sz w:val="24"/>
          <w:szCs w:val="24"/>
          <w:lang w:val="es-ES_tradnl" w:eastAsia="en-US"/>
          <w14:ligatures w14:val="standardContextual"/>
        </w:rPr>
        <w:t>Alojamiento.</w:t>
      </w:r>
    </w:p>
    <w:p w14:paraId="6534EA00"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518F4476" w14:textId="77777777" w:rsidR="00380618" w:rsidRDefault="00380618"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08F193FD" w14:textId="77777777" w:rsidR="00380618" w:rsidRDefault="00380618"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A01EBB9" w14:textId="36C70A02"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 MIL ISLAS – OTTAWA (HULL)</w:t>
      </w:r>
    </w:p>
    <w:p w14:paraId="76BCFD5B"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4B509481"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Continental</w:t>
      </w:r>
      <w:r w:rsidRPr="00EB627A">
        <w:rPr>
          <w:rFonts w:ascii="Tahoma" w:eastAsiaTheme="minorHAnsi" w:hAnsi="Tahoma" w:cs="Tahoma"/>
          <w:sz w:val="24"/>
          <w:szCs w:val="24"/>
          <w:lang w:val="es-ES_tradnl" w:eastAsia="en-US"/>
          <w14:ligatures w14:val="standardContextual"/>
        </w:rPr>
        <w:t xml:space="preserve">. Durante nuestro viaje a la capital federal de Canadá tomaremos la auto ruta </w:t>
      </w:r>
      <w:proofErr w:type="spellStart"/>
      <w:r w:rsidRPr="00EB627A">
        <w:rPr>
          <w:rFonts w:ascii="Tahoma" w:eastAsiaTheme="minorHAnsi" w:hAnsi="Tahoma" w:cs="Tahoma"/>
          <w:sz w:val="24"/>
          <w:szCs w:val="24"/>
          <w:lang w:val="es-ES_tradnl" w:eastAsia="en-US"/>
          <w14:ligatures w14:val="standardContextual"/>
        </w:rPr>
        <w:t>Transcanadiense</w:t>
      </w:r>
      <w:proofErr w:type="spellEnd"/>
      <w:r w:rsidRPr="00EB627A">
        <w:rPr>
          <w:rFonts w:ascii="Tahoma" w:eastAsiaTheme="minorHAnsi" w:hAnsi="Tahoma" w:cs="Tahoma"/>
          <w:sz w:val="24"/>
          <w:szCs w:val="24"/>
          <w:lang w:val="es-ES_tradnl" w:eastAsia="en-US"/>
          <w14:ligatures w14:val="standardContextual"/>
        </w:rPr>
        <w:t xml:space="preserve">, haremos una parada para hacer un paseo en barco en esta Hermosa región de veraneo del archipiélago de 1000 Islas, donde el lago Ontario se transforma en el rio San Lorenzo.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Continuaremos camino hacia Ottawa. Entramos a la ciudad pasando por la granja experimental y recorriendo el pintoresco Canal </w:t>
      </w:r>
      <w:proofErr w:type="spellStart"/>
      <w:r w:rsidRPr="00EB627A">
        <w:rPr>
          <w:rFonts w:ascii="Tahoma" w:eastAsiaTheme="minorHAnsi" w:hAnsi="Tahoma" w:cs="Tahoma"/>
          <w:sz w:val="24"/>
          <w:szCs w:val="24"/>
          <w:lang w:val="es-ES_tradnl" w:eastAsia="en-US"/>
          <w14:ligatures w14:val="standardContextual"/>
        </w:rPr>
        <w:t>Rideau</w:t>
      </w:r>
      <w:proofErr w:type="spellEnd"/>
      <w:r w:rsidRPr="00EB627A">
        <w:rPr>
          <w:rFonts w:ascii="Tahoma" w:eastAsiaTheme="minorHAnsi" w:hAnsi="Tahoma" w:cs="Tahoma"/>
          <w:sz w:val="24"/>
          <w:szCs w:val="24"/>
          <w:lang w:val="es-ES_tradnl" w:eastAsia="en-US"/>
          <w14:ligatures w14:val="standardContextual"/>
        </w:rPr>
        <w:t xml:space="preserve"> y sus hermosos barrios residenciales. Haremos un tour de orientación de la ciudad antes de entrar en el hotel. </w:t>
      </w:r>
      <w:r w:rsidRPr="00EB627A">
        <w:rPr>
          <w:rFonts w:ascii="Tahoma" w:eastAsiaTheme="minorHAnsi" w:hAnsi="Tahoma" w:cs="Tahoma"/>
          <w:b/>
          <w:bCs/>
          <w:sz w:val="24"/>
          <w:szCs w:val="24"/>
          <w:lang w:val="es-ES_tradnl" w:eastAsia="en-US"/>
          <w14:ligatures w14:val="standardContextual"/>
        </w:rPr>
        <w:t>Alojamiento.</w:t>
      </w:r>
    </w:p>
    <w:p w14:paraId="6D5DE9DC" w14:textId="77777777" w:rsidR="001067AE" w:rsidRDefault="001067AE"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46E18453"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OTTAWA – MT. TREMBLANT</w:t>
      </w:r>
    </w:p>
    <w:p w14:paraId="549E311A" w14:textId="77777777" w:rsidR="008725A7" w:rsidRPr="00CA18A7" w:rsidRDefault="008725A7" w:rsidP="008725A7">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53CEA130"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Salimos del hotel para continuar la visita de la ciudad pasando por el Parlamento, las mansiones del Gobernador General, primer ministro, la zona residencial. En los meses de </w:t>
      </w:r>
      <w:r>
        <w:rPr>
          <w:rFonts w:ascii="Tahoma" w:eastAsiaTheme="minorHAnsi" w:hAnsi="Tahoma" w:cs="Tahoma"/>
          <w:sz w:val="24"/>
          <w:szCs w:val="24"/>
          <w:lang w:val="es-ES_tradnl" w:eastAsia="en-US"/>
          <w14:ligatures w14:val="standardContextual"/>
        </w:rPr>
        <w:t>j</w:t>
      </w:r>
      <w:r w:rsidRPr="00EB627A">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EB627A">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alguno de los Museos de la que ofrece la capital federal de Canadá.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partimos hacia la Región de los Montes </w:t>
      </w:r>
      <w:proofErr w:type="spellStart"/>
      <w:r w:rsidRPr="00EB627A">
        <w:rPr>
          <w:rFonts w:ascii="Tahoma" w:eastAsiaTheme="minorHAnsi" w:hAnsi="Tahoma" w:cs="Tahoma"/>
          <w:sz w:val="24"/>
          <w:szCs w:val="24"/>
          <w:lang w:val="es-ES_tradnl" w:eastAsia="en-US"/>
          <w14:ligatures w14:val="standardContextual"/>
        </w:rPr>
        <w:t>Laurentinos</w:t>
      </w:r>
      <w:proofErr w:type="spellEnd"/>
      <w:r w:rsidRPr="00EB627A">
        <w:rPr>
          <w:rFonts w:ascii="Tahoma" w:eastAsiaTheme="minorHAnsi" w:hAnsi="Tahoma" w:cs="Tahoma"/>
          <w:sz w:val="24"/>
          <w:szCs w:val="24"/>
          <w:lang w:val="es-ES_tradnl" w:eastAsia="en-US"/>
          <w14:ligatures w14:val="standardContextual"/>
        </w:rPr>
        <w:t xml:space="preserve">, donde se encuentran la mayoría de los centros de esquí del este de Canadá que son atracción tanto de verano como de invierno. </w:t>
      </w:r>
      <w:r w:rsidRPr="00EB627A">
        <w:rPr>
          <w:rFonts w:ascii="Tahoma" w:eastAsiaTheme="minorHAnsi" w:hAnsi="Tahoma" w:cs="Tahoma"/>
          <w:b/>
          <w:bCs/>
          <w:sz w:val="24"/>
          <w:szCs w:val="24"/>
          <w:lang w:val="es-ES_tradnl" w:eastAsia="en-US"/>
          <w14:ligatures w14:val="standardContextual"/>
        </w:rPr>
        <w:t xml:space="preserve">Llegada al final de la tarde y tiempo libre en </w:t>
      </w:r>
      <w:proofErr w:type="spellStart"/>
      <w:proofErr w:type="gramStart"/>
      <w:r w:rsidRPr="00EB627A">
        <w:rPr>
          <w:rFonts w:ascii="Tahoma" w:eastAsiaTheme="minorHAnsi" w:hAnsi="Tahoma" w:cs="Tahoma"/>
          <w:b/>
          <w:bCs/>
          <w:sz w:val="24"/>
          <w:szCs w:val="24"/>
          <w:lang w:val="es-ES_tradnl" w:eastAsia="en-US"/>
          <w14:ligatures w14:val="standardContextual"/>
        </w:rPr>
        <w:t>Mt.Tremblant</w:t>
      </w:r>
      <w:proofErr w:type="spellEnd"/>
      <w:proofErr w:type="gramEnd"/>
      <w:r w:rsidRPr="00EB627A">
        <w:rPr>
          <w:rFonts w:ascii="Tahoma" w:eastAsiaTheme="minorHAnsi" w:hAnsi="Tahoma" w:cs="Tahoma"/>
          <w:b/>
          <w:bCs/>
          <w:sz w:val="24"/>
          <w:szCs w:val="24"/>
          <w:lang w:val="es-ES_tradnl" w:eastAsia="en-US"/>
          <w14:ligatures w14:val="standardContextual"/>
        </w:rPr>
        <w:t>. Alojamiento.</w:t>
      </w:r>
    </w:p>
    <w:p w14:paraId="390A9A1C"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6C6FEAF"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MT. TREMBLANT - QUEBEC</w:t>
      </w:r>
    </w:p>
    <w:p w14:paraId="7B256998"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6550ED3E"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Temprano por la mañana partimos hacia Quebec. En el camino haremos un alto en una de las típicas cabañas de azúcar de la región donde podrá degustar el jarabe de arce caramelizado y conocer su proceso de producción. A la llegada a Quebec iniciamos nuestro tour panorámico. </w:t>
      </w:r>
      <w:r w:rsidRPr="00EB627A">
        <w:rPr>
          <w:rFonts w:ascii="Tahoma" w:eastAsiaTheme="minorHAnsi" w:hAnsi="Tahoma" w:cs="Tahoma"/>
          <w:b/>
          <w:bCs/>
          <w:sz w:val="24"/>
          <w:szCs w:val="24"/>
          <w:lang w:val="es-ES_tradnl" w:eastAsia="en-US"/>
          <w14:ligatures w14:val="standardContextual"/>
        </w:rPr>
        <w:t>Después del almuerzo (no incluido)</w:t>
      </w:r>
      <w:r w:rsidRPr="00EB627A">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w:t>
      </w:r>
      <w:proofErr w:type="spellStart"/>
      <w:r w:rsidRPr="00EB627A">
        <w:rPr>
          <w:rFonts w:ascii="Tahoma" w:eastAsiaTheme="minorHAnsi" w:hAnsi="Tahoma" w:cs="Tahoma"/>
          <w:sz w:val="24"/>
          <w:szCs w:val="24"/>
          <w:lang w:val="es-ES_tradnl" w:eastAsia="en-US"/>
          <w14:ligatures w14:val="standardContextual"/>
        </w:rPr>
        <w:t>Allee</w:t>
      </w:r>
      <w:proofErr w:type="spellEnd"/>
      <w:r w:rsidRPr="00EB627A">
        <w:rPr>
          <w:rFonts w:ascii="Tahoma" w:eastAsiaTheme="minorHAnsi" w:hAnsi="Tahoma" w:cs="Tahoma"/>
          <w:sz w:val="24"/>
          <w:szCs w:val="24"/>
          <w:lang w:val="es-ES_tradnl" w:eastAsia="en-US"/>
          <w14:ligatures w14:val="standardContextual"/>
        </w:rPr>
        <w:t xml:space="preserve">, el Parlamento de la provincia de Quebec, la ciudad amurallada, la puerta San Luis, la Plaza de Armas, el área del </w:t>
      </w:r>
      <w:proofErr w:type="spellStart"/>
      <w:r w:rsidRPr="00EB627A">
        <w:rPr>
          <w:rFonts w:ascii="Tahoma" w:eastAsiaTheme="minorHAnsi" w:hAnsi="Tahoma" w:cs="Tahoma"/>
          <w:sz w:val="24"/>
          <w:szCs w:val="24"/>
          <w:lang w:val="es-ES_tradnl" w:eastAsia="en-US"/>
          <w14:ligatures w14:val="standardContextual"/>
        </w:rPr>
        <w:t>Chateau</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Frontenac</w:t>
      </w:r>
      <w:proofErr w:type="spellEnd"/>
      <w:r w:rsidRPr="00EB627A">
        <w:rPr>
          <w:rFonts w:ascii="Tahoma" w:eastAsiaTheme="minorHAnsi" w:hAnsi="Tahoma" w:cs="Tahoma"/>
          <w:sz w:val="24"/>
          <w:szCs w:val="24"/>
          <w:lang w:val="es-ES_tradnl" w:eastAsia="en-US"/>
          <w14:ligatures w14:val="standardContextual"/>
        </w:rPr>
        <w:t xml:space="preserve">, el Hotel de </w:t>
      </w:r>
      <w:proofErr w:type="spellStart"/>
      <w:r w:rsidRPr="00EB627A">
        <w:rPr>
          <w:rFonts w:ascii="Tahoma" w:eastAsiaTheme="minorHAnsi" w:hAnsi="Tahoma" w:cs="Tahoma"/>
          <w:sz w:val="24"/>
          <w:szCs w:val="24"/>
          <w:lang w:val="es-ES_tradnl" w:eastAsia="en-US"/>
          <w14:ligatures w14:val="standardContextual"/>
        </w:rPr>
        <w:t>Ville</w:t>
      </w:r>
      <w:proofErr w:type="spellEnd"/>
      <w:r w:rsidRPr="00EB627A">
        <w:rPr>
          <w:rFonts w:ascii="Tahoma" w:eastAsiaTheme="minorHAnsi" w:hAnsi="Tahoma" w:cs="Tahoma"/>
          <w:sz w:val="24"/>
          <w:szCs w:val="24"/>
          <w:lang w:val="es-ES_tradnl" w:eastAsia="en-US"/>
          <w14:ligatures w14:val="standardContextual"/>
        </w:rPr>
        <w:t xml:space="preserve">, el puerto viejo y la Plaza Real. </w:t>
      </w:r>
      <w:r w:rsidRPr="00EB627A">
        <w:rPr>
          <w:rFonts w:ascii="Tahoma" w:eastAsiaTheme="minorHAnsi" w:hAnsi="Tahoma" w:cs="Tahoma"/>
          <w:b/>
          <w:bCs/>
          <w:sz w:val="24"/>
          <w:szCs w:val="24"/>
          <w:lang w:val="es-ES_tradnl" w:eastAsia="en-US"/>
          <w14:ligatures w14:val="standardContextual"/>
        </w:rPr>
        <w:t>Alojamiento.</w:t>
      </w:r>
      <w:r w:rsidRPr="00EB627A">
        <w:rPr>
          <w:rFonts w:ascii="Tahoma" w:eastAsia="Times New Roman" w:hAnsi="Tahoma" w:cs="Tahoma"/>
          <w:b/>
          <w:bCs/>
          <w:color w:val="888888"/>
          <w:sz w:val="20"/>
          <w:szCs w:val="20"/>
          <w:lang w:val="es-CO"/>
        </w:rPr>
        <w:br/>
      </w:r>
    </w:p>
    <w:p w14:paraId="6CAA5B7B" w14:textId="77777777" w:rsidR="008725A7" w:rsidRPr="00EB627A"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w:t>
      </w:r>
    </w:p>
    <w:p w14:paraId="5E847677" w14:textId="77777777" w:rsidR="008725A7" w:rsidRDefault="008725A7" w:rsidP="008725A7">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1AC1ABF1" w14:textId="77777777" w:rsidR="008725A7" w:rsidRP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1067AE">
        <w:rPr>
          <w:rFonts w:ascii="Tahoma" w:eastAsiaTheme="minorHAnsi" w:hAnsi="Tahoma" w:cs="Tahoma"/>
          <w:b/>
          <w:bCs/>
          <w:sz w:val="24"/>
          <w:szCs w:val="24"/>
          <w:lang w:val="es-ES_tradnl" w:eastAsia="en-US"/>
          <w14:ligatures w14:val="standardContextual"/>
        </w:rPr>
        <w:t>Desayuno Americano. D</w:t>
      </w:r>
      <w:r>
        <w:rPr>
          <w:rFonts w:ascii="Tahoma" w:eastAsiaTheme="minorHAnsi" w:hAnsi="Tahoma" w:cs="Tahoma"/>
          <w:b/>
          <w:bCs/>
          <w:sz w:val="24"/>
          <w:szCs w:val="24"/>
          <w:lang w:val="es-ES_tradnl" w:eastAsia="en-US"/>
          <w14:ligatures w14:val="standardContextual"/>
        </w:rPr>
        <w:t>í</w:t>
      </w:r>
      <w:r w:rsidRPr="001067AE">
        <w:rPr>
          <w:rFonts w:ascii="Tahoma" w:eastAsiaTheme="minorHAnsi" w:hAnsi="Tahoma" w:cs="Tahoma"/>
          <w:b/>
          <w:bCs/>
          <w:sz w:val="24"/>
          <w:szCs w:val="24"/>
          <w:lang w:val="es-ES_tradnl" w:eastAsia="en-US"/>
          <w14:ligatures w14:val="standardContextual"/>
        </w:rPr>
        <w:t>a libre para actividades personales</w:t>
      </w:r>
      <w:r w:rsidRPr="001067AE">
        <w:rPr>
          <w:rFonts w:ascii="Tahoma" w:eastAsiaTheme="minorHAnsi" w:hAnsi="Tahoma" w:cs="Tahoma"/>
          <w:sz w:val="24"/>
          <w:szCs w:val="24"/>
          <w:lang w:val="es-ES_tradnl" w:eastAsia="en-US"/>
          <w14:ligatures w14:val="standardContextual"/>
        </w:rPr>
        <w:t xml:space="preserve"> o excursiones facultativas. Alojamiento.</w:t>
      </w:r>
    </w:p>
    <w:p w14:paraId="12EE07EF" w14:textId="77777777" w:rsidR="001067AE" w:rsidRDefault="001067AE"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0B304F6"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 MONTREAL</w:t>
      </w:r>
    </w:p>
    <w:p w14:paraId="7ED2207D"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E35546B" w14:textId="77777777" w:rsidR="008725A7" w:rsidRPr="00AD7861"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AD7861">
        <w:rPr>
          <w:rFonts w:ascii="Tahoma" w:eastAsiaTheme="minorHAnsi" w:hAnsi="Tahoma" w:cs="Tahoma"/>
          <w:b/>
          <w:bCs/>
          <w:sz w:val="24"/>
          <w:szCs w:val="24"/>
          <w:lang w:val="es-ES_tradnl" w:eastAsia="en-US"/>
          <w14:ligatures w14:val="standardContextual"/>
        </w:rPr>
        <w:t>Desayuno Americano</w:t>
      </w:r>
      <w:r w:rsidRPr="00AD7861">
        <w:rPr>
          <w:rFonts w:ascii="Tahoma" w:eastAsiaTheme="minorHAnsi" w:hAnsi="Tahoma" w:cs="Tahoma"/>
          <w:sz w:val="24"/>
          <w:szCs w:val="24"/>
          <w:lang w:val="es-ES_tradnl" w:eastAsia="en-US"/>
          <w14:ligatures w14:val="standardContextual"/>
        </w:rPr>
        <w:t xml:space="preserve">. Salida hacia la ciudad de Montreal,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AD7861">
        <w:rPr>
          <w:rFonts w:ascii="Tahoma" w:eastAsiaTheme="minorHAnsi" w:hAnsi="Tahoma" w:cs="Tahoma"/>
          <w:b/>
          <w:bCs/>
          <w:sz w:val="24"/>
          <w:szCs w:val="24"/>
          <w:lang w:val="es-ES_tradnl" w:eastAsia="en-US"/>
          <w14:ligatures w14:val="standardContextual"/>
        </w:rPr>
        <w:t>Luego del almuerzo (no incluido)</w:t>
      </w:r>
      <w:r w:rsidRPr="00AD7861">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w:t>
      </w:r>
      <w:proofErr w:type="spellStart"/>
      <w:r w:rsidRPr="00AD7861">
        <w:rPr>
          <w:rFonts w:ascii="Tahoma" w:eastAsiaTheme="minorHAnsi" w:hAnsi="Tahoma" w:cs="Tahoma"/>
          <w:sz w:val="24"/>
          <w:szCs w:val="24"/>
          <w:lang w:val="es-ES_tradnl" w:eastAsia="en-US"/>
          <w14:ligatures w14:val="standardContextual"/>
        </w:rPr>
        <w:t>Notre</w:t>
      </w:r>
      <w:proofErr w:type="spellEnd"/>
      <w:r w:rsidRPr="00AD7861">
        <w:rPr>
          <w:rFonts w:ascii="Tahoma" w:eastAsiaTheme="minorHAnsi" w:hAnsi="Tahoma" w:cs="Tahoma"/>
          <w:sz w:val="24"/>
          <w:szCs w:val="24"/>
          <w:lang w:val="es-ES_tradnl" w:eastAsia="en-US"/>
          <w14:ligatures w14:val="standardContextual"/>
        </w:rPr>
        <w:t xml:space="preserve"> Dame </w:t>
      </w:r>
      <w:r w:rsidRPr="00AD7861">
        <w:rPr>
          <w:rFonts w:ascii="Tahoma" w:eastAsiaTheme="minorHAnsi" w:hAnsi="Tahoma" w:cs="Tahoma"/>
          <w:b/>
          <w:bCs/>
          <w:sz w:val="24"/>
          <w:szCs w:val="24"/>
          <w:lang w:val="es-ES_tradnl" w:eastAsia="en-US"/>
          <w14:ligatures w14:val="standardContextual"/>
        </w:rPr>
        <w:t>(Admisión NO incluida),</w:t>
      </w:r>
      <w:r w:rsidRPr="00AD7861">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AD7861">
        <w:rPr>
          <w:rFonts w:ascii="Tahoma" w:eastAsiaTheme="minorHAnsi" w:hAnsi="Tahoma" w:cs="Tahoma"/>
          <w:b/>
          <w:bCs/>
          <w:sz w:val="24"/>
          <w:szCs w:val="24"/>
          <w:lang w:val="es-ES_tradnl" w:eastAsia="en-US"/>
          <w14:ligatures w14:val="standardContextual"/>
        </w:rPr>
        <w:t>Resto de la tarde libre. Alojamiento.</w:t>
      </w:r>
    </w:p>
    <w:p w14:paraId="3EF47433"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D6C5560" w14:textId="77777777" w:rsidR="003D625C" w:rsidRDefault="003D625C"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2EB947AC" w14:textId="77777777" w:rsidR="003D625C" w:rsidRDefault="003D625C"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431A8E83" w14:textId="50141D6A"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6CDA0417" w14:textId="77777777" w:rsidR="008725A7" w:rsidRPr="00096300"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2DBD1A8" w14:textId="77777777" w:rsidR="008725A7"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1067AE">
        <w:rPr>
          <w:rFonts w:ascii="Tahoma" w:eastAsiaTheme="minorHAnsi" w:hAnsi="Tahoma" w:cs="Tahoma"/>
          <w:b/>
          <w:bCs/>
          <w:sz w:val="24"/>
          <w:szCs w:val="24"/>
          <w:lang w:val="es-ES_tradnl" w:eastAsia="en-US"/>
          <w14:ligatures w14:val="standardContextual"/>
        </w:rPr>
        <w:t>Desayuno Americano. Dia libre para actividades personales</w:t>
      </w:r>
      <w:r w:rsidRPr="001067AE">
        <w:rPr>
          <w:rFonts w:ascii="Tahoma" w:eastAsiaTheme="minorHAnsi" w:hAnsi="Tahoma" w:cs="Tahoma"/>
          <w:sz w:val="24"/>
          <w:szCs w:val="24"/>
          <w:lang w:val="es-ES_tradnl" w:eastAsia="en-US"/>
          <w14:ligatures w14:val="standardContextual"/>
        </w:rPr>
        <w:t xml:space="preserve"> en esta magnífica ciudad. Sugerimos una visita de la ciudad subterránea, el jardín botánico, reconocido como uno de los más importantes del mundo, o visitar uno de los mercados públicos donde agricultores y artesanos de la alimentación venden sus productos. </w:t>
      </w:r>
      <w:r w:rsidRPr="001067AE">
        <w:rPr>
          <w:rFonts w:ascii="Tahoma" w:eastAsiaTheme="minorHAnsi" w:hAnsi="Tahoma" w:cs="Tahoma"/>
          <w:b/>
          <w:bCs/>
          <w:sz w:val="24"/>
          <w:szCs w:val="24"/>
          <w:lang w:val="es-ES_tradnl" w:eastAsia="en-US"/>
          <w14:ligatures w14:val="standardContextual"/>
        </w:rPr>
        <w:t>Alojamiento.</w:t>
      </w:r>
    </w:p>
    <w:p w14:paraId="4606D1B4" w14:textId="77777777" w:rsid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0EA7BEA9" w14:textId="77777777" w:rsid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9</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544A22D3" w14:textId="77777777" w:rsidR="001067AE" w:rsidRPr="001067AE" w:rsidRDefault="001067AE" w:rsidP="001067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
    <w:p w14:paraId="3B26D2CB" w14:textId="77777777" w:rsidR="001067AE" w:rsidRPr="001508B0" w:rsidRDefault="001508B0" w:rsidP="001508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color w:val="538135" w:themeColor="accent6" w:themeShade="BF"/>
          <w:sz w:val="24"/>
          <w:szCs w:val="24"/>
          <w:lang w:val="es-ES_tradnl" w:eastAsia="en-US"/>
          <w14:ligatures w14:val="standardContextual"/>
        </w:rPr>
      </w:pPr>
      <w:r w:rsidRPr="001508B0">
        <w:rPr>
          <w:rFonts w:ascii="Tahoma" w:eastAsiaTheme="minorHAnsi" w:hAnsi="Tahoma" w:cs="Tahoma"/>
          <w:b/>
          <w:bCs/>
          <w:sz w:val="24"/>
          <w:szCs w:val="24"/>
          <w:lang w:val="es-ES_tradnl" w:eastAsia="en-US"/>
          <w14:ligatures w14:val="standardContextual"/>
        </w:rPr>
        <w:t>Desayuno Americano. A la hora indicada traslado al aeropuerto</w:t>
      </w:r>
      <w:r>
        <w:rPr>
          <w:rFonts w:ascii="Tahoma" w:eastAsiaTheme="minorHAnsi" w:hAnsi="Tahoma" w:cs="Tahoma"/>
          <w:b/>
          <w:bCs/>
          <w:sz w:val="24"/>
          <w:szCs w:val="24"/>
          <w:lang w:val="es-ES_tradnl" w:eastAsia="en-US"/>
          <w14:ligatures w14:val="standardContextual"/>
        </w:rPr>
        <w:t>.</w:t>
      </w:r>
    </w:p>
    <w:p w14:paraId="5B717CED" w14:textId="77777777" w:rsidR="001067AE" w:rsidRDefault="001067AE"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2BD27F5E" w14:textId="77777777" w:rsidR="008725A7" w:rsidRPr="00096300"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456D08DF"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02FA370C" w14:textId="77777777" w:rsidR="008725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541E6747" w14:textId="77777777" w:rsidR="008725A7" w:rsidRPr="00CA18A7" w:rsidRDefault="008725A7" w:rsidP="008725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2D6CF72C" w14:textId="77777777" w:rsidR="008725A7" w:rsidRDefault="008725A7" w:rsidP="008725A7">
      <w:pPr>
        <w:rPr>
          <w:rFonts w:ascii="Tahoma" w:hAnsi="Tahoma" w:cs="Tahoma"/>
          <w:b/>
          <w:bCs/>
          <w:color w:val="000000" w:themeColor="text1"/>
          <w:u w:val="single"/>
        </w:rPr>
      </w:pPr>
    </w:p>
    <w:p w14:paraId="48531E70" w14:textId="6E84AA0B" w:rsidR="008725A7" w:rsidRPr="00C15C11"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r w:rsidR="00AF07B8">
        <w:rPr>
          <w:rFonts w:ascii="Tahoma" w:eastAsiaTheme="minorHAnsi" w:hAnsi="Tahoma" w:cs="Tahoma"/>
          <w:sz w:val="24"/>
          <w:szCs w:val="24"/>
          <w:lang w:val="es-ES_tradnl" w:eastAsia="en-US"/>
          <w14:ligatures w14:val="standardContextual"/>
        </w:rPr>
        <w:t>.</w:t>
      </w:r>
    </w:p>
    <w:p w14:paraId="37C38528" w14:textId="77777777" w:rsidR="008725A7"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62D81A88" w14:textId="77777777" w:rsidR="008725A7" w:rsidRPr="008C2A60"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177ECCCB" w14:textId="77777777" w:rsidR="008725A7" w:rsidRPr="00C15C11" w:rsidRDefault="008725A7" w:rsidP="008725A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7683451C" w14:textId="77777777" w:rsidR="008725A7" w:rsidRDefault="008725A7" w:rsidP="008725A7">
      <w:pPr>
        <w:rPr>
          <w:rFonts w:ascii="Tahoma" w:hAnsi="Tahoma" w:cs="Tahoma"/>
          <w:b/>
          <w:bCs/>
          <w:color w:val="000000" w:themeColor="text1"/>
          <w:u w:val="single"/>
        </w:rPr>
      </w:pPr>
    </w:p>
    <w:p w14:paraId="24FF3A4F" w14:textId="77777777" w:rsidR="008725A7" w:rsidRDefault="008725A7" w:rsidP="008725A7">
      <w:pPr>
        <w:rPr>
          <w:rFonts w:ascii="Tahoma" w:hAnsi="Tahoma" w:cs="Tahoma"/>
          <w:b/>
          <w:bCs/>
          <w:color w:val="000000" w:themeColor="text1"/>
          <w:u w:val="single"/>
        </w:rPr>
      </w:pPr>
    </w:p>
    <w:p w14:paraId="6E6CBB31" w14:textId="77777777" w:rsidR="008725A7" w:rsidRDefault="008725A7" w:rsidP="008725A7">
      <w:pPr>
        <w:rPr>
          <w:rFonts w:ascii="Tahoma" w:hAnsi="Tahoma" w:cs="Tahoma"/>
          <w:b/>
          <w:bCs/>
          <w:color w:val="000000" w:themeColor="text1"/>
          <w:u w:val="single"/>
        </w:rPr>
      </w:pPr>
    </w:p>
    <w:p w14:paraId="5C56467A" w14:textId="77777777" w:rsidR="008725A7" w:rsidRDefault="008725A7" w:rsidP="008725A7">
      <w:pPr>
        <w:rPr>
          <w:rFonts w:ascii="Tahoma" w:hAnsi="Tahoma" w:cs="Tahoma"/>
          <w:b/>
          <w:bCs/>
          <w:color w:val="000000" w:themeColor="text1"/>
          <w:u w:val="single"/>
        </w:rPr>
      </w:pPr>
    </w:p>
    <w:p w14:paraId="74DAA3F0" w14:textId="77777777" w:rsidR="008725A7" w:rsidRDefault="008725A7" w:rsidP="008725A7">
      <w:pPr>
        <w:rPr>
          <w:rFonts w:ascii="Tahoma" w:hAnsi="Tahoma" w:cs="Tahoma"/>
          <w:b/>
          <w:bCs/>
          <w:color w:val="000000" w:themeColor="text1"/>
          <w:u w:val="single"/>
        </w:rPr>
      </w:pPr>
    </w:p>
    <w:p w14:paraId="02D0246E" w14:textId="77777777" w:rsidR="008725A7" w:rsidRDefault="008725A7" w:rsidP="00AF07B8">
      <w:pPr>
        <w:jc w:val="center"/>
      </w:pPr>
      <w:r w:rsidRPr="00561D7C">
        <w:rPr>
          <w:rFonts w:ascii="Tahoma" w:hAnsi="Tahoma" w:cs="Tahoma"/>
          <w:b/>
          <w:bCs/>
          <w:color w:val="000000" w:themeColor="text1"/>
          <w:u w:val="single"/>
        </w:rPr>
        <w:t>TARIFAS SUJETAS A DISPONIBILIDAD Y CAMBIO SIN PREVIO AVISO.</w:t>
      </w:r>
    </w:p>
    <w:p w14:paraId="06123534" w14:textId="77777777" w:rsidR="008725A7" w:rsidRDefault="008725A7" w:rsidP="008725A7"/>
    <w:p w14:paraId="038FC9F0" w14:textId="77777777" w:rsidR="00DF11FC" w:rsidRDefault="00DF11FC"/>
    <w:sectPr w:rsidR="00DF11FC" w:rsidSect="00C5248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75BE52CF"/>
    <w:multiLevelType w:val="hybridMultilevel"/>
    <w:tmpl w:val="3F1EBB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646E7D"/>
    <w:multiLevelType w:val="hybridMultilevel"/>
    <w:tmpl w:val="44CCDC2C"/>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2"/>
  </w:num>
  <w:num w:numId="4" w16cid:durableId="314528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5A7"/>
    <w:rsid w:val="00054EC8"/>
    <w:rsid w:val="001067AE"/>
    <w:rsid w:val="001508B0"/>
    <w:rsid w:val="001658AC"/>
    <w:rsid w:val="002C7BB4"/>
    <w:rsid w:val="003514CF"/>
    <w:rsid w:val="003657E7"/>
    <w:rsid w:val="00380618"/>
    <w:rsid w:val="003D625C"/>
    <w:rsid w:val="006D78AA"/>
    <w:rsid w:val="007345FC"/>
    <w:rsid w:val="00800914"/>
    <w:rsid w:val="008725A7"/>
    <w:rsid w:val="009412DC"/>
    <w:rsid w:val="00AF07B8"/>
    <w:rsid w:val="00C55C7F"/>
    <w:rsid w:val="00CE6A5B"/>
    <w:rsid w:val="00DF11FC"/>
    <w:rsid w:val="00E26927"/>
    <w:rsid w:val="00E921DA"/>
    <w:rsid w:val="00F25B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8B3CB"/>
  <w15:chartTrackingRefBased/>
  <w15:docId w15:val="{1DE6B07B-0D70-404A-86CC-EB9832C8E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7AE"/>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25A7"/>
    <w:pPr>
      <w:ind w:left="720"/>
      <w:contextualSpacing/>
    </w:pPr>
  </w:style>
  <w:style w:type="paragraph" w:styleId="NormalWeb">
    <w:name w:val="Normal (Web)"/>
    <w:basedOn w:val="Normal"/>
    <w:uiPriority w:val="99"/>
    <w:unhideWhenUsed/>
    <w:rsid w:val="008725A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8725A7"/>
    <w:rPr>
      <w:b/>
      <w:bCs/>
    </w:rPr>
  </w:style>
  <w:style w:type="paragraph" w:customStyle="1" w:styleId="p1">
    <w:name w:val="p1"/>
    <w:basedOn w:val="Normal"/>
    <w:rsid w:val="00AF07B8"/>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1091</Words>
  <Characters>6006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2026-03-10T16:31:00Z</dcterms:created>
  <dcterms:modified xsi:type="dcterms:W3CDTF">2026-03-10T16:32:00Z</dcterms:modified>
</cp:coreProperties>
</file>