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A5420" w14:textId="77777777" w:rsidR="006903E8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66EC5221" wp14:editId="1EC6397C">
            <wp:extent cx="531249" cy="531249"/>
            <wp:effectExtent l="0" t="0" r="0" b="0"/>
            <wp:docPr id="1701212587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9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8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102B5A85" wp14:editId="759A8854">
            <wp:simplePos x="0" y="0"/>
            <wp:positionH relativeFrom="column">
              <wp:posOffset>-48894</wp:posOffset>
            </wp:positionH>
            <wp:positionV relativeFrom="paragraph">
              <wp:posOffset>3810</wp:posOffset>
            </wp:positionV>
            <wp:extent cx="6970395" cy="2112010"/>
            <wp:effectExtent l="0" t="0" r="1905" b="0"/>
            <wp:wrapTopAndBottom distT="0" distB="0"/>
            <wp:docPr id="1701212586" name="image2.png" descr="1ad8a58d3-1cac-44f1-afc3-33a74770946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1ad8a58d3-1cac-44f1-afc3-33a747709466.png"/>
                    <pic:cNvPicPr preferRelativeResize="0"/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0395" cy="21120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40A3440" w14:textId="77777777" w:rsidR="006903E8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76837947" w14:textId="77777777" w:rsidR="006903E8" w:rsidRDefault="006903E8">
      <w:pPr>
        <w:rPr>
          <w:rFonts w:ascii="Tahoma" w:eastAsia="Tahoma" w:hAnsi="Tahoma" w:cs="Tahoma"/>
          <w:b/>
          <w:bCs/>
          <w:color w:val="212529"/>
          <w:highlight w:val="white"/>
        </w:rPr>
      </w:pPr>
    </w:p>
    <w:p w14:paraId="2CD08690" w14:textId="77777777" w:rsidR="006903E8" w:rsidRDefault="006903E8">
      <w:pPr>
        <w:rPr>
          <w:rFonts w:ascii="Tahoma" w:eastAsia="Tahoma" w:hAnsi="Tahoma" w:cs="Tahoma"/>
          <w:color w:val="212529"/>
          <w:highlight w:val="white"/>
        </w:rPr>
      </w:pPr>
    </w:p>
    <w:p w14:paraId="56C72032" w14:textId="77777777" w:rsidR="006903E8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>NO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ni fin de año</w:t>
      </w:r>
      <w:r>
        <w:rPr>
          <w:rFonts w:ascii="Tahoma" w:eastAsia="Tahoma" w:hAnsi="Tahoma" w:cs="Tahoma"/>
          <w:color w:val="00B050"/>
        </w:rPr>
        <w:t>**</w:t>
      </w:r>
    </w:p>
    <w:p w14:paraId="302B0EDC" w14:textId="77777777" w:rsidR="006903E8" w:rsidRDefault="00000000">
      <w:pPr>
        <w:jc w:val="center"/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286CF8A7" wp14:editId="778BDA4F">
                <wp:simplePos x="0" y="0"/>
                <wp:positionH relativeFrom="column">
                  <wp:posOffset>150597</wp:posOffset>
                </wp:positionH>
                <wp:positionV relativeFrom="paragraph">
                  <wp:posOffset>180702</wp:posOffset>
                </wp:positionV>
                <wp:extent cx="6677025" cy="879537"/>
                <wp:effectExtent l="0" t="0" r="0" b="0"/>
                <wp:wrapNone/>
                <wp:docPr id="1701212585" name="Rectángulo 1701212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12250" y="3344994"/>
                          <a:ext cx="6667500" cy="8700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015444C" w14:textId="77777777" w:rsidR="006903E8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 CIUDAD DE GUATEMALA – COPÁN – QUIRIGUÁ</w:t>
                            </w:r>
                          </w:p>
                          <w:p w14:paraId="0AE9DF05" w14:textId="77777777" w:rsidR="006903E8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>RÍO DULCE – LIVINGSTONE – FLORES</w:t>
                            </w:r>
                          </w:p>
                          <w:p w14:paraId="491D7A43" w14:textId="77777777" w:rsidR="006903E8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>TIKAL – CHICHICASTENANGO – LAGO DE ATITLÁN</w:t>
                            </w:r>
                          </w:p>
                          <w:p w14:paraId="0AE84611" w14:textId="77777777" w:rsidR="006903E8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>SAN JUAN LA LAGUNA – ANTIGUA GUATEMALA</w:t>
                            </w:r>
                          </w:p>
                          <w:p w14:paraId="0BD4B8F8" w14:textId="77777777" w:rsidR="006903E8" w:rsidRDefault="006903E8">
                            <w:pPr>
                              <w:jc w:val="center"/>
                              <w:textDirection w:val="btLr"/>
                            </w:pPr>
                          </w:p>
                          <w:p w14:paraId="7AC8BDCF" w14:textId="77777777" w:rsidR="006903E8" w:rsidRDefault="006903E8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6CF8A7" id="Rectángulo 1701212585" o:spid="_x0000_s1026" style="position:absolute;left:0;text-align:left;margin-left:11.85pt;margin-top:14.25pt;width:525.75pt;height:6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" fillcolor="white [3201]" stroked="f">
                <v:textbox inset="2.53958mm,1.2694mm,2.53958mm,1.2694mm">
                  <w:txbxContent>
                    <w:p w14:paraId="4015444C" w14:textId="77777777" w:rsidR="006903E8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 CIUDAD DE GUATEMALA – COPÁN – QUIRIGUÁ</w:t>
                      </w:r>
                    </w:p>
                    <w:p w14:paraId="0AE9DF05" w14:textId="77777777" w:rsidR="006903E8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>RÍO DULCE – LIVINGSTONE – FLORES</w:t>
                      </w:r>
                    </w:p>
                    <w:p w14:paraId="491D7A43" w14:textId="77777777" w:rsidR="006903E8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>TIKAL – CHICHICASTENANGO – LAGO DE ATITLÁN</w:t>
                      </w:r>
                    </w:p>
                    <w:p w14:paraId="0AE84611" w14:textId="77777777" w:rsidR="006903E8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>SAN JUAN LA LAGUNA – ANTIGUA GUATEMALA</w:t>
                      </w:r>
                    </w:p>
                    <w:p w14:paraId="0BD4B8F8" w14:textId="77777777" w:rsidR="006903E8" w:rsidRDefault="006903E8">
                      <w:pPr>
                        <w:jc w:val="center"/>
                        <w:textDirection w:val="btLr"/>
                      </w:pPr>
                    </w:p>
                    <w:p w14:paraId="7AC8BDCF" w14:textId="77777777" w:rsidR="006903E8" w:rsidRDefault="006903E8">
                      <w:pPr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7EE5C896" w14:textId="77777777" w:rsidR="006903E8" w:rsidRDefault="006903E8">
      <w:pPr>
        <w:rPr>
          <w:rFonts w:ascii="Tahoma" w:eastAsia="Tahoma" w:hAnsi="Tahoma" w:cs="Tahoma"/>
          <w:color w:val="212529"/>
          <w:highlight w:val="white"/>
        </w:rPr>
      </w:pPr>
    </w:p>
    <w:p w14:paraId="504D2B50" w14:textId="77777777" w:rsidR="006903E8" w:rsidRDefault="006903E8">
      <w:pPr>
        <w:rPr>
          <w:rFonts w:ascii="Tahoma" w:eastAsia="Tahoma" w:hAnsi="Tahoma" w:cs="Tahoma"/>
          <w:color w:val="212529"/>
          <w:highlight w:val="white"/>
        </w:rPr>
      </w:pPr>
    </w:p>
    <w:p w14:paraId="3B836977" w14:textId="77777777" w:rsidR="006903E8" w:rsidRDefault="006903E8">
      <w:pPr>
        <w:rPr>
          <w:rFonts w:ascii="Tahoma" w:eastAsia="Tahoma" w:hAnsi="Tahoma" w:cs="Tahoma"/>
          <w:color w:val="212529"/>
          <w:highlight w:val="white"/>
        </w:rPr>
      </w:pPr>
    </w:p>
    <w:p w14:paraId="3B71C60F" w14:textId="77777777" w:rsidR="006903E8" w:rsidRDefault="006903E8">
      <w:pPr>
        <w:rPr>
          <w:rFonts w:ascii="Tahoma" w:eastAsia="Tahoma" w:hAnsi="Tahoma" w:cs="Tahoma"/>
          <w:color w:val="212529"/>
          <w:highlight w:val="white"/>
        </w:rPr>
      </w:pPr>
    </w:p>
    <w:p w14:paraId="16C80066" w14:textId="77777777" w:rsidR="006903E8" w:rsidRDefault="006903E8">
      <w:pPr>
        <w:rPr>
          <w:rFonts w:ascii="Tahoma" w:eastAsia="Tahoma" w:hAnsi="Tahoma" w:cs="Tahoma"/>
          <w:b/>
          <w:bCs/>
          <w:color w:val="FE019E"/>
        </w:rPr>
      </w:pPr>
    </w:p>
    <w:p w14:paraId="11C3FF75" w14:textId="77777777" w:rsidR="006903E8" w:rsidRDefault="006903E8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272BDA09" w14:textId="77777777" w:rsidR="006903E8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58585D64" w14:textId="77777777" w:rsidR="006903E8" w:rsidRDefault="006903E8">
      <w:pPr>
        <w:rPr>
          <w:b/>
          <w:bCs/>
        </w:rPr>
      </w:pPr>
    </w:p>
    <w:p w14:paraId="5103A22A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3 noches de alojamiento en la Ciudad de Guatemala.</w:t>
      </w:r>
    </w:p>
    <w:p w14:paraId="1371011F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Copán, Honduras.</w:t>
      </w:r>
    </w:p>
    <w:p w14:paraId="7144D042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Río Dulce.</w:t>
      </w:r>
    </w:p>
    <w:p w14:paraId="77F6778C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Flores.</w:t>
      </w:r>
    </w:p>
    <w:p w14:paraId="45553490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Panajachel, Lago de Atitlán.</w:t>
      </w:r>
    </w:p>
    <w:p w14:paraId="70CE5825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Antigua Guatemala</w:t>
      </w:r>
    </w:p>
    <w:p w14:paraId="3718697F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8 desayunos americanos.</w:t>
      </w:r>
    </w:p>
    <w:p w14:paraId="3E93EFC0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 almuerzo servido dentro del parque nacional de Tikal. (No incluye bebidas).</w:t>
      </w:r>
    </w:p>
    <w:p w14:paraId="4C615E95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Paso de frontera entre Guatemala y Honduras.</w:t>
      </w:r>
    </w:p>
    <w:p w14:paraId="4E765F0F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Lancha privada para realizar la visita del Rio Dulce.</w:t>
      </w:r>
    </w:p>
    <w:p w14:paraId="2E298FA0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visitar.</w:t>
      </w:r>
    </w:p>
    <w:p w14:paraId="0B77CA6A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recorrido.</w:t>
      </w:r>
    </w:p>
    <w:p w14:paraId="0D9CFD75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Impuestos Hoteleros.</w:t>
      </w:r>
    </w:p>
    <w:p w14:paraId="5AB426C7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Servicios en regular.</w:t>
      </w:r>
    </w:p>
    <w:p w14:paraId="4C407FC0" w14:textId="77777777" w:rsidR="006903E8" w:rsidRDefault="006903E8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ahoma" w:eastAsia="Tahoma" w:hAnsi="Tahoma" w:cs="Tahoma"/>
          <w:b/>
          <w:bCs/>
          <w:color w:val="000000"/>
        </w:rPr>
      </w:pPr>
    </w:p>
    <w:p w14:paraId="6171D252" w14:textId="77777777" w:rsidR="006903E8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669E915E" w14:textId="77777777" w:rsidR="006903E8" w:rsidRDefault="006903E8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6C3BAD78" w14:textId="77777777" w:rsidR="006903E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Comidas y bebidas no mencionadas en el itinerario.</w:t>
      </w:r>
    </w:p>
    <w:p w14:paraId="487ACB21" w14:textId="77777777" w:rsidR="006903E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Gastos extras en los hoteles.</w:t>
      </w:r>
    </w:p>
    <w:p w14:paraId="29CF9877" w14:textId="77777777" w:rsidR="006903E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1C18E127" w14:textId="77777777" w:rsidR="006903E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Impuesto de salida de Flores a Ciudad de Guatemala USD 3 por persona.</w:t>
      </w:r>
    </w:p>
    <w:p w14:paraId="0182596F" w14:textId="77777777" w:rsidR="006903E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lastRenderedPageBreak/>
        <w:t>Propinas (Maleteros, Guía, restaurante, etc.)</w:t>
      </w:r>
    </w:p>
    <w:p w14:paraId="00AD96A6" w14:textId="77777777" w:rsidR="006903E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Boleto aéreo interno con ruta Ciudad de Guatemala – Flores – Ciudad de Guatemala.</w:t>
      </w:r>
    </w:p>
    <w:p w14:paraId="1E790EF0" w14:textId="77777777" w:rsidR="006903E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253EC7BE" w14:textId="77777777" w:rsidR="006903E8" w:rsidRDefault="006903E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74819834" w14:textId="77777777" w:rsidR="006903E8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t>TARIFAS EN DÓLARES AMERICANOS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2AB8F2B9" w14:textId="77777777" w:rsidR="006903E8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14446D9D" w14:textId="77777777" w:rsidR="006903E8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202DE1AD" w14:textId="77777777" w:rsidR="006903E8" w:rsidRDefault="006903E8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"/>
        <w:tblW w:w="10169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79"/>
        <w:gridCol w:w="1479"/>
        <w:gridCol w:w="1479"/>
      </w:tblGrid>
      <w:tr w:rsidR="006903E8" w14:paraId="490A9E9E" w14:textId="77777777">
        <w:trPr>
          <w:trHeight w:val="978"/>
        </w:trPr>
        <w:tc>
          <w:tcPr>
            <w:tcW w:w="4253" w:type="dxa"/>
            <w:shd w:val="clear" w:color="auto" w:fill="D0CECE"/>
            <w:vAlign w:val="center"/>
          </w:tcPr>
          <w:p w14:paraId="1B3761D2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36B08311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CA0EB7C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476B263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8A65E99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187FD3B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6903E8" w14:paraId="53960419" w14:textId="77777777">
        <w:trPr>
          <w:trHeight w:val="949"/>
        </w:trPr>
        <w:tc>
          <w:tcPr>
            <w:tcW w:w="4253" w:type="dxa"/>
            <w:vAlign w:val="center"/>
          </w:tcPr>
          <w:p w14:paraId="3773F99A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Stofella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773B597D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Copán: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 Hotel Plaza Copán o similar</w:t>
            </w:r>
          </w:p>
          <w:p w14:paraId="3AE51ABA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Río Dulce: </w:t>
            </w:r>
            <w:r>
              <w:rPr>
                <w:rFonts w:ascii="Tahoma" w:eastAsia="Tahoma" w:hAnsi="Tahoma" w:cs="Tahoma"/>
                <w:sz w:val="18"/>
                <w:szCs w:val="18"/>
              </w:rPr>
              <w:t>Catamarán o similar</w:t>
            </w:r>
          </w:p>
          <w:p w14:paraId="023F3741" w14:textId="77777777" w:rsidR="006903E8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Del Patio</w:t>
            </w: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ahoma" w:eastAsia="Tahoma" w:hAnsi="Tahoma" w:cs="Tahoma"/>
                <w:sz w:val="18"/>
                <w:szCs w:val="18"/>
              </w:rPr>
              <w:t>o similar</w:t>
            </w:r>
          </w:p>
          <w:p w14:paraId="4E375862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Regis o similar</w:t>
            </w:r>
          </w:p>
          <w:p w14:paraId="3C46820B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Panchoy o similar</w:t>
            </w:r>
          </w:p>
        </w:tc>
        <w:tc>
          <w:tcPr>
            <w:tcW w:w="1479" w:type="dxa"/>
            <w:vAlign w:val="center"/>
          </w:tcPr>
          <w:p w14:paraId="77F7B3B0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2080</w:t>
            </w:r>
          </w:p>
        </w:tc>
        <w:tc>
          <w:tcPr>
            <w:tcW w:w="1479" w:type="dxa"/>
            <w:vAlign w:val="center"/>
          </w:tcPr>
          <w:p w14:paraId="74B56304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1950</w:t>
            </w:r>
          </w:p>
        </w:tc>
        <w:tc>
          <w:tcPr>
            <w:tcW w:w="1479" w:type="dxa"/>
            <w:vAlign w:val="center"/>
          </w:tcPr>
          <w:p w14:paraId="6DA488DC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2490</w:t>
            </w:r>
          </w:p>
        </w:tc>
        <w:tc>
          <w:tcPr>
            <w:tcW w:w="1479" w:type="dxa"/>
            <w:vAlign w:val="center"/>
          </w:tcPr>
          <w:p w14:paraId="5C235C3A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1320</w:t>
            </w:r>
          </w:p>
        </w:tc>
      </w:tr>
    </w:tbl>
    <w:p w14:paraId="3D28038E" w14:textId="77777777" w:rsidR="006903E8" w:rsidRDefault="006903E8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0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6903E8" w14:paraId="558EA160" w14:textId="77777777">
        <w:trPr>
          <w:trHeight w:val="925"/>
        </w:trPr>
        <w:tc>
          <w:tcPr>
            <w:tcW w:w="4253" w:type="dxa"/>
            <w:shd w:val="clear" w:color="auto" w:fill="D0CECE"/>
            <w:vAlign w:val="center"/>
          </w:tcPr>
          <w:p w14:paraId="431D3B92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538339D6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C4EB2DD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2230A63F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F66902F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CB637FC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6903E8" w14:paraId="7E35D7F8" w14:textId="77777777">
        <w:trPr>
          <w:trHeight w:val="1033"/>
        </w:trPr>
        <w:tc>
          <w:tcPr>
            <w:tcW w:w="4253" w:type="dxa"/>
            <w:vAlign w:val="center"/>
          </w:tcPr>
          <w:p w14:paraId="5BD1D01E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Tikal Futura/similar</w:t>
            </w:r>
          </w:p>
          <w:p w14:paraId="1B29EC7D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Copán: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 Hotel Marina Copán o similar</w:t>
            </w:r>
          </w:p>
          <w:p w14:paraId="326225DE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Río Dulce: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Nana Juana o similar</w:t>
            </w:r>
          </w:p>
          <w:p w14:paraId="7A5380CC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Villa Maya o similar</w:t>
            </w:r>
          </w:p>
          <w:p w14:paraId="7081196D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Porta del Lago o similar</w:t>
            </w:r>
          </w:p>
          <w:p w14:paraId="23B96C73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Aurora o similar</w:t>
            </w:r>
          </w:p>
        </w:tc>
        <w:tc>
          <w:tcPr>
            <w:tcW w:w="1479" w:type="dxa"/>
            <w:vAlign w:val="center"/>
          </w:tcPr>
          <w:p w14:paraId="1B824960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2290</w:t>
            </w:r>
          </w:p>
        </w:tc>
        <w:tc>
          <w:tcPr>
            <w:tcW w:w="1498" w:type="dxa"/>
            <w:vAlign w:val="center"/>
          </w:tcPr>
          <w:p w14:paraId="7045BA4B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2140</w:t>
            </w:r>
          </w:p>
        </w:tc>
        <w:tc>
          <w:tcPr>
            <w:tcW w:w="1479" w:type="dxa"/>
            <w:vAlign w:val="center"/>
          </w:tcPr>
          <w:p w14:paraId="3E08C7F5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2940</w:t>
            </w:r>
          </w:p>
        </w:tc>
        <w:tc>
          <w:tcPr>
            <w:tcW w:w="1479" w:type="dxa"/>
            <w:vAlign w:val="center"/>
          </w:tcPr>
          <w:p w14:paraId="71EBCD74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1450</w:t>
            </w:r>
          </w:p>
        </w:tc>
      </w:tr>
    </w:tbl>
    <w:p w14:paraId="72AB3675" w14:textId="77777777" w:rsidR="006903E8" w:rsidRDefault="006903E8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6903E8" w14:paraId="6A358EBE" w14:textId="77777777">
        <w:trPr>
          <w:trHeight w:val="915"/>
        </w:trPr>
        <w:tc>
          <w:tcPr>
            <w:tcW w:w="4253" w:type="dxa"/>
            <w:shd w:val="clear" w:color="auto" w:fill="D0CECE"/>
            <w:vAlign w:val="center"/>
          </w:tcPr>
          <w:p w14:paraId="2D551FF7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35B80B24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09037B2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67B59CC6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3D4C5489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3453E83B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200FED2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B3C7A88" w14:textId="77777777" w:rsidR="006903E8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6903E8" w14:paraId="0AFD54CE" w14:textId="77777777">
        <w:trPr>
          <w:trHeight w:val="1077"/>
        </w:trPr>
        <w:tc>
          <w:tcPr>
            <w:tcW w:w="4253" w:type="dxa"/>
            <w:vAlign w:val="center"/>
          </w:tcPr>
          <w:p w14:paraId="23B1F8F9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Intercontinental o similar</w:t>
            </w:r>
          </w:p>
          <w:p w14:paraId="7DA93C26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Copán: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Marina Copán o similar</w:t>
            </w:r>
          </w:p>
          <w:p w14:paraId="607579E2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Río Dulce: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Nanajuana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15D1CB84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Las Lagunas o similar</w:t>
            </w:r>
          </w:p>
          <w:p w14:paraId="2C793676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Atitlán o similar</w:t>
            </w:r>
          </w:p>
          <w:p w14:paraId="412B067D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Camino Real Antigua o similar</w:t>
            </w:r>
          </w:p>
        </w:tc>
        <w:tc>
          <w:tcPr>
            <w:tcW w:w="1479" w:type="dxa"/>
            <w:vAlign w:val="center"/>
          </w:tcPr>
          <w:p w14:paraId="2AA4B70A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2720</w:t>
            </w:r>
          </w:p>
        </w:tc>
        <w:tc>
          <w:tcPr>
            <w:tcW w:w="1498" w:type="dxa"/>
            <w:vAlign w:val="center"/>
          </w:tcPr>
          <w:p w14:paraId="0C0EB501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2450</w:t>
            </w:r>
          </w:p>
        </w:tc>
        <w:tc>
          <w:tcPr>
            <w:tcW w:w="1479" w:type="dxa"/>
            <w:vAlign w:val="center"/>
          </w:tcPr>
          <w:p w14:paraId="2B42ADF3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3850</w:t>
            </w:r>
          </w:p>
        </w:tc>
        <w:tc>
          <w:tcPr>
            <w:tcW w:w="1479" w:type="dxa"/>
            <w:vAlign w:val="center"/>
          </w:tcPr>
          <w:p w14:paraId="3817FACD" w14:textId="77777777" w:rsidR="006903E8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1720</w:t>
            </w:r>
          </w:p>
        </w:tc>
      </w:tr>
    </w:tbl>
    <w:p w14:paraId="33AB1D82" w14:textId="77777777" w:rsidR="006903E8" w:rsidRDefault="006903E8">
      <w:pPr>
        <w:jc w:val="both"/>
        <w:rPr>
          <w:rFonts w:ascii="Tahoma" w:eastAsia="Tahoma" w:hAnsi="Tahoma" w:cs="Tahoma"/>
          <w:color w:val="942093"/>
        </w:rPr>
      </w:pPr>
    </w:p>
    <w:p w14:paraId="4697C052" w14:textId="77777777" w:rsidR="006903E8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1680 + Tarifa en sencilla</w:t>
      </w:r>
    </w:p>
    <w:p w14:paraId="46B9D731" w14:textId="77777777" w:rsidR="006903E8" w:rsidRDefault="006903E8">
      <w:pPr>
        <w:jc w:val="both"/>
        <w:rPr>
          <w:rFonts w:ascii="Tahoma" w:eastAsia="Tahoma" w:hAnsi="Tahoma" w:cs="Tahoma"/>
          <w:color w:val="942093"/>
        </w:rPr>
      </w:pPr>
    </w:p>
    <w:p w14:paraId="62813EA0" w14:textId="77777777" w:rsidR="006903E8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Precios del Boleto aéreo Interno</w:t>
      </w:r>
    </w:p>
    <w:p w14:paraId="134C7970" w14:textId="77777777" w:rsidR="006903E8" w:rsidRDefault="00000000">
      <w:pPr>
        <w:widowControl w:val="0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Precio sujeto a cambio sin previo aviso.</w:t>
      </w:r>
    </w:p>
    <w:p w14:paraId="77DB7415" w14:textId="77777777" w:rsidR="006903E8" w:rsidRDefault="006903E8">
      <w:pPr>
        <w:widowControl w:val="0"/>
        <w:ind w:right="87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tbl>
      <w:tblPr>
        <w:tblStyle w:val="a2"/>
        <w:tblW w:w="8647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2268"/>
        <w:gridCol w:w="3969"/>
        <w:gridCol w:w="2410"/>
      </w:tblGrid>
      <w:tr w:rsidR="006903E8" w14:paraId="600AD145" w14:textId="77777777">
        <w:trPr>
          <w:trHeight w:val="379"/>
        </w:trPr>
        <w:tc>
          <w:tcPr>
            <w:tcW w:w="2268" w:type="dxa"/>
            <w:shd w:val="clear" w:color="auto" w:fill="D0CECE"/>
            <w:vAlign w:val="center"/>
          </w:tcPr>
          <w:p w14:paraId="390144E3" w14:textId="77777777" w:rsidR="006903E8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Línea Aérea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00BC8AAA" w14:textId="77777777" w:rsidR="006903E8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Ruta</w:t>
            </w:r>
          </w:p>
        </w:tc>
        <w:tc>
          <w:tcPr>
            <w:tcW w:w="2410" w:type="dxa"/>
            <w:shd w:val="clear" w:color="auto" w:fill="D0CECE"/>
            <w:vAlign w:val="center"/>
          </w:tcPr>
          <w:p w14:paraId="5C205933" w14:textId="77777777" w:rsidR="006903E8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Precio por persona</w:t>
            </w:r>
          </w:p>
        </w:tc>
      </w:tr>
      <w:tr w:rsidR="006903E8" w14:paraId="0DFA1123" w14:textId="77777777">
        <w:trPr>
          <w:trHeight w:val="438"/>
        </w:trPr>
        <w:tc>
          <w:tcPr>
            <w:tcW w:w="2268" w:type="dxa"/>
            <w:vAlign w:val="center"/>
          </w:tcPr>
          <w:p w14:paraId="1A0B1DE8" w14:textId="77777777" w:rsidR="006903E8" w:rsidRDefault="00000000">
            <w:pPr>
              <w:widowControl w:val="0"/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TAG</w:t>
            </w:r>
          </w:p>
        </w:tc>
        <w:tc>
          <w:tcPr>
            <w:tcW w:w="3969" w:type="dxa"/>
            <w:vAlign w:val="center"/>
          </w:tcPr>
          <w:p w14:paraId="37871EF4" w14:textId="77777777" w:rsidR="006903E8" w:rsidRDefault="00000000">
            <w:pPr>
              <w:widowControl w:val="0"/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 - Guatemala </w:t>
            </w:r>
          </w:p>
        </w:tc>
        <w:tc>
          <w:tcPr>
            <w:tcW w:w="2410" w:type="dxa"/>
            <w:vAlign w:val="center"/>
          </w:tcPr>
          <w:p w14:paraId="55BB5007" w14:textId="77777777" w:rsidR="006903E8" w:rsidRDefault="00000000">
            <w:pPr>
              <w:widowControl w:val="0"/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USD 270</w:t>
            </w:r>
          </w:p>
        </w:tc>
      </w:tr>
    </w:tbl>
    <w:p w14:paraId="4D70111B" w14:textId="77777777" w:rsidR="006903E8" w:rsidRDefault="006903E8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5F4D04C9" w14:textId="77777777" w:rsidR="006903E8" w:rsidRDefault="006903E8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28BD73E7" w14:textId="77777777" w:rsidR="006903E8" w:rsidRDefault="006903E8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07143971" w14:textId="77777777" w:rsidR="006903E8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lastRenderedPageBreak/>
        <w:t>ITINERARIO</w:t>
      </w:r>
    </w:p>
    <w:p w14:paraId="2DEC5355" w14:textId="77777777" w:rsidR="006903E8" w:rsidRDefault="006903E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5E45AEF5" w14:textId="77777777" w:rsidR="006903E8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Helvetica Neue" w:eastAsia="Helvetica Neue" w:hAnsi="Helvetica Neue" w:cs="Helvetica Neue"/>
          <w:color w:val="00000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LLEGADA A CIUDAD DE GUATEMALA </w:t>
      </w:r>
    </w:p>
    <w:p w14:paraId="3255C6FE" w14:textId="77777777" w:rsidR="006903E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ab/>
        <w:t xml:space="preserve"> </w:t>
      </w:r>
    </w:p>
    <w:p w14:paraId="1FBFDDE2" w14:textId="77777777" w:rsidR="006903E8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Recepción en el Aeropuerto Internacional La Aurora</w:t>
      </w:r>
      <w:r>
        <w:rPr>
          <w:rFonts w:ascii="Tahoma" w:eastAsia="Tahoma" w:hAnsi="Tahoma" w:cs="Tahoma"/>
          <w:color w:val="000000"/>
        </w:rPr>
        <w:t xml:space="preserve"> y traslado al hotel en la Ciudad de Guatemala</w:t>
      </w:r>
      <w:r>
        <w:rPr>
          <w:rFonts w:ascii="Tahoma" w:eastAsia="Tahoma" w:hAnsi="Tahoma" w:cs="Tahoma"/>
          <w:b/>
          <w:bCs/>
          <w:color w:val="000000"/>
        </w:rPr>
        <w:t>.</w:t>
      </w:r>
      <w:r>
        <w:rPr>
          <w:rFonts w:ascii="Tahoma" w:eastAsia="Tahoma" w:hAnsi="Tahoma" w:cs="Tahoma"/>
          <w:color w:val="000000"/>
        </w:rPr>
        <w:t xml:space="preserve"> Alojamiento.</w:t>
      </w:r>
    </w:p>
    <w:p w14:paraId="1EAFF840" w14:textId="77777777" w:rsidR="006903E8" w:rsidRDefault="006903E8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5FD37E39" w14:textId="77777777" w:rsidR="006903E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2 – </w:t>
      </w:r>
      <w:r>
        <w:rPr>
          <w:rFonts w:ascii="Tahoma" w:eastAsia="Tahoma" w:hAnsi="Tahoma" w:cs="Tahoma"/>
          <w:color w:val="00B050"/>
          <w:sz w:val="28"/>
          <w:szCs w:val="28"/>
        </w:rPr>
        <w:t>Miércoles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CIUDAD DE GUATEMALA - COPÁN</w:t>
      </w:r>
    </w:p>
    <w:p w14:paraId="4F9E3BC7" w14:textId="77777777" w:rsidR="006903E8" w:rsidRDefault="006903E8">
      <w:pPr>
        <w:jc w:val="both"/>
        <w:rPr>
          <w:b/>
          <w:bCs/>
          <w:sz w:val="22"/>
          <w:szCs w:val="22"/>
        </w:rPr>
      </w:pPr>
    </w:p>
    <w:p w14:paraId="046830CA" w14:textId="77777777" w:rsidR="006903E8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Salida hacia el nororiente del país hasta llegar a la frontera. Visita al sitio arqueológico de Copán, donde apreciarán el campo de juego de pelota y las pirámides. </w:t>
      </w:r>
      <w:r>
        <w:rPr>
          <w:rFonts w:ascii="Tahoma" w:eastAsia="Tahoma" w:hAnsi="Tahoma" w:cs="Tahoma"/>
          <w:b/>
          <w:bCs/>
          <w:color w:val="000000"/>
        </w:rPr>
        <w:t>(No incluye: Túneles, Las Sepulturas y Museo).</w:t>
      </w:r>
      <w:r>
        <w:rPr>
          <w:rFonts w:ascii="Tahoma" w:eastAsia="Tahoma" w:hAnsi="Tahoma" w:cs="Tahoma"/>
          <w:color w:val="000000"/>
        </w:rPr>
        <w:t xml:space="preserve"> Traslado al hotel y </w:t>
      </w:r>
      <w:r>
        <w:rPr>
          <w:rFonts w:ascii="Tahoma" w:eastAsia="Tahoma" w:hAnsi="Tahoma" w:cs="Tahoma"/>
          <w:b/>
          <w:bCs/>
          <w:color w:val="000000"/>
        </w:rPr>
        <w:t>alojamiento.</w:t>
      </w:r>
    </w:p>
    <w:p w14:paraId="2C2473A6" w14:textId="77777777" w:rsidR="006903E8" w:rsidRDefault="006903E8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0D757EF9" w14:textId="77777777" w:rsidR="006903E8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3 – </w:t>
      </w:r>
      <w:r>
        <w:rPr>
          <w:rFonts w:ascii="Tahoma" w:eastAsia="Tahoma" w:hAnsi="Tahoma" w:cs="Tahoma"/>
          <w:color w:val="00B050"/>
          <w:sz w:val="28"/>
          <w:szCs w:val="28"/>
        </w:rPr>
        <w:t>Jueves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COPÁN – QURIGUÁ – RÍO DULCE</w:t>
      </w:r>
    </w:p>
    <w:p w14:paraId="6F94DDDC" w14:textId="77777777" w:rsidR="006903E8" w:rsidRDefault="006903E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D104519" w14:textId="77777777" w:rsidR="006903E8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Salida de Copán con destino hacia el Caribe guatemalteco. En ruta visita al sitio arqueológico de Quiriguá, donde se apreciarán las estelas más grandes de la civilización Maya. </w:t>
      </w:r>
      <w:r>
        <w:rPr>
          <w:rFonts w:ascii="Tahoma" w:eastAsia="Tahoma" w:hAnsi="Tahoma" w:cs="Tahoma"/>
          <w:b/>
          <w:bCs/>
          <w:color w:val="000000"/>
        </w:rPr>
        <w:t>Posteriormente continuación del viaje hasta llegar a Río Dulce.</w:t>
      </w:r>
      <w:r>
        <w:rPr>
          <w:rFonts w:ascii="Tahoma" w:eastAsia="Tahoma" w:hAnsi="Tahoma" w:cs="Tahoma"/>
          <w:color w:val="000000"/>
        </w:rPr>
        <w:t xml:space="preserve"> Traslado al hotel y alojamiento.</w:t>
      </w:r>
    </w:p>
    <w:p w14:paraId="34379372" w14:textId="77777777" w:rsidR="006903E8" w:rsidRDefault="006903E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53203B34" w14:textId="77777777" w:rsidR="006903E8" w:rsidRDefault="00000000">
      <w:pPr>
        <w:jc w:val="both"/>
        <w:rPr>
          <w:rFonts w:ascii="Tahoma" w:eastAsia="Tahoma" w:hAnsi="Tahoma" w:cs="Tahoma"/>
          <w:b/>
          <w:bCs/>
          <w:color w:val="00B05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RÍO DULCE – LIVINGSTON - FLORES</w:t>
      </w:r>
    </w:p>
    <w:p w14:paraId="168C1BFA" w14:textId="77777777" w:rsidR="006903E8" w:rsidRDefault="006903E8">
      <w:pPr>
        <w:jc w:val="both"/>
        <w:rPr>
          <w:rFonts w:ascii="Tahoma" w:eastAsia="Tahoma" w:hAnsi="Tahoma" w:cs="Tahoma"/>
        </w:rPr>
      </w:pPr>
    </w:p>
    <w:p w14:paraId="1819F062" w14:textId="77777777" w:rsidR="006903E8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</w:t>
      </w:r>
      <w:r>
        <w:rPr>
          <w:rFonts w:ascii="Tahoma" w:eastAsia="Tahoma" w:hAnsi="Tahoma" w:cs="Tahoma"/>
        </w:rPr>
        <w:t xml:space="preserve">. Por la mañana recorrido en lancha a través del Río Dulce, para conocer el Castillo de San Felipe de Lara, la Isla de los Pájaros, aguas termales y la población garífuna de Livingston. </w:t>
      </w:r>
      <w:r>
        <w:rPr>
          <w:rFonts w:ascii="Tahoma" w:eastAsia="Tahoma" w:hAnsi="Tahoma" w:cs="Tahoma"/>
          <w:b/>
          <w:bCs/>
        </w:rPr>
        <w:t>Por la tarde regreso a Río Dulce y traslado a Flores. Alojamiento.</w:t>
      </w:r>
    </w:p>
    <w:p w14:paraId="362799AC" w14:textId="77777777" w:rsidR="006903E8" w:rsidRDefault="006903E8">
      <w:pPr>
        <w:jc w:val="both"/>
        <w:rPr>
          <w:rFonts w:ascii="Tahoma" w:eastAsia="Tahoma" w:hAnsi="Tahoma" w:cs="Tahoma"/>
          <w:b/>
          <w:bCs/>
          <w:color w:val="00B050"/>
          <w:highlight w:val="white"/>
        </w:rPr>
      </w:pPr>
    </w:p>
    <w:p w14:paraId="283F2C8F" w14:textId="77777777" w:rsidR="006903E8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5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Sábado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FLORES - TIKAL - CIUDAD DE GUATEMALA </w:t>
      </w:r>
    </w:p>
    <w:p w14:paraId="1A9D31F5" w14:textId="77777777" w:rsidR="006903E8" w:rsidRDefault="006903E8">
      <w:pPr>
        <w:jc w:val="both"/>
        <w:rPr>
          <w:b/>
          <w:bCs/>
          <w:sz w:val="20"/>
          <w:szCs w:val="20"/>
        </w:rPr>
      </w:pPr>
    </w:p>
    <w:p w14:paraId="1B924CD6" w14:textId="77777777" w:rsidR="006903E8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Traslado hacia el sitio arqueológico de Tikal, una de las ciudades más importantes de los mayas. Se visitará el Complejo Q y R, Acrópolis Central, los templos I ¨El Gran Jaguar¨ y el templo II ¨Los Mascarones¨ y Mundo Perdido. </w:t>
      </w:r>
      <w:r>
        <w:rPr>
          <w:rFonts w:ascii="Tahoma" w:eastAsia="Tahoma" w:hAnsi="Tahoma" w:cs="Tahoma"/>
          <w:b/>
          <w:bCs/>
        </w:rPr>
        <w:t>Almuerzo incluido (excepto bebidas).</w:t>
      </w:r>
      <w:r>
        <w:rPr>
          <w:rFonts w:ascii="Tahoma" w:eastAsia="Tahoma" w:hAnsi="Tahoma" w:cs="Tahoma"/>
        </w:rPr>
        <w:t xml:space="preserve"> Luego traslado al aeropuerto para abordar el vuelo hacia la Ciudad de Guatemala. </w:t>
      </w:r>
      <w:r>
        <w:rPr>
          <w:rFonts w:ascii="Tahoma" w:eastAsia="Tahoma" w:hAnsi="Tahoma" w:cs="Tahoma"/>
          <w:b/>
          <w:bCs/>
        </w:rPr>
        <w:t>(Boleto aéreo No incluido)</w:t>
      </w:r>
      <w:r>
        <w:rPr>
          <w:rFonts w:ascii="Tahoma" w:eastAsia="Tahoma" w:hAnsi="Tahoma" w:cs="Tahoma"/>
        </w:rPr>
        <w:t xml:space="preserve">. Recibimiento y traslado al hotel. </w:t>
      </w:r>
      <w:r>
        <w:rPr>
          <w:rFonts w:ascii="Tahoma" w:eastAsia="Tahoma" w:hAnsi="Tahoma" w:cs="Tahoma"/>
          <w:b/>
          <w:bCs/>
        </w:rPr>
        <w:t>Alojamiento.</w:t>
      </w:r>
    </w:p>
    <w:p w14:paraId="569A767F" w14:textId="77777777" w:rsidR="006903E8" w:rsidRDefault="006903E8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7EC0CE49" w14:textId="77777777" w:rsidR="006903E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0"/>
          <w:szCs w:val="2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6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Domingo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– CHICHICASTENANGO – LAGO DE ATITLÁN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</w:p>
    <w:p w14:paraId="45B6B2CA" w14:textId="77777777" w:rsidR="006903E8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</w:t>
      </w:r>
      <w:r>
        <w:rPr>
          <w:rFonts w:ascii="Tahoma" w:eastAsia="Tahoma" w:hAnsi="Tahoma" w:cs="Tahoma"/>
          <w:color w:val="000000"/>
        </w:rPr>
        <w:t>. Bien temprano, los pasajeros serán trasladados hacia Chichicastenango, donde conocerán la Iglesia de Santo Tomás, construida hace más de 400 años. En su interior, podrán apreciar la mezcla del misticismo y el catolicismo. También podrán conocer el mercado de Chichicastenango, el más grande de la región, que se lleva a cabo únicamente los jueves y domingos. Luego, traslado a Panajachel.</w:t>
      </w:r>
      <w:r>
        <w:rPr>
          <w:rFonts w:ascii="Tahoma" w:eastAsia="Tahoma" w:hAnsi="Tahoma" w:cs="Tahoma"/>
          <w:b/>
          <w:bCs/>
          <w:color w:val="000000"/>
        </w:rPr>
        <w:t xml:space="preserve"> (No incluye almuerzo). Tarde libre. Alojamiento.</w:t>
      </w:r>
    </w:p>
    <w:p w14:paraId="0CF5DB5C" w14:textId="77777777" w:rsidR="006903E8" w:rsidRDefault="006903E8">
      <w:pPr>
        <w:widowControl w:val="0"/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4EED0215" w14:textId="77777777" w:rsidR="006903E8" w:rsidRDefault="00000000">
      <w:pPr>
        <w:widowControl w:val="0"/>
        <w:jc w:val="both"/>
        <w:rPr>
          <w:b/>
          <w:bCs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7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Lunes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LAGO DE ATITLÁN (PANAJACHEL) – SAN JUAN LA LAGUNA – ANTIGUA GUATEMALA</w:t>
      </w:r>
    </w:p>
    <w:p w14:paraId="7575B92A" w14:textId="77777777" w:rsidR="006903E8" w:rsidRDefault="006903E8">
      <w:pPr>
        <w:jc w:val="both"/>
        <w:rPr>
          <w:b/>
          <w:bCs/>
          <w:sz w:val="20"/>
          <w:szCs w:val="20"/>
        </w:rPr>
      </w:pPr>
    </w:p>
    <w:p w14:paraId="404D82C8" w14:textId="77777777" w:rsidR="006903E8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Traslado al muelle municipal para abordar la lancha privada que los conducirá hacia el poblado de San Juan La Laguna. Al llegar, harán una caminata por sus principales calles y visitarán la iglesia católica. Posteriormente, visitarán las fábricas comunitarias de chocolate y textiles, </w:t>
      </w:r>
      <w:r>
        <w:rPr>
          <w:rFonts w:ascii="Tahoma" w:eastAsia="Tahoma" w:hAnsi="Tahoma" w:cs="Tahoma"/>
        </w:rPr>
        <w:lastRenderedPageBreak/>
        <w:t xml:space="preserve">finalizando con los artesanos de las plantas medicinales. Retorno a Panajachel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</w:t>
      </w:r>
      <w:r>
        <w:rPr>
          <w:rFonts w:ascii="Tahoma" w:eastAsia="Tahoma" w:hAnsi="Tahoma" w:cs="Tahoma"/>
          <w:b/>
          <w:bCs/>
        </w:rPr>
        <w:t>Por la tarde, traslado hacia Antigua Guatemala. Alojamiento.</w:t>
      </w:r>
    </w:p>
    <w:p w14:paraId="789F1C87" w14:textId="77777777" w:rsidR="006903E8" w:rsidRDefault="006903E8">
      <w:pPr>
        <w:jc w:val="both"/>
        <w:rPr>
          <w:rFonts w:ascii="Tahoma" w:eastAsia="Tahoma" w:hAnsi="Tahoma" w:cs="Tahoma"/>
          <w:b/>
          <w:bCs/>
          <w:color w:val="1F497D"/>
        </w:rPr>
      </w:pPr>
    </w:p>
    <w:p w14:paraId="0B165A23" w14:textId="77777777" w:rsidR="006903E8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8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ANTIGUA GUATEMALA – CIUDADA DE GUATEMALA</w:t>
      </w:r>
    </w:p>
    <w:p w14:paraId="738CA430" w14:textId="77777777" w:rsidR="006903E8" w:rsidRDefault="006903E8">
      <w:pPr>
        <w:shd w:val="clear" w:color="auto" w:fill="FFFFFF"/>
        <w:jc w:val="both"/>
        <w:rPr>
          <w:rFonts w:ascii="Tahoma" w:eastAsia="Tahoma" w:hAnsi="Tahoma" w:cs="Tahoma"/>
        </w:rPr>
      </w:pPr>
    </w:p>
    <w:p w14:paraId="7583BD78" w14:textId="77777777" w:rsidR="006903E8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 Día Libre.</w:t>
      </w:r>
      <w:r>
        <w:rPr>
          <w:rFonts w:ascii="Tahoma" w:eastAsia="Tahoma" w:hAnsi="Tahoma" w:cs="Tahoma"/>
        </w:rPr>
        <w:t xml:space="preserve"> </w:t>
      </w:r>
    </w:p>
    <w:p w14:paraId="5A08A458" w14:textId="77777777" w:rsidR="006903E8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(Los pasajeros podrán tomar las </w:t>
      </w:r>
      <w:r>
        <w:rPr>
          <w:rFonts w:ascii="Tahoma" w:eastAsia="Tahoma" w:hAnsi="Tahoma" w:cs="Tahoma"/>
          <w:b/>
          <w:bCs/>
          <w:u w:val="single"/>
        </w:rPr>
        <w:t>excursiones opcionales</w:t>
      </w:r>
      <w:r>
        <w:rPr>
          <w:rFonts w:ascii="Tahoma" w:eastAsia="Tahoma" w:hAnsi="Tahoma" w:cs="Tahoma"/>
        </w:rPr>
        <w:t xml:space="preserve"> como, visita a la Ciudad de Antigua Guatemala día completo o Visita al Volcán Pacaya). </w:t>
      </w:r>
    </w:p>
    <w:p w14:paraId="1895B8A3" w14:textId="77777777" w:rsidR="006903E8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 xml:space="preserve">Alojamiento. </w:t>
      </w:r>
    </w:p>
    <w:p w14:paraId="42D8F193" w14:textId="77777777" w:rsidR="006903E8" w:rsidRDefault="006903E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</w:p>
    <w:p w14:paraId="17B85C43" w14:textId="77777777" w:rsidR="006903E8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9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Miércoles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</w:t>
      </w:r>
    </w:p>
    <w:p w14:paraId="16B8313D" w14:textId="77777777" w:rsidR="006903E8" w:rsidRDefault="006903E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3459BCC" w14:textId="77777777" w:rsidR="006903E8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  <w:r>
        <w:rPr>
          <w:rFonts w:ascii="Tahoma" w:eastAsia="Tahoma" w:hAnsi="Tahoma" w:cs="Tahoma"/>
          <w:b/>
          <w:bCs/>
          <w:color w:val="000000"/>
        </w:rPr>
        <w:t>Desayuno americano. Tiempo libre</w:t>
      </w:r>
      <w:r>
        <w:rPr>
          <w:rFonts w:ascii="Tahoma" w:eastAsia="Tahoma" w:hAnsi="Tahoma" w:cs="Tahoma"/>
          <w:color w:val="000000"/>
        </w:rPr>
        <w:t xml:space="preserve"> hasta la hora de ser trasladado al Aeropuerto Internacional La Aurora. </w:t>
      </w:r>
    </w:p>
    <w:p w14:paraId="1076A226" w14:textId="77777777" w:rsidR="006903E8" w:rsidRDefault="006903E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</w:p>
    <w:p w14:paraId="323758C2" w14:textId="77777777" w:rsidR="006903E8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1054D2DC" w14:textId="77777777" w:rsidR="006903E8" w:rsidRDefault="006903E8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212A073C" w14:textId="77777777" w:rsidR="006903E8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NOTAS IMPORTANTES</w:t>
      </w:r>
    </w:p>
    <w:p w14:paraId="64643CF2" w14:textId="77777777" w:rsidR="006903E8" w:rsidRDefault="006903E8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7482F9EF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tipo de cambio muy bajo.</w:t>
      </w:r>
    </w:p>
    <w:p w14:paraId="5FBB46D9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Para evitar inconvenientes con el cambio de divisa, asegúrese de que los billetes no estén manchados con sellos de casas de cambio, rotos o remendados.</w:t>
      </w:r>
    </w:p>
    <w:p w14:paraId="2E99EACB" w14:textId="77777777" w:rsidR="006903E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61D1402A" w14:textId="77777777" w:rsidR="006903E8" w:rsidRDefault="006903E8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39783F8" w14:textId="77777777" w:rsidR="006903E8" w:rsidRDefault="006903E8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56AE8C78" w14:textId="77777777" w:rsidR="006903E8" w:rsidRDefault="006903E8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014FCD76" w14:textId="77777777" w:rsidR="006903E8" w:rsidRDefault="006903E8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6D89D0A0" w14:textId="77777777" w:rsidR="006903E8" w:rsidRDefault="006903E8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5B158322" w14:textId="77777777" w:rsidR="006903E8" w:rsidRDefault="006903E8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6354A211" w14:textId="77777777" w:rsidR="006903E8" w:rsidRDefault="006903E8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40DA4389" w14:textId="77777777" w:rsidR="006903E8" w:rsidRDefault="006903E8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105DC50D" w14:textId="77777777" w:rsidR="006903E8" w:rsidRDefault="006903E8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785D34DF" w14:textId="77777777" w:rsidR="006903E8" w:rsidRDefault="006903E8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2AC25536" w14:textId="77777777" w:rsidR="006903E8" w:rsidRDefault="006903E8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7C4BB861" w14:textId="77777777" w:rsidR="006903E8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7FED512D" w14:textId="77777777" w:rsidR="006903E8" w:rsidRDefault="006903E8"/>
    <w:p w14:paraId="4E5039C9" w14:textId="77777777" w:rsidR="006903E8" w:rsidRDefault="006903E8"/>
    <w:p w14:paraId="76C5B965" w14:textId="77777777" w:rsidR="006903E8" w:rsidRDefault="006903E8"/>
    <w:p w14:paraId="1A664EAE" w14:textId="77777777" w:rsidR="006903E8" w:rsidRDefault="006903E8"/>
    <w:p w14:paraId="61E52DC5" w14:textId="77777777" w:rsidR="006903E8" w:rsidRDefault="006903E8"/>
    <w:p w14:paraId="3019C020" w14:textId="77777777" w:rsidR="006903E8" w:rsidRDefault="006903E8"/>
    <w:sectPr w:rsidR="006903E8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5149BA55-2DA0-6D4E-ADE6-69C307898AD4}"/>
    <w:embedBold r:id="rId2" w:fontKey="{8E8A7160-E996-174C-A2F7-2335A7001C07}"/>
  </w:font>
  <w:font w:name="Noto Sans Symbols">
    <w:panose1 w:val="020B0604020202020204"/>
    <w:charset w:val="00"/>
    <w:family w:val="auto"/>
    <w:pitch w:val="default"/>
    <w:embedRegular r:id="rId3" w:fontKey="{90EC8565-8E9D-6841-A95B-22943A92C445}"/>
    <w:embedBold r:id="rId4" w:fontKey="{ADA29A6F-6BEE-134F-BA0F-5B191EA1F586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04F4167D-D298-4045-834C-91A88B186470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25B6A433-03EB-9D45-9B41-DA647E774708}"/>
    <w:embedBold r:id="rId7" w:fontKey="{1F32692C-BCB9-0D45-A0D7-5DE79D625339}"/>
    <w:embedItalic r:id="rId8" w:fontKey="{70AFFB13-CF8D-2146-BEEB-2D087D9DE01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5BEFC49F-2372-F748-9EE2-5A09B1D53FAA}"/>
    <w:embedBold r:id="rId10" w:fontKey="{1B061533-99D8-344A-8717-3688CB4EE6B0}"/>
    <w:embedItalic r:id="rId11" w:fontKey="{3F1B3760-6940-2242-8D60-E145E165CBB6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0767D29D-CE05-7A42-B42F-9AD4D94ED188}"/>
  </w:font>
  <w:font w:name="Arimo">
    <w:altName w:val="Calibri"/>
    <w:panose1 w:val="020B0604020202020204"/>
    <w:charset w:val="00"/>
    <w:family w:val="auto"/>
    <w:pitch w:val="default"/>
    <w:embedRegular r:id="rId13" w:fontKey="{153B18D5-E143-E84D-944F-83D8F5DAAF6F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83987DE2-7F08-3543-8665-E786C0459720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76F75"/>
    <w:multiLevelType w:val="multilevel"/>
    <w:tmpl w:val="C3AC2D8E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7606E2C"/>
    <w:multiLevelType w:val="multilevel"/>
    <w:tmpl w:val="65DC25C6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85175441">
    <w:abstractNumId w:val="1"/>
  </w:num>
  <w:num w:numId="2" w16cid:durableId="645355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3E8"/>
    <w:rsid w:val="00184CF0"/>
    <w:rsid w:val="006903E8"/>
    <w:rsid w:val="00B2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9AEA7D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8354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8354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8354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58354A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58354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58354A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58354A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58354A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58354A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8354A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8354A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8354A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58354A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58354A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58354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8354A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58354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8354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835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8354A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58354A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8354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5835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rsid w:val="0058354A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58354A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8354A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8354A"/>
    <w:rPr>
      <w:rFonts w:eastAsiaTheme="minorEastAsia"/>
      <w:sz w:val="16"/>
      <w:szCs w:val="16"/>
      <w:lang w:eastAsia="es-ES_tradnl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yxdEo+PbvfJJB0pIvxbQmRoygQ==">CgMxLjA4AHIhMTdzeG1oak5QY2JTYkhYN0tHa1JJWENfUzlZVFRIbHRE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1000</Words>
  <Characters>5502</Characters>
  <Application>Microsoft Office Word</Application>
  <DocSecurity>0</DocSecurity>
  <Lines>45</Lines>
  <Paragraphs>12</Paragraphs>
  <ScaleCrop>false</ScaleCrop>
  <Company/>
  <LinksUpToDate>false</LinksUpToDate>
  <CharactersWithSpaces>6490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2026-03-02T21:10:00Z</dcterms:created>
  <dcterms:modified xsi:type="dcterms:W3CDTF">2026-03-02T21:10:00Z</dcterms:modified>
</cp:coreProperties>
</file>