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998DD" w14:textId="77777777" w:rsidR="00011ECF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4A4F82BC" wp14:editId="64A36D45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5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4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C7A6B67" wp14:editId="3FD3AA5F">
            <wp:simplePos x="0" y="0"/>
            <wp:positionH relativeFrom="column">
              <wp:posOffset>-45083</wp:posOffset>
            </wp:positionH>
            <wp:positionV relativeFrom="paragraph">
              <wp:posOffset>3810</wp:posOffset>
            </wp:positionV>
            <wp:extent cx="6969125" cy="2110740"/>
            <wp:effectExtent l="0" t="0" r="3175" b="0"/>
            <wp:wrapTopAndBottom distT="0" distB="0"/>
            <wp:docPr id="1701212586" name="image2.jpg" descr="1d7455e73-e154-4b82-b610-8e8d65851a6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d7455e73-e154-4b82-b610-8e8d65851a6f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69125" cy="211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FA0CC3" w14:textId="77777777" w:rsidR="00011ECF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79C84A56" w14:textId="77777777" w:rsidR="00011ECF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</w:t>
      </w:r>
    </w:p>
    <w:p w14:paraId="13D8B99C" w14:textId="77777777" w:rsidR="00011ECF" w:rsidRDefault="00011ECF">
      <w:pPr>
        <w:rPr>
          <w:rFonts w:ascii="Tahoma" w:eastAsia="Tahoma" w:hAnsi="Tahoma" w:cs="Tahoma"/>
          <w:color w:val="212529"/>
          <w:highlight w:val="white"/>
        </w:rPr>
      </w:pPr>
    </w:p>
    <w:p w14:paraId="7C554C97" w14:textId="77777777" w:rsidR="00011ECF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SI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y fin de año</w:t>
      </w:r>
      <w:r>
        <w:rPr>
          <w:rFonts w:ascii="Tahoma" w:eastAsia="Tahoma" w:hAnsi="Tahoma" w:cs="Tahoma"/>
          <w:color w:val="00B050"/>
        </w:rPr>
        <w:t>**</w:t>
      </w:r>
    </w:p>
    <w:p w14:paraId="6F684286" w14:textId="77777777" w:rsidR="00011ECF" w:rsidRDefault="00011ECF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0DCD10AF" w14:textId="77777777" w:rsidR="00011ECF" w:rsidRDefault="00011ECF">
      <w:pPr>
        <w:rPr>
          <w:rFonts w:ascii="Tahoma" w:eastAsia="Tahoma" w:hAnsi="Tahoma" w:cs="Tahoma"/>
          <w:color w:val="212529"/>
          <w:highlight w:val="white"/>
        </w:rPr>
      </w:pPr>
    </w:p>
    <w:p w14:paraId="0F05C2BF" w14:textId="77777777" w:rsidR="00011ECF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5176E47" wp14:editId="5EEE5BCE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E66D5C" w14:textId="77777777" w:rsidR="00011ECF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</w:t>
                            </w:r>
                          </w:p>
                          <w:p w14:paraId="4AFE3C7C" w14:textId="77777777" w:rsidR="00011ECF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CHICHICASTENANGO - LAGO DE ATITLÁN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176E47" id="Rectángulo 1701212585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48E66D5C" w14:textId="77777777" w:rsidR="00011ECF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</w:t>
                      </w:r>
                    </w:p>
                    <w:p w14:paraId="4AFE3C7C" w14:textId="77777777" w:rsidR="00011ECF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CHICHICASTENANGO - LAGO DE ATITLÁN </w:t>
                      </w:r>
                    </w:p>
                  </w:txbxContent>
                </v:textbox>
              </v:rect>
            </w:pict>
          </mc:Fallback>
        </mc:AlternateContent>
      </w:r>
    </w:p>
    <w:p w14:paraId="6B0CE390" w14:textId="77777777" w:rsidR="00011ECF" w:rsidRDefault="00011ECF">
      <w:pPr>
        <w:rPr>
          <w:rFonts w:ascii="Tahoma" w:eastAsia="Tahoma" w:hAnsi="Tahoma" w:cs="Tahoma"/>
          <w:color w:val="212529"/>
          <w:highlight w:val="white"/>
        </w:rPr>
      </w:pPr>
    </w:p>
    <w:p w14:paraId="688304C5" w14:textId="77777777" w:rsidR="00011ECF" w:rsidRDefault="00011ECF">
      <w:pPr>
        <w:rPr>
          <w:rFonts w:ascii="Tahoma" w:eastAsia="Tahoma" w:hAnsi="Tahoma" w:cs="Tahoma"/>
          <w:color w:val="212529"/>
          <w:highlight w:val="white"/>
        </w:rPr>
      </w:pPr>
    </w:p>
    <w:p w14:paraId="055AE458" w14:textId="77777777" w:rsidR="00011ECF" w:rsidRDefault="00011ECF">
      <w:pPr>
        <w:rPr>
          <w:rFonts w:ascii="Tahoma" w:eastAsia="Tahoma" w:hAnsi="Tahoma" w:cs="Tahoma"/>
          <w:b/>
          <w:bCs/>
          <w:color w:val="FE019E"/>
        </w:rPr>
      </w:pPr>
    </w:p>
    <w:p w14:paraId="0AF6B13B" w14:textId="77777777" w:rsidR="00011ECF" w:rsidRDefault="00011ECF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4F9CCD2" w14:textId="77777777" w:rsidR="00011ECF" w:rsidRDefault="00011ECF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E336A74" w14:textId="77777777" w:rsidR="00011ECF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4587DFFF" w14:textId="77777777" w:rsidR="00011ECF" w:rsidRDefault="00011ECF">
      <w:pPr>
        <w:rPr>
          <w:b/>
          <w:bCs/>
        </w:rPr>
      </w:pPr>
    </w:p>
    <w:p w14:paraId="08A91D38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4 noches de alojamiento en la Ciudad de Guatemala.           </w:t>
      </w:r>
    </w:p>
    <w:p w14:paraId="5AD2B02E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4 desayunos americanos.                                                     </w:t>
      </w:r>
    </w:p>
    <w:p w14:paraId="5FBDAF73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0B00A759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3320A945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070A8ECB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3B14A33D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regular.</w:t>
      </w:r>
    </w:p>
    <w:p w14:paraId="21C73C6B" w14:textId="77777777" w:rsidR="00011ECF" w:rsidRDefault="00011ECF">
      <w:pPr>
        <w:rPr>
          <w:rFonts w:ascii="Tahoma" w:eastAsia="Tahoma" w:hAnsi="Tahoma" w:cs="Tahoma"/>
          <w:color w:val="000000"/>
        </w:rPr>
      </w:pPr>
    </w:p>
    <w:p w14:paraId="7365A5DE" w14:textId="77777777" w:rsidR="00011ECF" w:rsidRDefault="00011ECF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1D991D0D" w14:textId="77777777" w:rsidR="00011ECF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15FC48AD" w14:textId="77777777" w:rsidR="00011ECF" w:rsidRDefault="00011ECF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0A7CDD3B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733FE5BD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en general (Maleteros, Guía, Restaurantes, etc.).</w:t>
      </w:r>
    </w:p>
    <w:p w14:paraId="755D8489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Excursiones opcionales.</w:t>
      </w:r>
    </w:p>
    <w:p w14:paraId="1FB265CC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 internacionales y nacionales.</w:t>
      </w:r>
    </w:p>
    <w:p w14:paraId="19F7F77D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58DE289C" w14:textId="77777777" w:rsidR="00011EC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5DC8DD55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04A9D8A1" w14:textId="77777777" w:rsidR="001E4A59" w:rsidRDefault="001E4A59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7DDFFEF6" w14:textId="283497A2" w:rsidR="00011ECF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15451197" w14:textId="77777777" w:rsidR="00011ECF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15C088D4" w14:textId="77777777" w:rsidR="00011ECF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164DDE9F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02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79"/>
        <w:gridCol w:w="1479"/>
        <w:gridCol w:w="1479"/>
      </w:tblGrid>
      <w:tr w:rsidR="00011ECF" w14:paraId="4F1296AA" w14:textId="77777777">
        <w:tc>
          <w:tcPr>
            <w:tcW w:w="4111" w:type="dxa"/>
            <w:shd w:val="clear" w:color="auto" w:fill="D0CECE"/>
            <w:vAlign w:val="center"/>
          </w:tcPr>
          <w:p w14:paraId="446236AE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06D87E8A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A7B38FE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4463F58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5F8C8FE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44390B1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011ECF" w14:paraId="4EEB271E" w14:textId="77777777">
        <w:trPr>
          <w:trHeight w:val="524"/>
        </w:trPr>
        <w:tc>
          <w:tcPr>
            <w:tcW w:w="4111" w:type="dxa"/>
            <w:vAlign w:val="center"/>
          </w:tcPr>
          <w:p w14:paraId="172AD2B9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</w:tc>
        <w:tc>
          <w:tcPr>
            <w:tcW w:w="1479" w:type="dxa"/>
            <w:vAlign w:val="center"/>
          </w:tcPr>
          <w:p w14:paraId="60E2CA50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600</w:t>
            </w:r>
          </w:p>
        </w:tc>
        <w:tc>
          <w:tcPr>
            <w:tcW w:w="1479" w:type="dxa"/>
            <w:vAlign w:val="center"/>
          </w:tcPr>
          <w:p w14:paraId="7778475C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530</w:t>
            </w:r>
          </w:p>
        </w:tc>
        <w:tc>
          <w:tcPr>
            <w:tcW w:w="1479" w:type="dxa"/>
            <w:vAlign w:val="center"/>
          </w:tcPr>
          <w:p w14:paraId="5C568EA1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840</w:t>
            </w:r>
          </w:p>
        </w:tc>
        <w:tc>
          <w:tcPr>
            <w:tcW w:w="1479" w:type="dxa"/>
            <w:vAlign w:val="center"/>
          </w:tcPr>
          <w:p w14:paraId="7FAA9A37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380</w:t>
            </w:r>
          </w:p>
        </w:tc>
      </w:tr>
    </w:tbl>
    <w:p w14:paraId="2E487C65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011ECF" w14:paraId="6E0A1C71" w14:textId="77777777">
        <w:tc>
          <w:tcPr>
            <w:tcW w:w="4111" w:type="dxa"/>
            <w:shd w:val="clear" w:color="auto" w:fill="D0CECE"/>
            <w:vAlign w:val="center"/>
          </w:tcPr>
          <w:p w14:paraId="2DD90802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7A14FBFB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213C26C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1B1674D7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78D1A25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B30E692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011ECF" w14:paraId="5A8291DD" w14:textId="77777777">
        <w:trPr>
          <w:trHeight w:val="605"/>
        </w:trPr>
        <w:tc>
          <w:tcPr>
            <w:tcW w:w="4111" w:type="dxa"/>
            <w:vAlign w:val="center"/>
          </w:tcPr>
          <w:p w14:paraId="14F21E1A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</w:tc>
        <w:tc>
          <w:tcPr>
            <w:tcW w:w="1479" w:type="dxa"/>
            <w:vAlign w:val="center"/>
          </w:tcPr>
          <w:p w14:paraId="27799973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650</w:t>
            </w:r>
          </w:p>
        </w:tc>
        <w:tc>
          <w:tcPr>
            <w:tcW w:w="1498" w:type="dxa"/>
            <w:vAlign w:val="center"/>
          </w:tcPr>
          <w:p w14:paraId="7F00879F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580</w:t>
            </w:r>
          </w:p>
        </w:tc>
        <w:tc>
          <w:tcPr>
            <w:tcW w:w="1479" w:type="dxa"/>
            <w:vAlign w:val="center"/>
          </w:tcPr>
          <w:p w14:paraId="525FDD77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900</w:t>
            </w:r>
          </w:p>
        </w:tc>
        <w:tc>
          <w:tcPr>
            <w:tcW w:w="1479" w:type="dxa"/>
            <w:vAlign w:val="center"/>
          </w:tcPr>
          <w:p w14:paraId="42BFFE10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410</w:t>
            </w:r>
          </w:p>
        </w:tc>
      </w:tr>
    </w:tbl>
    <w:p w14:paraId="5E22B442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011ECF" w14:paraId="0DFAED5D" w14:textId="77777777">
        <w:tc>
          <w:tcPr>
            <w:tcW w:w="4111" w:type="dxa"/>
            <w:shd w:val="clear" w:color="auto" w:fill="D0CECE"/>
            <w:vAlign w:val="center"/>
          </w:tcPr>
          <w:p w14:paraId="746A342C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96060EA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172BE42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59F9CE3B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5F69889F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6EAB17C5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4BBE2DE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6FB33B2" w14:textId="77777777" w:rsidR="00011EC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011ECF" w14:paraId="00D5917A" w14:textId="77777777">
        <w:trPr>
          <w:trHeight w:val="603"/>
        </w:trPr>
        <w:tc>
          <w:tcPr>
            <w:tcW w:w="4111" w:type="dxa"/>
            <w:vAlign w:val="center"/>
          </w:tcPr>
          <w:p w14:paraId="6E70B703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Barcelo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</w:tc>
        <w:tc>
          <w:tcPr>
            <w:tcW w:w="1479" w:type="dxa"/>
            <w:vAlign w:val="center"/>
          </w:tcPr>
          <w:p w14:paraId="7529F110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680</w:t>
            </w:r>
          </w:p>
        </w:tc>
        <w:tc>
          <w:tcPr>
            <w:tcW w:w="1498" w:type="dxa"/>
            <w:vAlign w:val="center"/>
          </w:tcPr>
          <w:p w14:paraId="6511E022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650</w:t>
            </w:r>
          </w:p>
        </w:tc>
        <w:tc>
          <w:tcPr>
            <w:tcW w:w="1479" w:type="dxa"/>
            <w:vAlign w:val="center"/>
          </w:tcPr>
          <w:p w14:paraId="79D052C9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980</w:t>
            </w:r>
          </w:p>
        </w:tc>
        <w:tc>
          <w:tcPr>
            <w:tcW w:w="1479" w:type="dxa"/>
            <w:vAlign w:val="center"/>
          </w:tcPr>
          <w:p w14:paraId="4804F270" w14:textId="77777777" w:rsidR="00011ECF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430</w:t>
            </w:r>
          </w:p>
        </w:tc>
      </w:tr>
    </w:tbl>
    <w:p w14:paraId="1C3AA02F" w14:textId="77777777" w:rsidR="00011ECF" w:rsidRDefault="00011ECF">
      <w:pPr>
        <w:jc w:val="both"/>
        <w:rPr>
          <w:rFonts w:ascii="Tahoma" w:eastAsia="Tahoma" w:hAnsi="Tahoma" w:cs="Tahoma"/>
          <w:color w:val="942093"/>
        </w:rPr>
      </w:pPr>
    </w:p>
    <w:p w14:paraId="101FDAA8" w14:textId="77777777" w:rsidR="00011ECF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380 + Tarifa en sencilla</w:t>
      </w:r>
    </w:p>
    <w:p w14:paraId="31142B1F" w14:textId="77777777" w:rsidR="00011ECF" w:rsidRDefault="00011ECF">
      <w:pPr>
        <w:jc w:val="both"/>
        <w:rPr>
          <w:rFonts w:ascii="Tahoma" w:eastAsia="Tahoma" w:hAnsi="Tahoma" w:cs="Tahoma"/>
          <w:color w:val="942093"/>
        </w:rPr>
      </w:pPr>
    </w:p>
    <w:p w14:paraId="6DC71C6A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0A99F008" w14:textId="77777777" w:rsidR="00011ECF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4E9A12C9" w14:textId="77777777" w:rsidR="00011ECF" w:rsidRDefault="00011EC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07CF857C" w14:textId="77777777" w:rsidR="00011ECF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LLEGADA A CIUDAD DE GUATEMALA </w:t>
      </w:r>
    </w:p>
    <w:p w14:paraId="3F409F11" w14:textId="77777777" w:rsidR="00011ECF" w:rsidRDefault="00000000">
      <w:pPr>
        <w:jc w:val="both"/>
        <w:rPr>
          <w:rFonts w:ascii="Helvetica Neue" w:eastAsia="Helvetica Neue" w:hAnsi="Helvetica Neue" w:cs="Helvetica Neue"/>
          <w:color w:val="00B050"/>
        </w:rPr>
      </w:pPr>
      <w:r>
        <w:rPr>
          <w:rFonts w:ascii="Tahoma" w:eastAsia="Tahoma" w:hAnsi="Tahoma" w:cs="Tahoma"/>
        </w:rPr>
        <w:t>Recepción en el Aeropuerto Internacional La Aurora y traslado al hotel a elegir.</w:t>
      </w:r>
    </w:p>
    <w:p w14:paraId="2D2331C8" w14:textId="77777777" w:rsidR="00011ECF" w:rsidRDefault="00011ECF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3A39A0FF" w14:textId="77777777" w:rsidR="00011ECF" w:rsidRDefault="00000000">
      <w:pPr>
        <w:jc w:val="both"/>
        <w:rPr>
          <w:color w:val="000000"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- ANTIGUA GUATEMALA - CIUDAD DE GUATEMALA </w:t>
      </w:r>
    </w:p>
    <w:p w14:paraId="4FE21A39" w14:textId="77777777" w:rsidR="00011ECF" w:rsidRDefault="00000000">
      <w:pP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abordarán el bus en el hotel para su traslado a la ciudad colonial de Antigua Guatemala donde conocerán la Plaza Mayor, una fábrica de Jade e iglesias como: La Merced, San Francisco y Catedral. Por la tarde conocerán los poblados de San Antonio Aguas Calientes y San Felipe de Jesús, así como la primera Catedral de Guatemala en Ciudad Vieja. </w:t>
      </w:r>
      <w:r>
        <w:rPr>
          <w:rFonts w:ascii="Tahoma" w:eastAsia="Tahoma" w:hAnsi="Tahoma" w:cs="Tahoma"/>
          <w:b/>
          <w:bCs/>
          <w:color w:val="000000"/>
        </w:rPr>
        <w:t>(No incluye almuerzo).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Retorno a Ciudad de Guatemala al hotel donde se hospedan.</w:t>
      </w:r>
      <w:r>
        <w:rPr>
          <w:rFonts w:ascii="Tahoma" w:eastAsia="Tahoma" w:hAnsi="Tahoma" w:cs="Tahoma"/>
          <w:color w:val="000000"/>
        </w:rPr>
        <w:t xml:space="preserve"> </w:t>
      </w:r>
    </w:p>
    <w:p w14:paraId="3014D067" w14:textId="77777777" w:rsidR="00011ECF" w:rsidRDefault="00011E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298BD523" w14:textId="77777777" w:rsidR="00011ECF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3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CIUDAD DE GUATEMALA - CHICHICASTENANGO - 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-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747C71C2" w14:textId="77777777" w:rsidR="00011ECF" w:rsidRDefault="00000000">
      <w:pP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Por la mañana los pasajeros abordar</w:t>
      </w:r>
      <w:r>
        <w:rPr>
          <w:rFonts w:ascii="Tahoma" w:eastAsia="Tahoma" w:hAnsi="Tahoma" w:cs="Tahoma"/>
        </w:rPr>
        <w:t>á</w:t>
      </w:r>
      <w:r>
        <w:rPr>
          <w:rFonts w:ascii="Tahoma" w:eastAsia="Tahoma" w:hAnsi="Tahoma" w:cs="Tahoma"/>
          <w:color w:val="000000"/>
        </w:rPr>
        <w:t xml:space="preserve">n el bus a la hora indicada en el hotel para </w:t>
      </w:r>
      <w:r>
        <w:rPr>
          <w:rFonts w:ascii="Tahoma" w:eastAsia="Tahoma" w:hAnsi="Tahoma" w:cs="Tahoma"/>
          <w:b/>
          <w:bCs/>
          <w:color w:val="000000"/>
        </w:rPr>
        <w:t>salir hacia el pueblo de Chichicastenango</w:t>
      </w:r>
      <w:r>
        <w:rPr>
          <w:rFonts w:ascii="Tahoma" w:eastAsia="Tahoma" w:hAnsi="Tahoma" w:cs="Tahoma"/>
          <w:color w:val="000000"/>
        </w:rPr>
        <w:t xml:space="preserve">. Allí podrán visitar la Iglesia de Santo Tomás y el famoso Mercado al aire libre en donde encontrarán artesanías, alfarería y textiles de las más variadas formas y colores. </w:t>
      </w:r>
    </w:p>
    <w:p w14:paraId="65251BB5" w14:textId="77777777" w:rsidR="00011ECF" w:rsidRDefault="00011ECF">
      <w:pPr>
        <w:ind w:left="709"/>
        <w:jc w:val="both"/>
        <w:rPr>
          <w:rFonts w:ascii="Tahoma" w:eastAsia="Tahoma" w:hAnsi="Tahoma" w:cs="Tahoma"/>
          <w:color w:val="000000"/>
        </w:rPr>
      </w:pPr>
    </w:p>
    <w:p w14:paraId="5BA4CEBC" w14:textId="77777777" w:rsidR="00011ECF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 xml:space="preserve">Pasado el mediodía se trasladarán a uno de los más bellos lagos del mundo rodeado por tres volcanes: </w:t>
      </w:r>
      <w:r>
        <w:rPr>
          <w:rFonts w:ascii="Tahoma" w:eastAsia="Tahoma" w:hAnsi="Tahoma" w:cs="Tahoma"/>
          <w:b/>
          <w:bCs/>
          <w:color w:val="000000"/>
        </w:rPr>
        <w:t>El Lago Atitlán.</w:t>
      </w:r>
      <w:r>
        <w:rPr>
          <w:rFonts w:ascii="Tahoma" w:eastAsia="Tahoma" w:hAnsi="Tahoma" w:cs="Tahoma"/>
          <w:color w:val="000000"/>
        </w:rPr>
        <w:t xml:space="preserve"> Después tendrán una corta visita a Panajachel, uno de los poblados más importantes </w:t>
      </w:r>
      <w:r>
        <w:rPr>
          <w:rFonts w:ascii="Tahoma" w:eastAsia="Tahoma" w:hAnsi="Tahoma" w:cs="Tahoma"/>
          <w:color w:val="000000"/>
        </w:rPr>
        <w:lastRenderedPageBreak/>
        <w:t>que se encuentran alrededor del lago.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Retorno al hotel en la Capital y fin de la excursión. Alojamiento.</w:t>
      </w:r>
    </w:p>
    <w:p w14:paraId="5C9BF649" w14:textId="77777777" w:rsidR="00011ECF" w:rsidRDefault="00011E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66442F40" w14:textId="77777777" w:rsidR="00011ECF" w:rsidRDefault="00000000">
      <w:pPr>
        <w:jc w:val="both"/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60D59732" w14:textId="77777777" w:rsidR="00011ECF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</w:rPr>
        <w:t>Desayuno americano. Día Libre y alojamiento</w:t>
      </w:r>
      <w:r>
        <w:rPr>
          <w:rFonts w:ascii="Tahoma" w:eastAsia="Tahoma" w:hAnsi="Tahoma" w:cs="Tahoma"/>
          <w:b/>
          <w:bCs/>
        </w:rPr>
        <w:t xml:space="preserve">. </w:t>
      </w:r>
    </w:p>
    <w:p w14:paraId="7D16370C" w14:textId="77777777" w:rsidR="00011ECF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 xml:space="preserve">*Los pasajeros podrán tomar las </w:t>
      </w:r>
      <w:r>
        <w:rPr>
          <w:rFonts w:ascii="Tahoma" w:eastAsia="Tahoma" w:hAnsi="Tahoma" w:cs="Tahoma"/>
          <w:b/>
          <w:bCs/>
          <w:u w:val="single"/>
        </w:rPr>
        <w:t>excursiones opcionales</w:t>
      </w:r>
      <w:r>
        <w:rPr>
          <w:rFonts w:ascii="Tahoma" w:eastAsia="Tahoma" w:hAnsi="Tahoma" w:cs="Tahoma"/>
          <w:b/>
          <w:bCs/>
        </w:rPr>
        <w:t xml:space="preserve"> como Tikal de 1 día, visita a la Ciudad de Guatemala día completo o Visita del Volcán de Pacaya</w:t>
      </w:r>
      <w:r>
        <w:rPr>
          <w:rFonts w:ascii="Tahoma" w:eastAsia="Tahoma" w:hAnsi="Tahoma" w:cs="Tahoma"/>
        </w:rPr>
        <w:t xml:space="preserve">. </w:t>
      </w:r>
    </w:p>
    <w:p w14:paraId="584AB80D" w14:textId="77777777" w:rsidR="00011ECF" w:rsidRDefault="00011ECF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4583ABC1" w14:textId="77777777" w:rsidR="00011ECF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6760ED91" w14:textId="77777777" w:rsidR="00011ECF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de salida del hotel al aeropuerto Internacional La Aurora.</w:t>
      </w:r>
    </w:p>
    <w:p w14:paraId="0C86C772" w14:textId="77777777" w:rsidR="00011ECF" w:rsidRDefault="00011E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299E05E1" w14:textId="77777777" w:rsidR="00011ECF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2E545BAF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754E2555" w14:textId="77777777" w:rsidR="00011ECF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51FB2923" w14:textId="77777777" w:rsidR="00011ECF" w:rsidRDefault="00011EC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2B65F5EA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0197CF74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37FE4685" w14:textId="77777777" w:rsidR="00011EC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30E42AB2" w14:textId="77777777" w:rsidR="00011ECF" w:rsidRDefault="00011EC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3C46AD74" w14:textId="77777777" w:rsidR="00011ECF" w:rsidRDefault="00011EC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7E791D38" w14:textId="77777777" w:rsidR="00011ECF" w:rsidRDefault="00011ECF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0762E4A2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7E9D4EB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609A32CE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69BF735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8677515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40395C0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0894A89E" w14:textId="77777777" w:rsidR="00011ECF" w:rsidRDefault="00011ECF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4A155BE9" w14:textId="77777777" w:rsidR="00011ECF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3073E16C" w14:textId="77777777" w:rsidR="00011ECF" w:rsidRDefault="00011ECF"/>
    <w:p w14:paraId="689BB5A9" w14:textId="77777777" w:rsidR="00011ECF" w:rsidRDefault="00011ECF"/>
    <w:p w14:paraId="389514E6" w14:textId="77777777" w:rsidR="00011ECF" w:rsidRDefault="00011ECF"/>
    <w:sectPr w:rsidR="00011ECF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3A3100E5-CA9E-CF49-95B4-CA852C8E6CE2}"/>
    <w:embedBold r:id="rId2" w:fontKey="{CE576DAA-F714-8240-B392-06AF4C98DA06}"/>
  </w:font>
  <w:font w:name="Noto Sans Symbols">
    <w:panose1 w:val="020B0604020202020204"/>
    <w:charset w:val="00"/>
    <w:family w:val="auto"/>
    <w:pitch w:val="default"/>
    <w:embedRegular r:id="rId3" w:fontKey="{11CFE056-11CC-3248-B95E-0D8FABC19535}"/>
    <w:embedBold r:id="rId4" w:fontKey="{F47E4954-4EC3-A64B-A4DF-C9F3369EB2CB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B6590C8C-DBC9-3648-B1B1-4664F460771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6ED3997D-0481-2745-B3BA-A1CC38DC17CF}"/>
    <w:embedBold r:id="rId7" w:fontKey="{895EA40D-2FF0-844E-BB31-EBD933DA6BEF}"/>
    <w:embedItalic r:id="rId8" w:fontKey="{878BA4E0-5D79-274E-98FB-50EE45495A9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E69C71B2-19AC-5547-9389-C29ED1C1CCF5}"/>
    <w:embedBold r:id="rId10" w:fontKey="{4913EA60-CB0E-C440-A9A2-A4F34D27150C}"/>
    <w:embedItalic r:id="rId11" w:fontKey="{F1A32077-0720-FE47-B7FB-D5EEAAD0F63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9481D196-E100-684E-812A-CD409CA1F948}"/>
  </w:font>
  <w:font w:name="Arimo">
    <w:altName w:val="Calibri"/>
    <w:panose1 w:val="020B0604020202020204"/>
    <w:charset w:val="00"/>
    <w:family w:val="auto"/>
    <w:pitch w:val="default"/>
    <w:embedRegular r:id="rId13" w:fontKey="{3C69E29C-8758-4740-97CC-7BF45109E2B7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8DB2AA9A-7060-5C41-BB4E-D71FF6E31BA1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22AB"/>
    <w:multiLevelType w:val="multilevel"/>
    <w:tmpl w:val="C0A294F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F5344A"/>
    <w:multiLevelType w:val="multilevel"/>
    <w:tmpl w:val="78BE916A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96924873">
    <w:abstractNumId w:val="1"/>
  </w:num>
  <w:num w:numId="2" w16cid:durableId="997077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ECF"/>
    <w:rsid w:val="00011ECF"/>
    <w:rsid w:val="001E4A59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4FC95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912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912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912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9127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E9127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E91275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E91275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E91275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E91275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91275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91275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91275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E91275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E91275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E912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91275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E9127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9127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912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91275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E9127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9127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E91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E91275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E91275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HKK5X4QBJpk7rs0W3cBwtZ5qow==">CgMxLjA4AHIhMUVRY3ZmUlBTaHlab01iVDQ5TUh3SWFrR1FDbGdxS1Rh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618</Words>
  <Characters>3401</Characters>
  <Application>Microsoft Office Word</Application>
  <DocSecurity>0</DocSecurity>
  <Lines>28</Lines>
  <Paragraphs>8</Paragraphs>
  <ScaleCrop>false</ScaleCrop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2026-03-02T20:58:00Z</dcterms:created>
  <dcterms:modified xsi:type="dcterms:W3CDTF">2026-03-02T20:58:00Z</dcterms:modified>
</cp:coreProperties>
</file>