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CF8C7" w14:textId="41393EB4" w:rsidR="008032CD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2928F80F" wp14:editId="47E13ED1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10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9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3818D18" wp14:editId="08427AD5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6970395" cy="2112010"/>
            <wp:effectExtent l="0" t="0" r="1905" b="0"/>
            <wp:wrapTopAndBottom distT="0" distB="0"/>
            <wp:docPr id="1701212586" name="image2.png" descr="1529a008d-6ba8-4199-9f79-7105e79656d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529a008d-6ba8-4199-9f79-7105e79656d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039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4F0DECE" w14:textId="77777777" w:rsidR="008032CD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37A06FFC" w14:textId="77777777" w:rsidR="008032CD" w:rsidRDefault="008032CD">
      <w:pPr>
        <w:rPr>
          <w:rFonts w:ascii="Tahoma" w:eastAsia="Tahoma" w:hAnsi="Tahoma" w:cs="Tahoma"/>
          <w:b/>
          <w:bCs/>
          <w:color w:val="212529"/>
          <w:highlight w:val="white"/>
        </w:rPr>
      </w:pPr>
    </w:p>
    <w:p w14:paraId="20F4E6A6" w14:textId="77777777" w:rsidR="008032CD" w:rsidRDefault="008032CD">
      <w:pPr>
        <w:rPr>
          <w:rFonts w:ascii="Tahoma" w:eastAsia="Tahoma" w:hAnsi="Tahoma" w:cs="Tahoma"/>
          <w:color w:val="212529"/>
          <w:highlight w:val="white"/>
        </w:rPr>
      </w:pPr>
    </w:p>
    <w:p w14:paraId="6E412872" w14:textId="77777777" w:rsidR="008032CD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54B99BD1" w14:textId="77777777" w:rsidR="008032CD" w:rsidRDefault="00000000">
      <w:pPr>
        <w:jc w:val="center"/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731FD25" wp14:editId="13C934F5">
                <wp:simplePos x="0" y="0"/>
                <wp:positionH relativeFrom="column">
                  <wp:posOffset>150597</wp:posOffset>
                </wp:positionH>
                <wp:positionV relativeFrom="paragraph">
                  <wp:posOffset>180702</wp:posOffset>
                </wp:positionV>
                <wp:extent cx="6677025" cy="879537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250" y="3344994"/>
                          <a:ext cx="6667500" cy="870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8DA1E7A" w14:textId="77777777" w:rsidR="008032C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COPÁN – QUIRIGUÁ</w:t>
                            </w:r>
                          </w:p>
                          <w:p w14:paraId="32CFD4C2" w14:textId="77777777" w:rsidR="008032C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RÍO DULCE – LIVINGSTONE – FLORES</w:t>
                            </w:r>
                          </w:p>
                          <w:p w14:paraId="6A21F748" w14:textId="77777777" w:rsidR="008032C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TIKAL – CHICHICASTENANGO – LAGO DE ATITLÁN</w:t>
                            </w:r>
                          </w:p>
                          <w:p w14:paraId="34187912" w14:textId="77777777" w:rsidR="008032C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SAN JUAN LA LAGUNA – ANTIGUA GUATEMALA</w:t>
                            </w:r>
                          </w:p>
                          <w:p w14:paraId="29E9814E" w14:textId="77777777" w:rsidR="008032CD" w:rsidRDefault="008032CD">
                            <w:pPr>
                              <w:jc w:val="center"/>
                              <w:textDirection w:val="btLr"/>
                            </w:pPr>
                          </w:p>
                          <w:p w14:paraId="7E125809" w14:textId="77777777" w:rsidR="008032CD" w:rsidRDefault="008032CD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31FD25" id="Rectángulo 1701212585" o:spid="_x0000_s1026" style="position:absolute;left:0;text-align:left;margin-left:11.85pt;margin-top:14.25pt;width:525.75pt;height:6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08DA1E7A" w14:textId="77777777" w:rsidR="008032C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COPÁN – QUIRIGUÁ</w:t>
                      </w:r>
                    </w:p>
                    <w:p w14:paraId="32CFD4C2" w14:textId="77777777" w:rsidR="008032C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RÍO DULCE – LIVINGSTONE – FLORES</w:t>
                      </w:r>
                    </w:p>
                    <w:p w14:paraId="6A21F748" w14:textId="77777777" w:rsidR="008032C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TIKAL – CHICHICASTENANGO – LAGO DE ATITLÁN</w:t>
                      </w:r>
                    </w:p>
                    <w:p w14:paraId="34187912" w14:textId="77777777" w:rsidR="008032C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SAN JUAN LA LAGUNA – ANTIGUA GUATEMALA</w:t>
                      </w:r>
                    </w:p>
                    <w:p w14:paraId="29E9814E" w14:textId="77777777" w:rsidR="008032CD" w:rsidRDefault="008032CD">
                      <w:pPr>
                        <w:jc w:val="center"/>
                        <w:textDirection w:val="btLr"/>
                      </w:pPr>
                    </w:p>
                    <w:p w14:paraId="7E125809" w14:textId="77777777" w:rsidR="008032CD" w:rsidRDefault="008032CD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6F9B8B3F" w14:textId="77777777" w:rsidR="008032CD" w:rsidRDefault="008032CD">
      <w:pPr>
        <w:rPr>
          <w:rFonts w:ascii="Tahoma" w:eastAsia="Tahoma" w:hAnsi="Tahoma" w:cs="Tahoma"/>
          <w:color w:val="212529"/>
          <w:highlight w:val="white"/>
        </w:rPr>
      </w:pPr>
    </w:p>
    <w:p w14:paraId="3D39E66C" w14:textId="77777777" w:rsidR="008032CD" w:rsidRDefault="008032CD">
      <w:pPr>
        <w:rPr>
          <w:rFonts w:ascii="Tahoma" w:eastAsia="Tahoma" w:hAnsi="Tahoma" w:cs="Tahoma"/>
          <w:color w:val="212529"/>
          <w:highlight w:val="white"/>
        </w:rPr>
      </w:pPr>
    </w:p>
    <w:p w14:paraId="7149A4B5" w14:textId="77777777" w:rsidR="008032CD" w:rsidRDefault="008032CD">
      <w:pPr>
        <w:rPr>
          <w:rFonts w:ascii="Tahoma" w:eastAsia="Tahoma" w:hAnsi="Tahoma" w:cs="Tahoma"/>
          <w:color w:val="212529"/>
          <w:highlight w:val="white"/>
        </w:rPr>
      </w:pPr>
    </w:p>
    <w:p w14:paraId="3140AE0A" w14:textId="77777777" w:rsidR="008032CD" w:rsidRDefault="008032CD">
      <w:pPr>
        <w:rPr>
          <w:rFonts w:ascii="Tahoma" w:eastAsia="Tahoma" w:hAnsi="Tahoma" w:cs="Tahoma"/>
          <w:color w:val="212529"/>
          <w:highlight w:val="white"/>
        </w:rPr>
      </w:pPr>
    </w:p>
    <w:p w14:paraId="196179E5" w14:textId="77777777" w:rsidR="008032CD" w:rsidRDefault="008032CD">
      <w:pPr>
        <w:rPr>
          <w:rFonts w:ascii="Tahoma" w:eastAsia="Tahoma" w:hAnsi="Tahoma" w:cs="Tahoma"/>
          <w:b/>
          <w:bCs/>
          <w:color w:val="FE019E"/>
        </w:rPr>
      </w:pPr>
    </w:p>
    <w:p w14:paraId="236A675E" w14:textId="77777777" w:rsidR="008032C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440C5691" w14:textId="77777777" w:rsidR="008032CD" w:rsidRDefault="008032CD">
      <w:pPr>
        <w:rPr>
          <w:b/>
          <w:bCs/>
        </w:rPr>
      </w:pPr>
    </w:p>
    <w:p w14:paraId="2861D537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4C3D5EF8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 (Lago de Atitlán).</w:t>
      </w:r>
    </w:p>
    <w:p w14:paraId="69712E93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noches de alojamiento en Ciudad de Guatemala.</w:t>
      </w:r>
    </w:p>
    <w:p w14:paraId="3614BF7B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Copan.</w:t>
      </w:r>
    </w:p>
    <w:p w14:paraId="550291BF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Rio Dulce.</w:t>
      </w:r>
    </w:p>
    <w:p w14:paraId="5E9E31D7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Flores.</w:t>
      </w:r>
    </w:p>
    <w:p w14:paraId="75EADCB2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9 desayunos americanos.</w:t>
      </w:r>
    </w:p>
    <w:p w14:paraId="4E217F77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Visita a Tikal con almuerzo incluido. </w:t>
      </w:r>
      <w:r>
        <w:rPr>
          <w:rFonts w:ascii="Tahoma" w:eastAsia="Tahoma" w:hAnsi="Tahoma" w:cs="Tahoma"/>
          <w:b/>
          <w:bCs/>
          <w:color w:val="000000"/>
        </w:rPr>
        <w:t>(No incluye bebidas).</w:t>
      </w:r>
    </w:p>
    <w:p w14:paraId="7623DA29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Lancha privada para realizar la visita de Río Dulce hasta Livingston.</w:t>
      </w:r>
    </w:p>
    <w:p w14:paraId="5875403E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252E7333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02063BDB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</w:t>
      </w:r>
    </w:p>
    <w:p w14:paraId="4432E93F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702AE190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381C53B0" w14:textId="77777777" w:rsidR="008032C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31C362E0" w14:textId="77777777" w:rsidR="008032CD" w:rsidRDefault="008032CD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2FB50058" w14:textId="77777777" w:rsidR="008032C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4DDB090F" w14:textId="77777777" w:rsidR="008032C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66F75D2A" w14:textId="77777777" w:rsidR="008032C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Seguro de Viajes</w:t>
      </w:r>
    </w:p>
    <w:p w14:paraId="3ABDF07F" w14:textId="77777777" w:rsidR="008032C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Boleto aéreo con ruta C. Guatemala – Flores operado con TAG.</w:t>
      </w:r>
    </w:p>
    <w:p w14:paraId="23C0029E" w14:textId="77777777" w:rsidR="008032C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 de salida de Flores hacia Ciudad de Guatemala, USD 3 por persona.</w:t>
      </w:r>
    </w:p>
    <w:p w14:paraId="18313002" w14:textId="77777777" w:rsidR="008032C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74D21B27" w14:textId="77777777" w:rsidR="008032C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3B689DA1" w14:textId="77777777" w:rsidR="008032C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37740A12" w14:textId="77777777" w:rsidR="008032C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79B3338C" w14:textId="77777777" w:rsidR="008032CD" w:rsidRDefault="008032CD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8032CD" w14:paraId="64B3A055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6ACD67FC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651B1E90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C70696E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F89891C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A5DE372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EEB51F3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8032CD" w14:paraId="01839F9F" w14:textId="77777777">
        <w:trPr>
          <w:trHeight w:val="949"/>
        </w:trPr>
        <w:tc>
          <w:tcPr>
            <w:tcW w:w="4253" w:type="dxa"/>
            <w:vAlign w:val="center"/>
          </w:tcPr>
          <w:p w14:paraId="5A1ABA8A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4E731BEB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3102F3C5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594E8789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Plaza Copán o similar</w:t>
            </w:r>
          </w:p>
          <w:p w14:paraId="34B26ABD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Catamarán o similar</w:t>
            </w:r>
          </w:p>
          <w:p w14:paraId="3BB59194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Del Patio o similar</w:t>
            </w:r>
          </w:p>
        </w:tc>
        <w:tc>
          <w:tcPr>
            <w:tcW w:w="1479" w:type="dxa"/>
            <w:vAlign w:val="center"/>
          </w:tcPr>
          <w:p w14:paraId="3F9EA818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2260</w:t>
            </w:r>
          </w:p>
        </w:tc>
        <w:tc>
          <w:tcPr>
            <w:tcW w:w="1479" w:type="dxa"/>
            <w:vAlign w:val="center"/>
          </w:tcPr>
          <w:p w14:paraId="44A36594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2110</w:t>
            </w:r>
          </w:p>
        </w:tc>
        <w:tc>
          <w:tcPr>
            <w:tcW w:w="1479" w:type="dxa"/>
            <w:vAlign w:val="center"/>
          </w:tcPr>
          <w:p w14:paraId="4B7CB5D5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2730</w:t>
            </w:r>
          </w:p>
        </w:tc>
        <w:tc>
          <w:tcPr>
            <w:tcW w:w="1479" w:type="dxa"/>
            <w:vAlign w:val="center"/>
          </w:tcPr>
          <w:p w14:paraId="0A5888C5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1420</w:t>
            </w:r>
          </w:p>
        </w:tc>
      </w:tr>
    </w:tbl>
    <w:p w14:paraId="318F5720" w14:textId="77777777" w:rsidR="008032CD" w:rsidRDefault="008032C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8032CD" w14:paraId="6143D002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630E4196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4F71077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53F75DB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6E99171E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218BB76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9DC3E04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8032CD" w14:paraId="5FAB3EB8" w14:textId="77777777">
        <w:trPr>
          <w:trHeight w:val="1033"/>
        </w:trPr>
        <w:tc>
          <w:tcPr>
            <w:tcW w:w="4253" w:type="dxa"/>
            <w:vAlign w:val="center"/>
          </w:tcPr>
          <w:p w14:paraId="018FC22D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0318DA4B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 o similar</w:t>
            </w:r>
          </w:p>
          <w:p w14:paraId="6B7B2D96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Futura/similar</w:t>
            </w:r>
          </w:p>
          <w:p w14:paraId="6F90BDA0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1EC78476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Nanajuana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6731548B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Casona del Lago o similar</w:t>
            </w:r>
          </w:p>
        </w:tc>
        <w:tc>
          <w:tcPr>
            <w:tcW w:w="1479" w:type="dxa"/>
            <w:vAlign w:val="center"/>
          </w:tcPr>
          <w:p w14:paraId="6A8542BE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2520</w:t>
            </w:r>
          </w:p>
        </w:tc>
        <w:tc>
          <w:tcPr>
            <w:tcW w:w="1498" w:type="dxa"/>
            <w:vAlign w:val="center"/>
          </w:tcPr>
          <w:p w14:paraId="155E6298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2320</w:t>
            </w:r>
          </w:p>
        </w:tc>
        <w:tc>
          <w:tcPr>
            <w:tcW w:w="1479" w:type="dxa"/>
            <w:vAlign w:val="center"/>
          </w:tcPr>
          <w:p w14:paraId="60F92673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3240</w:t>
            </w:r>
          </w:p>
        </w:tc>
        <w:tc>
          <w:tcPr>
            <w:tcW w:w="1479" w:type="dxa"/>
            <w:vAlign w:val="center"/>
          </w:tcPr>
          <w:p w14:paraId="514503AF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1600</w:t>
            </w:r>
          </w:p>
        </w:tc>
      </w:tr>
    </w:tbl>
    <w:p w14:paraId="4791F322" w14:textId="77777777" w:rsidR="008032CD" w:rsidRDefault="008032C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8032CD" w14:paraId="076586FB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45293478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8CEC69E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FA6923D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0444E4C9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6209B674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29A96C44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3AB244C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79C6F45" w14:textId="77777777" w:rsidR="008032C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8032CD" w14:paraId="4BCB3218" w14:textId="77777777">
        <w:trPr>
          <w:trHeight w:val="1077"/>
        </w:trPr>
        <w:tc>
          <w:tcPr>
            <w:tcW w:w="4253" w:type="dxa"/>
            <w:vAlign w:val="center"/>
          </w:tcPr>
          <w:p w14:paraId="5CF807A6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324A5B8C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69A6E771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4309D53C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6B4629F3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Nanajuana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7DC4303B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 o similar</w:t>
            </w:r>
          </w:p>
        </w:tc>
        <w:tc>
          <w:tcPr>
            <w:tcW w:w="1479" w:type="dxa"/>
            <w:vAlign w:val="center"/>
          </w:tcPr>
          <w:p w14:paraId="6A7B4948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3020</w:t>
            </w:r>
          </w:p>
        </w:tc>
        <w:tc>
          <w:tcPr>
            <w:tcW w:w="1498" w:type="dxa"/>
            <w:vAlign w:val="center"/>
          </w:tcPr>
          <w:p w14:paraId="16B7471F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2740  </w:t>
            </w:r>
          </w:p>
        </w:tc>
        <w:tc>
          <w:tcPr>
            <w:tcW w:w="1479" w:type="dxa"/>
            <w:vAlign w:val="center"/>
          </w:tcPr>
          <w:p w14:paraId="10301C53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4290</w:t>
            </w:r>
          </w:p>
        </w:tc>
        <w:tc>
          <w:tcPr>
            <w:tcW w:w="1479" w:type="dxa"/>
            <w:vAlign w:val="center"/>
          </w:tcPr>
          <w:p w14:paraId="20BB4823" w14:textId="77777777" w:rsidR="008032C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1910</w:t>
            </w:r>
          </w:p>
        </w:tc>
      </w:tr>
    </w:tbl>
    <w:p w14:paraId="4D4D9238" w14:textId="77777777" w:rsidR="008032CD" w:rsidRDefault="008032CD">
      <w:pPr>
        <w:jc w:val="both"/>
        <w:rPr>
          <w:rFonts w:ascii="Tahoma" w:eastAsia="Tahoma" w:hAnsi="Tahoma" w:cs="Tahoma"/>
          <w:color w:val="942093"/>
        </w:rPr>
      </w:pPr>
    </w:p>
    <w:p w14:paraId="33EF3D78" w14:textId="77777777" w:rsidR="008032CD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1740 + Tarifa en sencilla</w:t>
      </w:r>
    </w:p>
    <w:p w14:paraId="7C15F73C" w14:textId="77777777" w:rsidR="008032CD" w:rsidRDefault="008032CD">
      <w:pPr>
        <w:jc w:val="both"/>
        <w:rPr>
          <w:rFonts w:ascii="Tahoma" w:eastAsia="Tahoma" w:hAnsi="Tahoma" w:cs="Tahoma"/>
          <w:color w:val="942093"/>
        </w:rPr>
      </w:pPr>
    </w:p>
    <w:p w14:paraId="71BAC669" w14:textId="77777777" w:rsidR="008032C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Precios del Boleto aéreo Interno</w:t>
      </w:r>
    </w:p>
    <w:p w14:paraId="255A8F86" w14:textId="77777777" w:rsidR="008032CD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1E40D861" w14:textId="77777777" w:rsidR="008032CD" w:rsidRDefault="008032CD">
      <w:pPr>
        <w:widowControl w:val="0"/>
        <w:ind w:right="87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tbl>
      <w:tblPr>
        <w:tblStyle w:val="a2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8032CD" w14:paraId="30824C43" w14:textId="77777777">
        <w:trPr>
          <w:trHeight w:val="379"/>
        </w:trPr>
        <w:tc>
          <w:tcPr>
            <w:tcW w:w="2268" w:type="dxa"/>
            <w:shd w:val="clear" w:color="auto" w:fill="D0CECE"/>
            <w:vAlign w:val="center"/>
          </w:tcPr>
          <w:p w14:paraId="38B9CCC4" w14:textId="77777777" w:rsidR="008032CD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4AF158A3" w14:textId="77777777" w:rsidR="008032CD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27E25276" w14:textId="77777777" w:rsidR="008032CD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Precio por persona</w:t>
            </w:r>
          </w:p>
        </w:tc>
      </w:tr>
      <w:tr w:rsidR="008032CD" w14:paraId="19184DBD" w14:textId="77777777">
        <w:trPr>
          <w:trHeight w:val="438"/>
        </w:trPr>
        <w:tc>
          <w:tcPr>
            <w:tcW w:w="2268" w:type="dxa"/>
            <w:vAlign w:val="center"/>
          </w:tcPr>
          <w:p w14:paraId="11B4868D" w14:textId="77777777" w:rsidR="008032CD" w:rsidRDefault="00000000">
            <w:pPr>
              <w:widowControl w:val="0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TAG</w:t>
            </w:r>
          </w:p>
        </w:tc>
        <w:tc>
          <w:tcPr>
            <w:tcW w:w="3969" w:type="dxa"/>
            <w:vAlign w:val="center"/>
          </w:tcPr>
          <w:p w14:paraId="559A8B64" w14:textId="77777777" w:rsidR="008032CD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Guatemala – Flores </w:t>
            </w:r>
          </w:p>
        </w:tc>
        <w:tc>
          <w:tcPr>
            <w:tcW w:w="2410" w:type="dxa"/>
            <w:vAlign w:val="center"/>
          </w:tcPr>
          <w:p w14:paraId="24E24FB3" w14:textId="77777777" w:rsidR="008032CD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USD 270</w:t>
            </w:r>
          </w:p>
        </w:tc>
      </w:tr>
    </w:tbl>
    <w:p w14:paraId="546AF89E" w14:textId="77777777" w:rsidR="008032CD" w:rsidRDefault="008032C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2814DA4" w14:textId="77777777" w:rsidR="008032C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158C7E2C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49D11F8C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000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76B41539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 xml:space="preserve"> </w:t>
      </w:r>
    </w:p>
    <w:p w14:paraId="1651E837" w14:textId="77777777" w:rsidR="00003DFC" w:rsidRDefault="00000000" w:rsidP="00003DF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Recibimiento en el Aeropuerto Internacional La Aurora</w:t>
      </w:r>
      <w:r>
        <w:rPr>
          <w:rFonts w:ascii="Tahoma" w:eastAsia="Tahoma" w:hAnsi="Tahoma" w:cs="Tahoma"/>
          <w:color w:val="000000"/>
        </w:rPr>
        <w:t xml:space="preserve"> y traslado a la ciudad de Antigua Guatemala. Alojamiento.</w:t>
      </w:r>
    </w:p>
    <w:p w14:paraId="59EB1359" w14:textId="20D49481" w:rsidR="008032CD" w:rsidRPr="00003DFC" w:rsidRDefault="00000000" w:rsidP="00003DF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2A52337F" w14:textId="77777777" w:rsidR="008032CD" w:rsidRDefault="008032CD">
      <w:pPr>
        <w:jc w:val="both"/>
        <w:rPr>
          <w:b/>
          <w:bCs/>
          <w:sz w:val="22"/>
          <w:szCs w:val="22"/>
        </w:rPr>
      </w:pPr>
    </w:p>
    <w:p w14:paraId="2E8E53C6" w14:textId="77777777" w:rsidR="008032CD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 am visitando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25309518" w14:textId="77777777" w:rsidR="008032CD" w:rsidRDefault="008032CD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53D47C1B" w14:textId="77777777" w:rsidR="008032CD" w:rsidRDefault="00000000">
      <w:pPr>
        <w:jc w:val="both"/>
        <w:rPr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CHICHICASTENANGO – 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19A9EF1A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7468360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572AC5ED" w14:textId="77777777" w:rsidR="008032CD" w:rsidRDefault="008032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EF7FCF3" w14:textId="77777777" w:rsidR="008032C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– SAN JUAN LA LAGUNA – CIUDAD DE GUATEMALA</w:t>
      </w:r>
    </w:p>
    <w:p w14:paraId="2AAFC6AD" w14:textId="77777777" w:rsidR="008032CD" w:rsidRDefault="008032CD">
      <w:pPr>
        <w:jc w:val="both"/>
        <w:rPr>
          <w:rFonts w:ascii="Tahoma" w:eastAsia="Tahoma" w:hAnsi="Tahoma" w:cs="Tahoma"/>
          <w:b/>
          <w:bCs/>
          <w:color w:val="00B050"/>
        </w:rPr>
      </w:pPr>
    </w:p>
    <w:p w14:paraId="3465B0DE" w14:textId="77777777" w:rsidR="008032CD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con los artesanos de las plantas medicinales. </w:t>
      </w:r>
      <w:r>
        <w:rPr>
          <w:rFonts w:ascii="Tahoma" w:eastAsia="Tahoma" w:hAnsi="Tahoma" w:cs="Tahoma"/>
          <w:b/>
          <w:bCs/>
        </w:rPr>
        <w:t>Retorno a Panajachel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Por la tarde, traslado hacia Ciudad de Guatemala. </w:t>
      </w:r>
      <w:r>
        <w:rPr>
          <w:rFonts w:ascii="Tahoma" w:eastAsia="Tahoma" w:hAnsi="Tahoma" w:cs="Tahoma"/>
          <w:b/>
          <w:bCs/>
        </w:rPr>
        <w:t>Alojamiento.</w:t>
      </w:r>
    </w:p>
    <w:p w14:paraId="3C3EFC35" w14:textId="77777777" w:rsidR="008032CD" w:rsidRDefault="008032CD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575E42A3" w14:textId="77777777" w:rsidR="008032CD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562F48B2" w14:textId="77777777" w:rsidR="008032CD" w:rsidRDefault="008032CD">
      <w:pPr>
        <w:jc w:val="both"/>
        <w:rPr>
          <w:sz w:val="20"/>
          <w:szCs w:val="20"/>
        </w:rPr>
      </w:pPr>
    </w:p>
    <w:p w14:paraId="6F04BA90" w14:textId="77777777" w:rsidR="008032CD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abordarán el bus en su hotel a la hora indicada. Iniciarán su visita al Museo Ixchel, la Catedral Metropolitana, el Mapa en Relieve y el Centro Cívico. Posteriormente, visita a Paseo Cayalá. </w:t>
      </w:r>
      <w:r>
        <w:rPr>
          <w:rFonts w:ascii="Tahoma" w:eastAsia="Tahoma" w:hAnsi="Tahoma" w:cs="Tahoma"/>
          <w:b/>
          <w:bCs/>
        </w:rPr>
        <w:t>Al finalizar, retorno al hotel donde se hospedan.</w:t>
      </w:r>
    </w:p>
    <w:p w14:paraId="237627B7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6DE65A2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– COPÁN</w:t>
      </w:r>
    </w:p>
    <w:p w14:paraId="1CEDBCA3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</w:t>
      </w:r>
      <w:r>
        <w:rPr>
          <w:rFonts w:ascii="Tahoma" w:eastAsia="Tahoma" w:hAnsi="Tahoma" w:cs="Tahoma"/>
          <w:b/>
          <w:bCs/>
          <w:color w:val="000000"/>
        </w:rPr>
        <w:t>abordaran el bus en el hotel a la hora indicada.</w:t>
      </w:r>
      <w:r>
        <w:rPr>
          <w:rFonts w:ascii="Tahoma" w:eastAsia="Tahoma" w:hAnsi="Tahoma" w:cs="Tahoma"/>
          <w:color w:val="000000"/>
        </w:rPr>
        <w:t xml:space="preserve"> Salida hacia el nororiente del país hasta llegar a la frontera. Visita al sitio arqueológico de Copán, donde apreciarán el campo de juego de pelota y las pirámides</w:t>
      </w:r>
      <w:r>
        <w:rPr>
          <w:rFonts w:ascii="Tahoma" w:eastAsia="Tahoma" w:hAnsi="Tahoma" w:cs="Tahoma"/>
          <w:b/>
          <w:bCs/>
          <w:color w:val="000000"/>
        </w:rPr>
        <w:t>. (No incluye: Túneles, Las Sepulturas y Museo).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Traslado al hotel para su alojamiento.</w:t>
      </w:r>
    </w:p>
    <w:p w14:paraId="676A8950" w14:textId="77777777" w:rsidR="008032CD" w:rsidRDefault="008032CD">
      <w:pPr>
        <w:widowControl w:val="0"/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4DEE5097" w14:textId="77777777" w:rsidR="008032CD" w:rsidRDefault="00000000">
      <w:pPr>
        <w:widowControl w:val="0"/>
        <w:jc w:val="both"/>
        <w:rPr>
          <w:b/>
          <w:bCs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COPÁN – QUIRIGUÁ – RÍO DULCE</w:t>
      </w:r>
    </w:p>
    <w:p w14:paraId="4A968107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AE0D106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abordaran el bus en el hotel y se trasladaran de Copán con destino hacia el Caribe guatemalteco. En ruta visita al sitio arqueológico de Quiriguá, donde conocerán las estelas más grandes de la civilización Maya. </w:t>
      </w:r>
      <w:r>
        <w:rPr>
          <w:rFonts w:ascii="Tahoma" w:eastAsia="Tahoma" w:hAnsi="Tahoma" w:cs="Tahoma"/>
          <w:b/>
          <w:bCs/>
          <w:color w:val="000000"/>
        </w:rPr>
        <w:t>Posteriormente continuarán su viaje hasta llegar a Río Dulce. Traslado al hotel para su alojamiento.</w:t>
      </w:r>
    </w:p>
    <w:p w14:paraId="6DBF80BC" w14:textId="77777777" w:rsidR="008032CD" w:rsidRDefault="008032CD">
      <w:pPr>
        <w:jc w:val="both"/>
        <w:rPr>
          <w:rFonts w:ascii="Tahoma" w:eastAsia="Tahoma" w:hAnsi="Tahoma" w:cs="Tahoma"/>
          <w:b/>
          <w:bCs/>
          <w:color w:val="1F497D"/>
        </w:rPr>
      </w:pPr>
    </w:p>
    <w:p w14:paraId="26251783" w14:textId="77777777" w:rsidR="00003DFC" w:rsidRDefault="00003DFC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426C17FE" w14:textId="77777777" w:rsidR="00003DFC" w:rsidRDefault="00003DFC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66BA96EB" w14:textId="7803BCBA" w:rsidR="008032C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>DÍA 8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RÍO DULCE – LIVINGSTON - FLORES</w:t>
      </w:r>
    </w:p>
    <w:p w14:paraId="1F3CA17F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40C3CBB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Por la mañana realizarán un recorrido en lancha a través del Río Dulce, conociendo el Castillo de San Felipe de Lara, la Isla de los Pájaros, aguas termales y la población garífuna de Livingston. </w:t>
      </w:r>
      <w:r>
        <w:rPr>
          <w:rFonts w:ascii="Tahoma" w:eastAsia="Tahoma" w:hAnsi="Tahoma" w:cs="Tahoma"/>
          <w:b/>
          <w:bCs/>
          <w:color w:val="000000"/>
        </w:rPr>
        <w:t>Por la tarde regreso a Río Dulce y traslado a Flores.  Alojamiento.</w:t>
      </w:r>
    </w:p>
    <w:p w14:paraId="1482C999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787CA934" w14:textId="77777777" w:rsidR="008032C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9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 TIKAL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617419B0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E0A610F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hacia el sitio arqueológico de Tikal, una de las ciudades más importantes de los mayas. Se visitará el Complejo Q y R, Acrópolis Central, los templos I ¨El Gran Jaguar¨ y el templo II ¨Los Mascarones¨ y Mundo Perdido. </w:t>
      </w:r>
      <w:r>
        <w:rPr>
          <w:rFonts w:ascii="Tahoma" w:eastAsia="Tahoma" w:hAnsi="Tahoma" w:cs="Tahoma"/>
          <w:b/>
          <w:bCs/>
          <w:color w:val="000000"/>
        </w:rPr>
        <w:t>Almuerzo incluido (excepto bebidas).</w:t>
      </w:r>
      <w:r>
        <w:rPr>
          <w:rFonts w:ascii="Tahoma" w:eastAsia="Tahoma" w:hAnsi="Tahoma" w:cs="Tahoma"/>
          <w:color w:val="000000"/>
        </w:rPr>
        <w:t xml:space="preserve"> Luego traslado al aeropuerto para abordar el vuelo hacia la Ciudad de Guatemala. </w:t>
      </w:r>
      <w:r>
        <w:rPr>
          <w:rFonts w:ascii="Tahoma" w:eastAsia="Tahoma" w:hAnsi="Tahoma" w:cs="Tahoma"/>
          <w:b/>
          <w:bCs/>
          <w:color w:val="000000"/>
        </w:rPr>
        <w:t>(Boleto aéreo No incluido)</w:t>
      </w:r>
      <w:r>
        <w:rPr>
          <w:rFonts w:ascii="Tahoma" w:eastAsia="Tahoma" w:hAnsi="Tahoma" w:cs="Tahoma"/>
          <w:color w:val="000000"/>
        </w:rPr>
        <w:t xml:space="preserve">. </w:t>
      </w:r>
      <w:r>
        <w:rPr>
          <w:rFonts w:ascii="Tahoma" w:eastAsia="Tahoma" w:hAnsi="Tahoma" w:cs="Tahoma"/>
          <w:b/>
          <w:bCs/>
          <w:color w:val="000000"/>
        </w:rPr>
        <w:t>Recibimiento y traslado al hotel. Alojamiento.</w:t>
      </w:r>
    </w:p>
    <w:p w14:paraId="2F3A5A69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6CAB3F70" w14:textId="77777777" w:rsidR="008032C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10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Jueves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00ADAEF7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221DF633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de salida del hotel al aeropuerto Internacional La Aurora.</w:t>
      </w:r>
    </w:p>
    <w:p w14:paraId="727ACC68" w14:textId="77777777" w:rsidR="008032CD" w:rsidRDefault="008032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6C009ADE" w14:textId="77777777" w:rsidR="008032C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6E421A13" w14:textId="77777777" w:rsidR="008032CD" w:rsidRDefault="008032C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78EF4C9A" w14:textId="77777777" w:rsidR="008032C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0F5A99F9" w14:textId="77777777" w:rsidR="008032CD" w:rsidRDefault="008032C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21D199D6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tipo de cambio muy bajo.</w:t>
      </w:r>
    </w:p>
    <w:p w14:paraId="010758F3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11EC0A38" w14:textId="77777777" w:rsidR="008032C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2750B2B4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DE476BF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0AC6D4B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1E9A7B2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BD31C26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CEBB864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A0DC551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D57B154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83ADBED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513E90A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7E00B96" w14:textId="77777777" w:rsidR="008032CD" w:rsidRDefault="008032CD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9294300" w14:textId="77777777" w:rsidR="008032CD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0EFC11BF" w14:textId="77777777" w:rsidR="008032CD" w:rsidRDefault="008032CD"/>
    <w:p w14:paraId="77418F72" w14:textId="77777777" w:rsidR="008032CD" w:rsidRDefault="008032CD">
      <w:pPr>
        <w:rPr>
          <w:rFonts w:ascii="Tahoma" w:eastAsia="Tahoma" w:hAnsi="Tahoma" w:cs="Tahoma"/>
        </w:rPr>
      </w:pPr>
    </w:p>
    <w:sectPr w:rsidR="008032CD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3A7206F4-D002-4F4C-AE0B-AAB29FC60249}"/>
    <w:embedBold r:id="rId2" w:fontKey="{61CD2FA0-418C-4F4B-AC20-B3294474FE81}"/>
  </w:font>
  <w:font w:name="Noto Sans Symbols">
    <w:panose1 w:val="020B0604020202020204"/>
    <w:charset w:val="00"/>
    <w:family w:val="auto"/>
    <w:pitch w:val="default"/>
    <w:embedRegular r:id="rId3" w:fontKey="{FAA346CB-88A5-8E41-8F62-DDFD14841367}"/>
    <w:embedBold r:id="rId4" w:fontKey="{7D1C91D1-31B9-A54E-8E3F-E95382ED420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A8E6318B-E3AB-8F42-8DCE-FAD6DFD0FC9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9AFD3D58-CFFD-9B41-B6E4-4984F8EA5162}"/>
    <w:embedBold r:id="rId7" w:fontKey="{CEDAA4FB-4E61-5E47-ACCF-8058E789FA9D}"/>
    <w:embedItalic r:id="rId8" w:fontKey="{94A94EAB-AF08-C24C-98D7-AFCFFBCB436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6D7BF051-03B8-BD49-97AC-CA6863040997}"/>
    <w:embedBold r:id="rId10" w:fontKey="{32A4EA82-F074-FA42-93E7-0E57D99F5FE1}"/>
    <w:embedItalic r:id="rId11" w:fontKey="{1E33E3E2-8573-5340-9BC9-DB861F95631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084ED162-5B02-1043-BFFD-F7059DEB8356}"/>
  </w:font>
  <w:font w:name="Berlin Sans FB">
    <w:panose1 w:val="020E0602020502020306"/>
    <w:charset w:val="4D"/>
    <w:family w:val="swiss"/>
    <w:pitch w:val="variable"/>
    <w:sig w:usb0="00000003" w:usb1="00000000" w:usb2="00000000" w:usb3="00000000" w:csb0="00000001" w:csb1="00000000"/>
  </w:font>
  <w:font w:name="Arimo">
    <w:altName w:val="Calibri"/>
    <w:panose1 w:val="020B0604020202020204"/>
    <w:charset w:val="00"/>
    <w:family w:val="auto"/>
    <w:pitch w:val="default"/>
    <w:embedRegular r:id="rId13" w:fontKey="{13E71927-3B5E-DC4B-9B61-31E85C98C3F6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C2C80962-DCA9-8940-BC44-9C112A111BC4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46374"/>
    <w:multiLevelType w:val="multilevel"/>
    <w:tmpl w:val="9BA6B9C6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EEB3752"/>
    <w:multiLevelType w:val="multilevel"/>
    <w:tmpl w:val="FD74CF64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85150045">
    <w:abstractNumId w:val="0"/>
  </w:num>
  <w:num w:numId="2" w16cid:durableId="1534539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2CD"/>
    <w:rsid w:val="00003DFC"/>
    <w:rsid w:val="008032CD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13B4E6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nhideWhenUsed/>
    <w:qFormat/>
    <w:rsid w:val="005F0DA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0DA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0DA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5F0DA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5F0DA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5F0DAD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5F0DAD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5F0DAD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5F0DAD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0DAD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0DAD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0DAD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5F0DAD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5F0DAD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5F0D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F0DAD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5F0D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F0DA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F0D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F0DAD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5F0DA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F0DA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5F0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5F0DAD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F0DAD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F0DA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F0DAD"/>
    <w:rPr>
      <w:rFonts w:eastAsiaTheme="minorEastAsia"/>
      <w:sz w:val="16"/>
      <w:szCs w:val="16"/>
      <w:lang w:eastAsia="es-ES_tradnl"/>
    </w:rPr>
  </w:style>
  <w:style w:type="paragraph" w:customStyle="1" w:styleId="CM8">
    <w:name w:val="CM8"/>
    <w:basedOn w:val="Normal"/>
    <w:rsid w:val="007E4208"/>
    <w:pPr>
      <w:autoSpaceDE w:val="0"/>
      <w:autoSpaceDN w:val="0"/>
      <w:spacing w:after="290"/>
    </w:pPr>
    <w:rPr>
      <w:rFonts w:ascii="Berlin Sans FB" w:eastAsia="Times New Roman" w:hAnsi="Berlin Sans FB" w:cs="Times New Roman"/>
      <w:lang w:val="en-US" w:eastAsia="en-U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V9k0Vk79Uh/+6O8It/UrSRBl7g==">CgMxLjA4AHIhMUs5ZFFVY1pDdkZSUFRLOHJDZUJ4Wmk3OHlad0ZIQV9v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1083</Words>
  <Characters>5959</Characters>
  <Application>Microsoft Office Word</Application>
  <DocSecurity>0</DocSecurity>
  <Lines>49</Lines>
  <Paragraphs>14</Paragraphs>
  <ScaleCrop>false</ScaleCrop>
  <Company/>
  <LinksUpToDate>false</LinksUpToDate>
  <CharactersWithSpaces>7028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2026-03-02T20:56:00Z</dcterms:created>
  <dcterms:modified xsi:type="dcterms:W3CDTF">2026-03-02T20:56:00Z</dcterms:modified>
</cp:coreProperties>
</file>