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D491" w14:textId="284B1971" w:rsidR="006C7DD3" w:rsidRPr="008C0E87" w:rsidRDefault="006C7DD3" w:rsidP="006C7DD3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36DB78AA" wp14:editId="4A31D51B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6585" cy="2110740"/>
            <wp:effectExtent l="0" t="0" r="5715" b="0"/>
            <wp:wrapTopAndBottom/>
            <wp:docPr id="1682582859" name="Drawing 0" descr="106dc01b7-60cc-4de9-8d38-6f21c5f133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06dc01b7-60cc-4de9-8d38-6f21c5f13362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658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3B5AE9AC" wp14:editId="29C337C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5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días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4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noches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A91AD3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Salidas </w:t>
      </w:r>
      <w:r w:rsidR="00A91AD3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 xml:space="preserve">diarias </w:t>
      </w:r>
      <w:r w:rsidRPr="00A91AD3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Regulares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202</w:t>
      </w:r>
      <w:r w:rsidR="00332FB5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6</w:t>
      </w:r>
      <w:r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: </w:t>
      </w:r>
      <w:r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desde 1 persona</w:t>
      </w:r>
    </w:p>
    <w:p w14:paraId="6A5296CA" w14:textId="3BBF8D8C" w:rsidR="006C7DD3" w:rsidRPr="00126AD0" w:rsidRDefault="006C7DD3" w:rsidP="006C7DD3">
      <w:pPr>
        <w:rPr>
          <w:rFonts w:ascii="Tahoma" w:hAnsi="Tahoma" w:cs="Tahoma"/>
          <w:color w:val="212529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</w:t>
      </w:r>
    </w:p>
    <w:p w14:paraId="7D6FB499" w14:textId="2FF65900" w:rsidR="006C7DD3" w:rsidRDefault="006C7DD3" w:rsidP="006C7DD3">
      <w:pPr>
        <w:rPr>
          <w:rFonts w:ascii="Tahoma" w:hAnsi="Tahoma" w:cs="Tahoma"/>
          <w:color w:val="212529"/>
          <w:shd w:val="clear" w:color="auto" w:fill="FFFFFF"/>
        </w:rPr>
      </w:pPr>
    </w:p>
    <w:p w14:paraId="41703D08" w14:textId="77777777" w:rsidR="006C7DD3" w:rsidRDefault="006C7DD3" w:rsidP="006C7DD3">
      <w:pPr>
        <w:rPr>
          <w:rFonts w:ascii="Tahoma" w:hAnsi="Tahoma" w:cs="Tahoma"/>
          <w:color w:val="212529"/>
          <w:shd w:val="clear" w:color="auto" w:fill="FFFFFF"/>
        </w:rPr>
      </w:pPr>
    </w:p>
    <w:p w14:paraId="09E22185" w14:textId="3048BBBA" w:rsidR="006C7DD3" w:rsidRDefault="006C7DD3" w:rsidP="006C7DD3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3F0A3B" wp14:editId="5B36E2A0">
                <wp:simplePos x="0" y="0"/>
                <wp:positionH relativeFrom="column">
                  <wp:posOffset>675861</wp:posOffset>
                </wp:positionH>
                <wp:positionV relativeFrom="paragraph">
                  <wp:posOffset>106432</wp:posOffset>
                </wp:positionV>
                <wp:extent cx="5427966" cy="483704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4837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D90EB0" w14:textId="77777777" w:rsidR="006C7DD3" w:rsidRPr="00785DFF" w:rsidRDefault="006C7DD3" w:rsidP="006C7DD3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  <w:sz w:val="32"/>
                                <w:szCs w:val="32"/>
                              </w:rPr>
                            </w:pPr>
                            <w:r w:rsidRPr="00785DFF"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  <w:sz w:val="32"/>
                                <w:szCs w:val="32"/>
                              </w:rPr>
                              <w:t>QUITO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3F0A3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3.2pt;margin-top:8.4pt;width:427.4pt;height:38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" fillcolor="white [3201]" stroked="f" strokeweight=".5pt">
                <v:textbox>
                  <w:txbxContent>
                    <w:p w14:paraId="74D90EB0" w14:textId="77777777" w:rsidR="006C7DD3" w:rsidRPr="00785DFF" w:rsidRDefault="006C7DD3" w:rsidP="006C7DD3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  <w:sz w:val="32"/>
                          <w:szCs w:val="32"/>
                        </w:rPr>
                      </w:pPr>
                      <w:r w:rsidRPr="00785DFF"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  <w:sz w:val="32"/>
                          <w:szCs w:val="32"/>
                        </w:rPr>
                        <w:t>QUITO</w:t>
                      </w:r>
                    </w:p>
                  </w:txbxContent>
                </v:textbox>
              </v:shape>
            </w:pict>
          </mc:Fallback>
        </mc:AlternateContent>
      </w:r>
    </w:p>
    <w:p w14:paraId="432C94FA" w14:textId="43BD0F75" w:rsidR="006C7DD3" w:rsidRDefault="006C7DD3" w:rsidP="006C7DD3">
      <w:pPr>
        <w:rPr>
          <w:rFonts w:ascii="Tahoma" w:hAnsi="Tahoma" w:cs="Tahoma"/>
          <w:color w:val="212529"/>
          <w:shd w:val="clear" w:color="auto" w:fill="FFFFFF"/>
        </w:rPr>
      </w:pPr>
    </w:p>
    <w:p w14:paraId="205C145D" w14:textId="6153C678" w:rsidR="006C7DD3" w:rsidRDefault="006C7DD3" w:rsidP="006C7DD3">
      <w:pPr>
        <w:rPr>
          <w:rFonts w:ascii="Tahoma" w:hAnsi="Tahoma" w:cs="Tahoma"/>
          <w:color w:val="212529"/>
          <w:shd w:val="clear" w:color="auto" w:fill="FFFFFF"/>
        </w:rPr>
      </w:pPr>
    </w:p>
    <w:p w14:paraId="0785E996" w14:textId="2D51F9AC" w:rsidR="006C7DD3" w:rsidRPr="00DF5B8B" w:rsidRDefault="006C7DD3" w:rsidP="006C7DD3">
      <w:pPr>
        <w:rPr>
          <w:rFonts w:ascii="Tahoma" w:hAnsi="Tahoma" w:cs="Tahoma"/>
          <w:b/>
          <w:bCs/>
          <w:color w:val="FE019E"/>
        </w:rPr>
      </w:pPr>
    </w:p>
    <w:p w14:paraId="375EE301" w14:textId="685BEBEC" w:rsidR="006C7DD3" w:rsidRDefault="006C7DD3" w:rsidP="006C7DD3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4E376A17" w14:textId="77777777" w:rsidR="006C7DD3" w:rsidRDefault="006C7DD3" w:rsidP="006C7DD3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EEDCE32" w14:textId="77777777" w:rsidR="006C7DD3" w:rsidRPr="002229E0" w:rsidRDefault="006C7DD3" w:rsidP="006C7DD3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INCLUYE</w:t>
      </w:r>
    </w:p>
    <w:p w14:paraId="440C25D6" w14:textId="77777777" w:rsidR="006C7DD3" w:rsidRDefault="006C7DD3" w:rsidP="006C7DD3">
      <w:pPr>
        <w:pStyle w:val="Default"/>
        <w:rPr>
          <w:sz w:val="20"/>
          <w:szCs w:val="20"/>
        </w:rPr>
      </w:pPr>
    </w:p>
    <w:p w14:paraId="77775BF2" w14:textId="11555BAA" w:rsidR="006C7DD3" w:rsidRPr="006C7DD3" w:rsidRDefault="006C7DD3" w:rsidP="006C7DD3">
      <w:pPr>
        <w:pStyle w:val="Prrafodelista"/>
        <w:numPr>
          <w:ilvl w:val="0"/>
          <w:numId w:val="3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6C7DD3">
        <w:rPr>
          <w:rFonts w:ascii="Tahoma" w:eastAsiaTheme="minorHAnsi" w:hAnsi="Tahoma" w:cs="Tahoma"/>
          <w:color w:val="000000"/>
          <w:kern w:val="0"/>
          <w:lang w:val="es-ES_tradnl" w:eastAsia="en-US"/>
        </w:rPr>
        <w:t>Traslado Aeropuerto – hotel – aeropuerto con trasladistas en privado.</w:t>
      </w:r>
    </w:p>
    <w:p w14:paraId="390F379E" w14:textId="2F07A64D" w:rsidR="006C7DD3" w:rsidRPr="006C7DD3" w:rsidRDefault="006C7DD3" w:rsidP="006C7DD3">
      <w:pPr>
        <w:pStyle w:val="Prrafodelista"/>
        <w:numPr>
          <w:ilvl w:val="0"/>
          <w:numId w:val="3"/>
        </w:numPr>
        <w:jc w:val="both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  <w:r w:rsidRPr="006C7DD3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 xml:space="preserve">4 </w:t>
      </w:r>
      <w:r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n</w:t>
      </w:r>
      <w:r w:rsidRPr="006C7DD3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oches de Alojamiento en Quito con desayunos en hotel elegido, con impuestos y tasas</w:t>
      </w:r>
      <w:r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.</w:t>
      </w:r>
    </w:p>
    <w:p w14:paraId="17D58709" w14:textId="79C76B82" w:rsidR="006C7DD3" w:rsidRPr="006C7DD3" w:rsidRDefault="006C7DD3" w:rsidP="006C7DD3">
      <w:pPr>
        <w:pStyle w:val="Prrafodelista"/>
        <w:numPr>
          <w:ilvl w:val="0"/>
          <w:numId w:val="3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6C7DD3">
        <w:rPr>
          <w:rFonts w:ascii="Tahoma" w:eastAsiaTheme="minorHAnsi" w:hAnsi="Tahoma" w:cs="Tahoma"/>
          <w:color w:val="000000"/>
          <w:kern w:val="0"/>
          <w:lang w:val="es-ES_tradnl" w:eastAsia="en-US"/>
        </w:rPr>
        <w:t>Visita de día completo a la Ciudad, Mitad del Mundo con Atracciones.</w:t>
      </w:r>
    </w:p>
    <w:p w14:paraId="75AA278D" w14:textId="759595EE" w:rsidR="006C7DD3" w:rsidRPr="006C7DD3" w:rsidRDefault="006C7DD3" w:rsidP="006C7DD3">
      <w:pPr>
        <w:pStyle w:val="Prrafodelista"/>
        <w:numPr>
          <w:ilvl w:val="0"/>
          <w:numId w:val="3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6C7DD3">
        <w:rPr>
          <w:rFonts w:ascii="Tahoma" w:eastAsiaTheme="minorHAnsi" w:hAnsi="Tahoma" w:cs="Tahoma"/>
          <w:color w:val="000000"/>
          <w:kern w:val="0"/>
          <w:lang w:val="es-ES_tradnl" w:eastAsia="en-US"/>
        </w:rPr>
        <w:t>Visita al Mercado de Otavalo y Cotacachi</w:t>
      </w:r>
    </w:p>
    <w:p w14:paraId="1BBC50C6" w14:textId="21214EE7" w:rsidR="006C7DD3" w:rsidRPr="006C7DD3" w:rsidRDefault="006C7DD3" w:rsidP="006C7DD3">
      <w:pPr>
        <w:pStyle w:val="Prrafodelista"/>
        <w:numPr>
          <w:ilvl w:val="0"/>
          <w:numId w:val="3"/>
        </w:numPr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6C7DD3">
        <w:rPr>
          <w:rFonts w:ascii="Tahoma" w:eastAsiaTheme="minorHAnsi" w:hAnsi="Tahoma" w:cs="Tahoma"/>
          <w:color w:val="000000"/>
          <w:kern w:val="0"/>
          <w:lang w:val="es-ES_tradnl" w:eastAsia="en-US"/>
        </w:rPr>
        <w:t>Visita al Parque Nacional Cotopaxi</w:t>
      </w:r>
    </w:p>
    <w:p w14:paraId="1AEC914C" w14:textId="51C8C8EB" w:rsidR="006C7DD3" w:rsidRPr="006C7DD3" w:rsidRDefault="006C7DD3" w:rsidP="006C7DD3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833C0B" w:themeColor="accent2" w:themeShade="80"/>
          <w:sz w:val="28"/>
          <w:szCs w:val="28"/>
          <w:u w:val="single"/>
        </w:rPr>
      </w:pPr>
      <w:r w:rsidRPr="006C7DD3">
        <w:rPr>
          <w:rFonts w:ascii="Tahoma" w:eastAsiaTheme="minorHAnsi" w:hAnsi="Tahoma" w:cs="Tahoma"/>
          <w:color w:val="000000"/>
          <w:kern w:val="0"/>
          <w:lang w:val="es-ES_tradnl" w:eastAsia="en-US"/>
        </w:rPr>
        <w:t>El orden de los servicios podría cambiar.</w:t>
      </w:r>
    </w:p>
    <w:p w14:paraId="5EEB2DEB" w14:textId="77777777" w:rsidR="006C7DD3" w:rsidRDefault="006C7DD3" w:rsidP="006C7DD3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592C9D10" w14:textId="77777777" w:rsidR="006C7DD3" w:rsidRDefault="006C7DD3" w:rsidP="006C7DD3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008ECB22" w14:textId="7F4D7273" w:rsidR="006C7DD3" w:rsidRPr="002229E0" w:rsidRDefault="006C7DD3" w:rsidP="006C7DD3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NO INCLUYE</w:t>
      </w:r>
    </w:p>
    <w:p w14:paraId="01138583" w14:textId="77777777" w:rsidR="006C7DD3" w:rsidRDefault="006C7DD3" w:rsidP="006C7DD3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64F5A1DE" w14:textId="77777777" w:rsidR="006C7DD3" w:rsidRPr="00126AD0" w:rsidRDefault="006C7DD3" w:rsidP="006C7DD3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Comidas, Visitas o Boletos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,</w:t>
      </w: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Atracciones NO mencionados en la 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d</w:t>
      </w: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escripción del itinerario.</w:t>
      </w:r>
    </w:p>
    <w:p w14:paraId="3E4FBE97" w14:textId="77777777" w:rsidR="006C7DD3" w:rsidRPr="00BE67F5" w:rsidRDefault="006C7DD3" w:rsidP="006C7DD3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Tarjeta de asistencia.</w:t>
      </w:r>
    </w:p>
    <w:p w14:paraId="144F7888" w14:textId="77777777" w:rsidR="006C7DD3" w:rsidRPr="00B012D0" w:rsidRDefault="006C7DD3" w:rsidP="006C7DD3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47CFAC6F" w14:textId="77777777" w:rsidR="006C7DD3" w:rsidRDefault="006C7DD3" w:rsidP="006C7DD3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0516EC8E" w14:textId="77777777" w:rsidR="006C7DD3" w:rsidRDefault="006C7DD3" w:rsidP="006C7DD3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747D91BE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7AF6EE48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66043E95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31E0C7CB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7B865BE7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5B7DA8F9" w14:textId="1A339B7D" w:rsidR="006C7DD3" w:rsidRPr="002229E0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A91AD3">
        <w:rPr>
          <w:rFonts w:ascii="Tahoma" w:hAnsi="Tahoma" w:cs="Tahoma"/>
          <w:color w:val="833C0B" w:themeColor="accent2" w:themeShade="80"/>
          <w:sz w:val="28"/>
          <w:szCs w:val="28"/>
          <w:u w:val="single"/>
          <w:lang w:val="es-AR"/>
        </w:rPr>
        <w:lastRenderedPageBreak/>
        <w:t>TARIFAS EN DÓLARES AMERICANOS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 POR PERSONA </w:t>
      </w:r>
      <w:r w:rsidRPr="002229E0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202</w:t>
      </w:r>
      <w:r w:rsidR="00A91AD3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6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.  </w:t>
      </w:r>
    </w:p>
    <w:p w14:paraId="5A809E96" w14:textId="30DD5711" w:rsidR="00332FB5" w:rsidRPr="002229E0" w:rsidRDefault="00332FB5" w:rsidP="00332FB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735CAB"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>Semiprivado</w:t>
      </w:r>
      <w:r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>s</w:t>
      </w:r>
    </w:p>
    <w:p w14:paraId="7EC84ACB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tbl>
      <w:tblPr>
        <w:tblpPr w:leftFromText="141" w:rightFromText="141" w:vertAnchor="text" w:horzAnchor="margin" w:tblpY="170"/>
        <w:tblW w:w="9563" w:type="dxa"/>
        <w:tblBorders>
          <w:top w:val="dashed" w:sz="4" w:space="0" w:color="833C0B" w:themeColor="accent2" w:themeShade="80"/>
          <w:left w:val="dashed" w:sz="4" w:space="0" w:color="833C0B" w:themeColor="accent2" w:themeShade="80"/>
          <w:bottom w:val="dashed" w:sz="4" w:space="0" w:color="833C0B" w:themeColor="accent2" w:themeShade="80"/>
          <w:right w:val="dashed" w:sz="4" w:space="0" w:color="833C0B" w:themeColor="accent2" w:themeShade="80"/>
          <w:insideH w:val="dashed" w:sz="4" w:space="0" w:color="833C0B" w:themeColor="accent2" w:themeShade="80"/>
          <w:insideV w:val="dashed" w:sz="4" w:space="0" w:color="833C0B" w:themeColor="accent2" w:themeShade="80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842"/>
        <w:gridCol w:w="1701"/>
        <w:gridCol w:w="1649"/>
        <w:gridCol w:w="2249"/>
      </w:tblGrid>
      <w:tr w:rsidR="00332FB5" w:rsidRPr="00C5721A" w14:paraId="32220E19" w14:textId="77777777" w:rsidTr="002C3DA6">
        <w:trPr>
          <w:trHeight w:val="821"/>
        </w:trPr>
        <w:tc>
          <w:tcPr>
            <w:tcW w:w="2122" w:type="dxa"/>
            <w:vMerge w:val="restart"/>
            <w:shd w:val="clear" w:color="auto" w:fill="AEAAAA" w:themeFill="background2" w:themeFillShade="BF"/>
            <w:vAlign w:val="center"/>
          </w:tcPr>
          <w:p w14:paraId="6FD8521F" w14:textId="77777777" w:rsidR="00332FB5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CATEGORÍA</w:t>
            </w:r>
          </w:p>
          <w:p w14:paraId="58D361E7" w14:textId="77777777" w:rsidR="00332FB5" w:rsidRPr="00C5721A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HOTELES</w:t>
            </w:r>
          </w:p>
        </w:tc>
        <w:tc>
          <w:tcPr>
            <w:tcW w:w="7441" w:type="dxa"/>
            <w:gridSpan w:val="4"/>
            <w:shd w:val="clear" w:color="auto" w:fill="AEAAAA" w:themeFill="background2" w:themeFillShade="BF"/>
            <w:vAlign w:val="center"/>
          </w:tcPr>
          <w:p w14:paraId="405FB150" w14:textId="77777777" w:rsidR="00332FB5" w:rsidRPr="00260F0C" w:rsidRDefault="00332FB5" w:rsidP="002C3DA6">
            <w:pPr>
              <w:jc w:val="center"/>
              <w:rPr>
                <w:rFonts w:ascii="Tahoma" w:hAnsi="Tahoma" w:cs="Tahoma"/>
                <w:color w:val="FFFFFF"/>
                <w:sz w:val="22"/>
                <w:szCs w:val="22"/>
              </w:rPr>
            </w:pPr>
            <w:r w:rsidRPr="00260F0C">
              <w:rPr>
                <w:rFonts w:ascii="Tahoma" w:hAnsi="Tahoma" w:cs="Tahoma"/>
                <w:color w:val="FFFFFF"/>
                <w:sz w:val="22"/>
                <w:szCs w:val="22"/>
              </w:rPr>
              <w:t xml:space="preserve">Hoteles: </w:t>
            </w:r>
            <w:r w:rsidRPr="00260F0C">
              <w:rPr>
                <w:rFonts w:ascii="Tahoma" w:eastAsiaTheme="minorHAnsi" w:hAnsi="Tahoma" w:cs="Tahoma"/>
                <w:color w:val="FFFFFF"/>
                <w:kern w:val="0"/>
                <w:sz w:val="22"/>
                <w:szCs w:val="22"/>
                <w:lang w:val="es-ES_tradnl" w:eastAsia="en-US"/>
              </w:rPr>
              <w:t>Quito (3 noches) – Riobamba (1 noche) - Cuenca ( 2 noches)  – Guayaquil ( 2 noches) – Punta Centinela (2 noches) – Manta (2 noches)</w:t>
            </w:r>
          </w:p>
        </w:tc>
      </w:tr>
      <w:tr w:rsidR="00332FB5" w:rsidRPr="00C5721A" w14:paraId="524D4415" w14:textId="77777777" w:rsidTr="002C3DA6">
        <w:trPr>
          <w:trHeight w:val="1108"/>
        </w:trPr>
        <w:tc>
          <w:tcPr>
            <w:tcW w:w="2122" w:type="dxa"/>
            <w:vMerge/>
            <w:shd w:val="clear" w:color="auto" w:fill="AEAAAA" w:themeFill="background2" w:themeFillShade="BF"/>
            <w:vAlign w:val="center"/>
          </w:tcPr>
          <w:p w14:paraId="5F83AC39" w14:textId="77777777" w:rsidR="00332FB5" w:rsidRPr="00C5721A" w:rsidRDefault="00332FB5" w:rsidP="002C3DA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1842" w:type="dxa"/>
            <w:shd w:val="clear" w:color="auto" w:fill="AEAAAA" w:themeFill="background2" w:themeFillShade="BF"/>
            <w:vAlign w:val="center"/>
          </w:tcPr>
          <w:p w14:paraId="5972EA10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288A3C1C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</w:t>
            </w:r>
          </w:p>
          <w:p w14:paraId="5A30BEE9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1B18C817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20C0CCDC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</w:t>
            </w:r>
          </w:p>
          <w:p w14:paraId="1F7FD7BC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649" w:type="dxa"/>
            <w:shd w:val="clear" w:color="auto" w:fill="AEAAAA" w:themeFill="background2" w:themeFillShade="BF"/>
            <w:vAlign w:val="center"/>
          </w:tcPr>
          <w:p w14:paraId="0684098A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126E9621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37821CCC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2249" w:type="dxa"/>
            <w:shd w:val="clear" w:color="auto" w:fill="AEAAAA" w:themeFill="background2" w:themeFillShade="BF"/>
            <w:vAlign w:val="center"/>
          </w:tcPr>
          <w:p w14:paraId="1597896A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717F7009" w14:textId="77777777" w:rsidR="00332FB5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GRUPOS + 5 PAX</w:t>
            </w:r>
          </w:p>
          <w:p w14:paraId="40FA02E1" w14:textId="77777777" w:rsidR="00332FB5" w:rsidRPr="00021B6E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DOBLE/TRIPLE</w:t>
            </w:r>
          </w:p>
        </w:tc>
      </w:tr>
      <w:tr w:rsidR="00332FB5" w:rsidRPr="00C5721A" w14:paraId="271E378D" w14:textId="77777777" w:rsidTr="002C3DA6">
        <w:trPr>
          <w:trHeight w:val="1102"/>
        </w:trPr>
        <w:tc>
          <w:tcPr>
            <w:tcW w:w="2122" w:type="dxa"/>
            <w:shd w:val="clear" w:color="auto" w:fill="AEAAAA" w:themeFill="background2" w:themeFillShade="BF"/>
            <w:vAlign w:val="center"/>
          </w:tcPr>
          <w:p w14:paraId="7939CB5E" w14:textId="0160C573" w:rsidR="00332FB5" w:rsidRDefault="00332FB5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TURISTA</w:t>
            </w:r>
          </w:p>
          <w:p w14:paraId="393BCB03" w14:textId="2EE48092" w:rsidR="00332FB5" w:rsidRPr="00332FB5" w:rsidRDefault="00332FB5" w:rsidP="00332FB5">
            <w:pPr>
              <w:pStyle w:val="p1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</w:rPr>
            </w:pPr>
            <w:r w:rsidRPr="00332FB5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 xml:space="preserve">La Quinta, Ibis, </w:t>
            </w:r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 xml:space="preserve">San José </w:t>
            </w:r>
            <w:proofErr w:type="spellStart"/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>apt</w:t>
            </w:r>
            <w:proofErr w:type="spellEnd"/>
          </w:p>
        </w:tc>
        <w:tc>
          <w:tcPr>
            <w:tcW w:w="1842" w:type="dxa"/>
            <w:vAlign w:val="center"/>
          </w:tcPr>
          <w:p w14:paraId="45E8014A" w14:textId="54FA42C0" w:rsidR="00332FB5" w:rsidRPr="006B439D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730</w:t>
            </w:r>
          </w:p>
        </w:tc>
        <w:tc>
          <w:tcPr>
            <w:tcW w:w="1701" w:type="dxa"/>
            <w:vAlign w:val="center"/>
          </w:tcPr>
          <w:p w14:paraId="70864D7F" w14:textId="34577C04" w:rsidR="00332FB5" w:rsidRPr="006B439D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700</w:t>
            </w:r>
          </w:p>
        </w:tc>
        <w:tc>
          <w:tcPr>
            <w:tcW w:w="1649" w:type="dxa"/>
            <w:vAlign w:val="center"/>
          </w:tcPr>
          <w:p w14:paraId="6B57E444" w14:textId="47EBE410" w:rsidR="00332FB5" w:rsidRPr="006B439D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840</w:t>
            </w:r>
          </w:p>
        </w:tc>
        <w:tc>
          <w:tcPr>
            <w:tcW w:w="2249" w:type="dxa"/>
            <w:vAlign w:val="center"/>
          </w:tcPr>
          <w:p w14:paraId="25DCEA88" w14:textId="113FACAD" w:rsidR="00332FB5" w:rsidRPr="006B439D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640</w:t>
            </w:r>
          </w:p>
        </w:tc>
      </w:tr>
      <w:tr w:rsidR="00332FB5" w:rsidRPr="00C5721A" w14:paraId="3E3A2047" w14:textId="77777777" w:rsidTr="002C3DA6">
        <w:trPr>
          <w:trHeight w:val="1102"/>
        </w:trPr>
        <w:tc>
          <w:tcPr>
            <w:tcW w:w="2122" w:type="dxa"/>
            <w:shd w:val="clear" w:color="auto" w:fill="AEAAAA" w:themeFill="background2" w:themeFillShade="BF"/>
            <w:vAlign w:val="center"/>
          </w:tcPr>
          <w:p w14:paraId="6E6A953B" w14:textId="6B15B282" w:rsidR="00332FB5" w:rsidRDefault="00332FB5" w:rsidP="00332FB5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SUPERIOR</w:t>
            </w:r>
          </w:p>
          <w:p w14:paraId="3BED47CC" w14:textId="0A5D0DBB" w:rsidR="00332FB5" w:rsidRPr="00332FB5" w:rsidRDefault="00332FB5" w:rsidP="00332FB5">
            <w:pPr>
              <w:pStyle w:val="p1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</w:rPr>
            </w:pPr>
            <w:r w:rsidRPr="00332FB5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 xml:space="preserve">Holiday, NH, </w:t>
            </w:r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 xml:space="preserve">Holiday </w:t>
            </w:r>
            <w:proofErr w:type="spellStart"/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>apt</w:t>
            </w:r>
            <w:proofErr w:type="spellEnd"/>
          </w:p>
        </w:tc>
        <w:tc>
          <w:tcPr>
            <w:tcW w:w="1842" w:type="dxa"/>
            <w:vAlign w:val="center"/>
          </w:tcPr>
          <w:p w14:paraId="18E82A97" w14:textId="269F7904" w:rsidR="00332FB5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850</w:t>
            </w:r>
          </w:p>
        </w:tc>
        <w:tc>
          <w:tcPr>
            <w:tcW w:w="1701" w:type="dxa"/>
            <w:vAlign w:val="center"/>
          </w:tcPr>
          <w:p w14:paraId="1DB68F4A" w14:textId="0EC18B3C" w:rsidR="00332FB5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780</w:t>
            </w:r>
          </w:p>
        </w:tc>
        <w:tc>
          <w:tcPr>
            <w:tcW w:w="1649" w:type="dxa"/>
            <w:vAlign w:val="center"/>
          </w:tcPr>
          <w:p w14:paraId="7FA3D8B4" w14:textId="6121E945" w:rsidR="00332FB5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1150</w:t>
            </w:r>
          </w:p>
        </w:tc>
        <w:tc>
          <w:tcPr>
            <w:tcW w:w="2249" w:type="dxa"/>
            <w:vAlign w:val="center"/>
          </w:tcPr>
          <w:p w14:paraId="4BBD74E4" w14:textId="7FA12A94" w:rsidR="00332FB5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770</w:t>
            </w:r>
          </w:p>
        </w:tc>
      </w:tr>
      <w:tr w:rsidR="00332FB5" w:rsidRPr="00C5721A" w14:paraId="74532187" w14:textId="77777777" w:rsidTr="002C3DA6">
        <w:trPr>
          <w:trHeight w:val="1102"/>
        </w:trPr>
        <w:tc>
          <w:tcPr>
            <w:tcW w:w="2122" w:type="dxa"/>
            <w:shd w:val="clear" w:color="auto" w:fill="AEAAAA" w:themeFill="background2" w:themeFillShade="BF"/>
            <w:vAlign w:val="center"/>
          </w:tcPr>
          <w:p w14:paraId="38BD6448" w14:textId="51253935" w:rsidR="00332FB5" w:rsidRDefault="00332FB5" w:rsidP="00332FB5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LUJO</w:t>
            </w:r>
          </w:p>
          <w:p w14:paraId="2219652A" w14:textId="0958A3D7" w:rsidR="00332FB5" w:rsidRPr="00332FB5" w:rsidRDefault="00332FB5" w:rsidP="00332FB5">
            <w:pPr>
              <w:pStyle w:val="p1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</w:rPr>
            </w:pPr>
            <w:proofErr w:type="spellStart"/>
            <w:r w:rsidRPr="00332FB5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>Swissotel</w:t>
            </w:r>
            <w:proofErr w:type="spellEnd"/>
            <w:r w:rsidRPr="00332FB5">
              <w:rPr>
                <w:rFonts w:ascii="Tahoma" w:hAnsi="Tahoma" w:cs="Tahoma"/>
                <w:color w:val="FFFFFF" w:themeColor="background1"/>
                <w:sz w:val="18"/>
                <w:szCs w:val="18"/>
              </w:rPr>
              <w:t xml:space="preserve">. Hilton, </w:t>
            </w:r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 xml:space="preserve">Wyndham </w:t>
            </w:r>
            <w:proofErr w:type="spellStart"/>
            <w:r w:rsidRPr="00332FB5">
              <w:rPr>
                <w:rStyle w:val="s1"/>
                <w:rFonts w:ascii="Tahoma" w:eastAsiaTheme="majorEastAsia" w:hAnsi="Tahoma" w:cs="Tahoma"/>
                <w:b/>
                <w:bCs/>
                <w:color w:val="FFFFFF" w:themeColor="background1"/>
                <w:sz w:val="18"/>
                <w:szCs w:val="18"/>
              </w:rPr>
              <w:t>apt</w:t>
            </w:r>
            <w:proofErr w:type="spellEnd"/>
          </w:p>
          <w:p w14:paraId="0C4EDFA6" w14:textId="2A2D2CB8" w:rsidR="00332FB5" w:rsidRDefault="00332FB5" w:rsidP="00332FB5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</w:p>
        </w:tc>
        <w:tc>
          <w:tcPr>
            <w:tcW w:w="1842" w:type="dxa"/>
            <w:vAlign w:val="center"/>
          </w:tcPr>
          <w:p w14:paraId="48E6A10C" w14:textId="168C2999" w:rsidR="00332FB5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930</w:t>
            </w:r>
          </w:p>
        </w:tc>
        <w:tc>
          <w:tcPr>
            <w:tcW w:w="1701" w:type="dxa"/>
            <w:vAlign w:val="center"/>
          </w:tcPr>
          <w:p w14:paraId="52BD169C" w14:textId="368B8837" w:rsidR="00332FB5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830</w:t>
            </w:r>
          </w:p>
        </w:tc>
        <w:tc>
          <w:tcPr>
            <w:tcW w:w="1649" w:type="dxa"/>
            <w:vAlign w:val="center"/>
          </w:tcPr>
          <w:p w14:paraId="3B1942ED" w14:textId="0CB96527" w:rsidR="00332FB5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1430</w:t>
            </w:r>
          </w:p>
        </w:tc>
        <w:tc>
          <w:tcPr>
            <w:tcW w:w="2249" w:type="dxa"/>
            <w:vAlign w:val="center"/>
          </w:tcPr>
          <w:p w14:paraId="53295949" w14:textId="20E86135" w:rsidR="00332FB5" w:rsidRDefault="00332FB5" w:rsidP="002C3DA6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</w:rPr>
              <w:t>840</w:t>
            </w:r>
          </w:p>
        </w:tc>
      </w:tr>
    </w:tbl>
    <w:p w14:paraId="136F94AD" w14:textId="77777777" w:rsidR="006C7DD3" w:rsidRPr="00B012D0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p w14:paraId="3AA75BDB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417BC470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442BDB66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18CA24F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B3B8AC3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647416A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56A572F9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E30DF03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032C773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1547D522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3CCB99EE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62263062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20528283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DC3731B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55815D91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22E0003A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7A20D05F" w14:textId="77777777" w:rsidR="00332FB5" w:rsidRDefault="00332FB5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4D734CC7" w14:textId="77777777" w:rsidR="00332FB5" w:rsidRDefault="00332FB5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243890C7" w14:textId="57E6D481" w:rsidR="006C7DD3" w:rsidRPr="00B61DBE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B61DBE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Niños pagan </w:t>
      </w:r>
      <w:r>
        <w:rPr>
          <w:rFonts w:ascii="Tahoma" w:hAnsi="Tahoma" w:cs="Tahoma"/>
          <w:color w:val="000000" w:themeColor="text1"/>
          <w:lang w:val="es-AR"/>
        </w:rPr>
        <w:t>5</w:t>
      </w:r>
      <w:r w:rsidRPr="00B61DBE">
        <w:rPr>
          <w:rFonts w:ascii="Tahoma" w:hAnsi="Tahoma" w:cs="Tahoma"/>
          <w:color w:val="000000" w:themeColor="text1"/>
          <w:lang w:val="es-AR"/>
        </w:rPr>
        <w:t xml:space="preserve">0% de tarifa de adulto </w:t>
      </w:r>
      <w:r>
        <w:rPr>
          <w:rFonts w:ascii="Tahoma" w:hAnsi="Tahoma" w:cs="Tahoma"/>
          <w:color w:val="000000" w:themeColor="text1"/>
          <w:lang w:val="es-AR"/>
        </w:rPr>
        <w:t>en acomodación doble o sencilla.</w:t>
      </w:r>
    </w:p>
    <w:p w14:paraId="2916DF5C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lang w:val="es-AR"/>
        </w:rPr>
      </w:pPr>
      <w:r w:rsidRPr="00B61DBE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>
        <w:rPr>
          <w:rFonts w:ascii="Tahoma" w:hAnsi="Tahoma" w:cs="Tahoma"/>
          <w:color w:val="000000" w:themeColor="text1"/>
          <w:lang w:val="es-AR"/>
        </w:rPr>
        <w:t>Noche Adicional según categoría elegida.</w:t>
      </w:r>
    </w:p>
    <w:p w14:paraId="6D83A7AF" w14:textId="77777777" w:rsidR="006C7DD3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6EC4C78D" w14:textId="77777777" w:rsidR="006C7DD3" w:rsidRPr="0016240B" w:rsidRDefault="006C7DD3" w:rsidP="006C7DD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16240B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>ITINERARIO</w:t>
      </w:r>
    </w:p>
    <w:p w14:paraId="0E286A7B" w14:textId="77777777" w:rsidR="006C7DD3" w:rsidRPr="00BF21BF" w:rsidRDefault="006C7DD3" w:rsidP="006C7DD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3F89A6B5" w14:textId="3661E9CA" w:rsidR="006C7DD3" w:rsidRPr="00B45CC4" w:rsidRDefault="006C7DD3" w:rsidP="006C7DD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1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Pr="00C5152F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QUITO </w:t>
      </w:r>
    </w:p>
    <w:p w14:paraId="1ECD462C" w14:textId="77777777" w:rsidR="006C7DD3" w:rsidRDefault="006C7DD3" w:rsidP="006C7DD3">
      <w:pPr>
        <w:pStyle w:val="Default"/>
        <w:rPr>
          <w:sz w:val="20"/>
          <w:szCs w:val="20"/>
        </w:rPr>
      </w:pPr>
    </w:p>
    <w:p w14:paraId="4409C659" w14:textId="77777777" w:rsidR="006C7DD3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>Traslado Aeropuerto – Hotel en Quito (1h), Alojamiento.</w:t>
      </w:r>
    </w:p>
    <w:p w14:paraId="6A7B5B49" w14:textId="77777777" w:rsidR="0040113C" w:rsidRDefault="0040113C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</w:p>
    <w:p w14:paraId="51BF22F9" w14:textId="1589D7C6" w:rsidR="0040113C" w:rsidRPr="0040113C" w:rsidRDefault="0040113C" w:rsidP="004011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  <w:r w:rsidRPr="0040113C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2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- </w:t>
      </w:r>
      <w:r w:rsidRPr="0040113C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OTAVALO 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-</w:t>
      </w:r>
      <w:r w:rsidRPr="0040113C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COTACACHI </w:t>
      </w:r>
      <w:r w:rsidRPr="0040113C"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  <w:t>(8h)</w:t>
      </w:r>
      <w:r w:rsidRPr="0040113C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</w:t>
      </w:r>
    </w:p>
    <w:p w14:paraId="680DD91D" w14:textId="77777777" w:rsidR="0040113C" w:rsidRDefault="0040113C" w:rsidP="004011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  <w:lang w:val="es-AR"/>
        </w:rPr>
      </w:pPr>
    </w:p>
    <w:p w14:paraId="0F25D4AE" w14:textId="06D8A85D" w:rsidR="0040113C" w:rsidRPr="0040113C" w:rsidRDefault="0040113C" w:rsidP="004011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0000" w:themeColor="text1"/>
          <w:lang w:val="es-AR"/>
        </w:rPr>
      </w:pPr>
      <w:r w:rsidRPr="0040113C">
        <w:rPr>
          <w:rFonts w:ascii="Tahoma" w:hAnsi="Tahoma" w:cs="Tahoma"/>
          <w:b/>
          <w:bCs/>
          <w:color w:val="000000" w:themeColor="text1"/>
          <w:lang w:val="es-AR"/>
        </w:rPr>
        <w:t>Salida desde su hotel hacia el norte</w:t>
      </w:r>
      <w:r w:rsidRPr="0040113C">
        <w:rPr>
          <w:rFonts w:ascii="Tahoma" w:hAnsi="Tahoma" w:cs="Tahoma"/>
          <w:color w:val="000000" w:themeColor="text1"/>
          <w:lang w:val="es-AR"/>
        </w:rPr>
        <w:t xml:space="preserve"> y visita de la “Plaza de Ponchos” en el mercado de artesanías y tejidos de Otavalo, también visitaremos Cotacachi y sus tiendas de artículos de cuero, de camino disfrutaremos los paisajes Andinos que dan El Lago San Pablo y los volcanes  Imbabura y Cayambe, </w:t>
      </w:r>
      <w:r w:rsidRPr="0040113C">
        <w:rPr>
          <w:rFonts w:ascii="Tahoma" w:hAnsi="Tahoma" w:cs="Tahoma"/>
          <w:b/>
          <w:bCs/>
          <w:color w:val="000000" w:themeColor="text1"/>
          <w:lang w:val="es-AR"/>
        </w:rPr>
        <w:t>es prácticamente un tour de compras con mucho folklore. Retorno.</w:t>
      </w:r>
    </w:p>
    <w:p w14:paraId="460B1F4C" w14:textId="77777777" w:rsidR="006C7DD3" w:rsidRPr="0040113C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33BC6DB8" w14:textId="5D07F17D" w:rsidR="006C7DD3" w:rsidRPr="00C5152F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</w:t>
      </w:r>
      <w:r w:rsidR="0040113C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3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Pr="00C5152F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QUITO + MITAD DEL MUNDO </w:t>
      </w:r>
      <w:r w:rsidRPr="00C5152F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con Atracciones (6h)</w:t>
      </w:r>
    </w:p>
    <w:p w14:paraId="5EC9EDC7" w14:textId="77777777" w:rsidR="006C7DD3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</w:p>
    <w:p w14:paraId="03B3E581" w14:textId="77777777" w:rsidR="006C7DD3" w:rsidRPr="00C5152F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C5152F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08:30 Salida hacia el Centro Histórico “Patrimonio de la Humanidad”</w:t>
      </w:r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>, visitaremos la Basílica (incluye ingreso para conocer sus torres y vitrales gigantes), Plaza Grande, Palacio de Gobierno, La Compañía de Jesús (incluye ingreso y visita guiada) Plaza e Iglesia de San Francisco, Mirador de la Virgen Alada del Panecillo seguido traslado a la ciudad Mitad del Mundo tiempo para almorzar y visita del  Monumento a la Línea Ecuador (incluido) y el Museo del “</w:t>
      </w:r>
      <w:proofErr w:type="spellStart"/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>Intiñan</w:t>
      </w:r>
      <w:proofErr w:type="spellEnd"/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” (incluido) </w:t>
      </w:r>
      <w:r w:rsidRPr="00C5152F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finalmente parada en el Teleférico para quienes deseen visitarlo (por su cuenta)  sino retorno a cada hotel.</w:t>
      </w:r>
      <w:r w:rsidRPr="00C5152F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Alojamiento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4BB51F56" w14:textId="6216AEAD" w:rsidR="006C7DD3" w:rsidRPr="00F420B7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lastRenderedPageBreak/>
        <w:t xml:space="preserve">DÍA </w:t>
      </w:r>
      <w:r w:rsidR="0040113C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4</w:t>
      </w: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 – </w:t>
      </w:r>
      <w:r w:rsidR="0040113C" w:rsidRPr="0040113C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PARQUE NACIONAL  COTOPAXI </w:t>
      </w:r>
      <w:r w:rsidR="0040113C" w:rsidRPr="0040113C">
        <w:rPr>
          <w:rFonts w:ascii="Tahoma" w:hAnsi="Tahoma" w:cs="Tahoma"/>
          <w:color w:val="833C0B" w:themeColor="accent2" w:themeShade="80"/>
          <w:sz w:val="28"/>
          <w:szCs w:val="28"/>
        </w:rPr>
        <w:t>(6H)</w:t>
      </w:r>
    </w:p>
    <w:p w14:paraId="10E5E179" w14:textId="77777777" w:rsidR="0040113C" w:rsidRDefault="0040113C" w:rsidP="004011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</w:rPr>
      </w:pPr>
    </w:p>
    <w:p w14:paraId="7E7FFCDB" w14:textId="06C0FDB9" w:rsidR="006C7DD3" w:rsidRPr="0040113C" w:rsidRDefault="0040113C" w:rsidP="004011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40113C">
        <w:rPr>
          <w:rFonts w:ascii="Tahoma" w:hAnsi="Tahoma" w:cs="Tahoma"/>
          <w:b/>
          <w:bCs/>
          <w:color w:val="000000" w:themeColor="text1"/>
        </w:rPr>
        <w:t>08:00  Salida desde su hotel.</w:t>
      </w:r>
      <w:r w:rsidRPr="0040113C">
        <w:rPr>
          <w:rFonts w:ascii="Tahoma" w:hAnsi="Tahoma" w:cs="Tahoma"/>
          <w:color w:val="000000" w:themeColor="text1"/>
        </w:rPr>
        <w:t xml:space="preserve"> Visita al Parque Nacional Cotopaxi, ubicado a 70 km al sureste de Quito, se iniciará la visita con caminata alrededor de la laguna de “</w:t>
      </w:r>
      <w:proofErr w:type="spellStart"/>
      <w:r w:rsidRPr="0040113C">
        <w:rPr>
          <w:rFonts w:ascii="Tahoma" w:hAnsi="Tahoma" w:cs="Tahoma"/>
          <w:color w:val="000000" w:themeColor="text1"/>
        </w:rPr>
        <w:t>Limpiopungo</w:t>
      </w:r>
      <w:proofErr w:type="spellEnd"/>
      <w:r w:rsidRPr="0040113C">
        <w:rPr>
          <w:rFonts w:ascii="Tahoma" w:hAnsi="Tahoma" w:cs="Tahoma"/>
          <w:color w:val="000000" w:themeColor="text1"/>
        </w:rPr>
        <w:t xml:space="preserve">” oportunidad de ver aves, caballos salvajes y las "chuquiraguas" como se conoce a la flor de los Andes, nos rodearemos de mucha naturaleza, </w:t>
      </w:r>
      <w:r w:rsidRPr="0040113C">
        <w:rPr>
          <w:rFonts w:ascii="Tahoma" w:hAnsi="Tahoma" w:cs="Tahoma"/>
          <w:b/>
          <w:bCs/>
          <w:color w:val="000000" w:themeColor="text1"/>
        </w:rPr>
        <w:t>se hará una parada en una finca de Rosas de Exportación (incluido)</w:t>
      </w:r>
      <w:r>
        <w:rPr>
          <w:rFonts w:ascii="Tahoma" w:hAnsi="Tahoma" w:cs="Tahoma"/>
          <w:b/>
          <w:bCs/>
          <w:color w:val="000000" w:themeColor="text1"/>
        </w:rPr>
        <w:t>.</w:t>
      </w:r>
      <w:r w:rsidRPr="0040113C">
        <w:rPr>
          <w:rFonts w:ascii="Tahoma" w:hAnsi="Tahoma" w:cs="Tahoma"/>
          <w:b/>
          <w:bCs/>
          <w:color w:val="000000" w:themeColor="text1"/>
        </w:rPr>
        <w:t xml:space="preserve"> Retorno.</w:t>
      </w:r>
    </w:p>
    <w:p w14:paraId="1B3B5524" w14:textId="77777777" w:rsidR="006C7DD3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55865661" w14:textId="007EBC66" w:rsidR="0040113C" w:rsidRPr="0040113C" w:rsidRDefault="0040113C" w:rsidP="004011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  <w:r w:rsidRPr="0040113C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>DÍA 5</w:t>
      </w:r>
      <w:r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 - </w:t>
      </w:r>
      <w:r w:rsidRPr="0040113C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 xml:space="preserve">QUITO  </w:t>
      </w:r>
    </w:p>
    <w:p w14:paraId="55CA6684" w14:textId="77777777" w:rsidR="0040113C" w:rsidRDefault="0040113C" w:rsidP="004011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</w:p>
    <w:p w14:paraId="6CD21077" w14:textId="190E5472" w:rsidR="0040113C" w:rsidRPr="0040113C" w:rsidRDefault="0040113C" w:rsidP="004011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40113C">
        <w:rPr>
          <w:rFonts w:ascii="Tahoma" w:hAnsi="Tahoma" w:cs="Tahoma"/>
          <w:color w:val="000000" w:themeColor="text1"/>
        </w:rPr>
        <w:t>Traslado hotel -  aeropuerto (1h)</w:t>
      </w:r>
    </w:p>
    <w:p w14:paraId="3255F2AF" w14:textId="77777777" w:rsidR="0040113C" w:rsidRDefault="0040113C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4E3E0B29" w14:textId="50CBB7C5" w:rsidR="006C7DD3" w:rsidRPr="005D2AE5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5D2AE5">
        <w:rPr>
          <w:rFonts w:ascii="Tahoma" w:hAnsi="Tahoma" w:cs="Tahoma"/>
          <w:color w:val="833C0B" w:themeColor="accent2" w:themeShade="80"/>
        </w:rPr>
        <w:t>Fin de nuestros servicios</w:t>
      </w:r>
    </w:p>
    <w:p w14:paraId="3D3F0FDE" w14:textId="77777777" w:rsidR="006C7DD3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375087AC" w14:textId="77777777" w:rsidR="006C7DD3" w:rsidRDefault="006C7DD3" w:rsidP="006C7DD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2771AB07" w14:textId="77777777" w:rsidR="006C7DD3" w:rsidRDefault="006C7DD3" w:rsidP="006C7DD3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EBAE157" w14:textId="77777777" w:rsidR="006C7DD3" w:rsidRDefault="006C7DD3" w:rsidP="006C7DD3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263B07A" w14:textId="77777777" w:rsidR="006C7DD3" w:rsidRDefault="006C7DD3" w:rsidP="006C7DD3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5762B68" w14:textId="77777777" w:rsidR="006C7DD3" w:rsidRDefault="006C7DD3" w:rsidP="006C7DD3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16C34FC" w14:textId="77777777" w:rsidR="006C7DD3" w:rsidRDefault="006C7DD3" w:rsidP="006C7DD3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F39794B" w14:textId="77777777" w:rsidR="006C7DD3" w:rsidRDefault="006C7DD3" w:rsidP="006C7DD3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AEF129B" w14:textId="77777777" w:rsidR="006C7DD3" w:rsidRPr="00785DFF" w:rsidRDefault="006C7DD3" w:rsidP="006C7DD3">
      <w:pPr>
        <w:autoSpaceDE w:val="0"/>
        <w:autoSpaceDN w:val="0"/>
        <w:adjustRightInd w:val="0"/>
        <w:jc w:val="center"/>
        <w:rPr>
          <w:rFonts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2AD08891" w14:textId="77777777" w:rsidR="00DF11FC" w:rsidRDefault="00DF11FC"/>
    <w:sectPr w:rsidR="00DF11FC" w:rsidSect="006C7DD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DB79C5"/>
    <w:multiLevelType w:val="hybridMultilevel"/>
    <w:tmpl w:val="92EABE08"/>
    <w:lvl w:ilvl="0" w:tplc="BA9A42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5B336F1"/>
    <w:multiLevelType w:val="hybridMultilevel"/>
    <w:tmpl w:val="D7A43714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E23EBD"/>
    <w:multiLevelType w:val="hybridMultilevel"/>
    <w:tmpl w:val="14382398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0"/>
  </w:num>
  <w:num w:numId="2" w16cid:durableId="2041010760">
    <w:abstractNumId w:val="1"/>
  </w:num>
  <w:num w:numId="3" w16cid:durableId="17239400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DD3"/>
    <w:rsid w:val="000953EC"/>
    <w:rsid w:val="00332FB5"/>
    <w:rsid w:val="003514CF"/>
    <w:rsid w:val="0040113C"/>
    <w:rsid w:val="006C7DD3"/>
    <w:rsid w:val="006F752E"/>
    <w:rsid w:val="00A91AD3"/>
    <w:rsid w:val="00CE6A5B"/>
    <w:rsid w:val="00DB0D58"/>
    <w:rsid w:val="00DF11FC"/>
    <w:rsid w:val="00E654C4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7A2F9A"/>
  <w15:chartTrackingRefBased/>
  <w15:docId w15:val="{98579D09-8593-8442-898D-A449AD4F8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DD3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6C7D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C7D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C7D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C7D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C7D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C7DD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C7DD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C7DD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C7DD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7DD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C7DD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C7DD3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C7DD3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C7DD3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C7DD3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C7DD3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C7DD3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C7DD3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6C7DD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C7DD3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6C7DD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C7DD3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6C7DD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C7DD3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6C7DD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C7DD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C7D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C7DD3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6C7DD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C7DD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6C7DD3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s-ES_tradnl"/>
    </w:rPr>
  </w:style>
  <w:style w:type="paragraph" w:customStyle="1" w:styleId="p1">
    <w:name w:val="p1"/>
    <w:basedOn w:val="Normal"/>
    <w:rsid w:val="00332FB5"/>
    <w:rPr>
      <w:rFonts w:ascii="Times New Roman" w:eastAsia="Times New Roman" w:hAnsi="Times New Roman" w:cs="Times New Roman"/>
      <w:color w:val="000000"/>
      <w:kern w:val="0"/>
      <w:sz w:val="15"/>
      <w:szCs w:val="15"/>
      <w14:ligatures w14:val="none"/>
    </w:rPr>
  </w:style>
  <w:style w:type="character" w:customStyle="1" w:styleId="s1">
    <w:name w:val="s1"/>
    <w:basedOn w:val="Fuentedeprrafopredeter"/>
    <w:rsid w:val="00332FB5"/>
    <w:rPr>
      <w:color w:val="FB0007"/>
    </w:rPr>
  </w:style>
  <w:style w:type="character" w:customStyle="1" w:styleId="apple-converted-space">
    <w:name w:val="apple-converted-space"/>
    <w:basedOn w:val="Fuentedeprrafopredeter"/>
    <w:rsid w:val="00332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460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2026-01-07T03:00:00Z</dcterms:created>
  <dcterms:modified xsi:type="dcterms:W3CDTF">2026-01-07T03:00:00Z</dcterms:modified>
</cp:coreProperties>
</file>