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188456" w14:textId="77777777" w:rsidR="00C90236" w:rsidRPr="003A433C" w:rsidRDefault="00693AFD" w:rsidP="00C90236">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09267818" wp14:editId="23D9D390">
            <wp:simplePos x="0" y="0"/>
            <wp:positionH relativeFrom="page">
              <wp:posOffset>379095</wp:posOffset>
            </wp:positionH>
            <wp:positionV relativeFrom="paragraph">
              <wp:posOffset>0</wp:posOffset>
            </wp:positionV>
            <wp:extent cx="7027545" cy="2139950"/>
            <wp:effectExtent l="0" t="0" r="0" b="6350"/>
            <wp:wrapTopAndBottom/>
            <wp:docPr id="230514547" name="Drawing 0" descr="7194bd54c190973d57557b8b47c69f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7194bd54c190973d57557b8b47c69f08.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7545" cy="2139950"/>
                    </a:xfrm>
                    <a:prstGeom prst="rect">
                      <a:avLst/>
                    </a:prstGeom>
                  </pic:spPr>
                </pic:pic>
              </a:graphicData>
            </a:graphic>
            <wp14:sizeRelH relativeFrom="margin">
              <wp14:pctWidth>0</wp14:pctWidth>
            </wp14:sizeRelH>
            <wp14:sizeRelV relativeFrom="margin">
              <wp14:pctHeight>0</wp14:pctHeight>
            </wp14:sizeRelV>
          </wp:anchor>
        </w:drawing>
      </w:r>
      <w:r w:rsidR="00C90236">
        <w:rPr>
          <w:rFonts w:ascii="Arimo" w:eastAsia="Arimo" w:hAnsi="Arimo" w:cs="Arimo"/>
          <w:color w:val="000000"/>
        </w:rPr>
        <w:t xml:space="preserve"> </w:t>
      </w:r>
      <w:r w:rsidR="00C90236" w:rsidRPr="009647C3">
        <w:rPr>
          <w:rFonts w:ascii="Montserrat" w:eastAsia="Times New Roman" w:hAnsi="Montserrat" w:cs="Times New Roman"/>
          <w:noProof/>
          <w:color w:val="FE019E"/>
          <w:kern w:val="0"/>
          <w:sz w:val="32"/>
          <w:szCs w:val="32"/>
          <w14:ligatures w14:val="none"/>
        </w:rPr>
        <w:drawing>
          <wp:inline distT="0" distB="0" distL="0" distR="0" wp14:anchorId="7696008B" wp14:editId="739FCE67">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D30D32">
        <w:rPr>
          <w:rFonts w:ascii="Tahoma" w:eastAsia="Times New Roman" w:hAnsi="Tahoma" w:cs="Tahoma"/>
          <w:b/>
          <w:bCs/>
          <w:color w:val="538135" w:themeColor="accent6" w:themeShade="BF"/>
          <w:kern w:val="0"/>
          <w:sz w:val="32"/>
          <w:szCs w:val="32"/>
          <w14:ligatures w14:val="none"/>
        </w:rPr>
        <w:t>3</w:t>
      </w:r>
      <w:r w:rsidR="00C90236">
        <w:rPr>
          <w:rFonts w:ascii="Tahoma" w:eastAsia="Times New Roman" w:hAnsi="Tahoma" w:cs="Tahoma"/>
          <w:b/>
          <w:bCs/>
          <w:color w:val="538135" w:themeColor="accent6" w:themeShade="BF"/>
          <w:kern w:val="0"/>
          <w:sz w:val="32"/>
          <w:szCs w:val="32"/>
          <w14:ligatures w14:val="none"/>
        </w:rPr>
        <w:t xml:space="preserve"> </w:t>
      </w:r>
      <w:r w:rsidR="00C90236" w:rsidRPr="006E30C8">
        <w:rPr>
          <w:rFonts w:ascii="Tahoma" w:eastAsia="Times New Roman" w:hAnsi="Tahoma" w:cs="Tahoma"/>
          <w:b/>
          <w:bCs/>
          <w:color w:val="538135" w:themeColor="accent6" w:themeShade="BF"/>
          <w:kern w:val="0"/>
          <w:sz w:val="32"/>
          <w:szCs w:val="32"/>
          <w14:ligatures w14:val="none"/>
        </w:rPr>
        <w:t>días</w:t>
      </w:r>
      <w:r w:rsidR="00C90236" w:rsidRPr="006E30C8">
        <w:rPr>
          <w:rFonts w:ascii="Tahoma" w:eastAsia="Times New Roman" w:hAnsi="Tahoma" w:cs="Tahoma"/>
          <w:b/>
          <w:bCs/>
          <w:color w:val="538135" w:themeColor="accent6" w:themeShade="BF"/>
          <w:kern w:val="0"/>
          <w:sz w:val="28"/>
          <w:szCs w:val="28"/>
          <w14:ligatures w14:val="none"/>
        </w:rPr>
        <w:t xml:space="preserve"> </w:t>
      </w:r>
      <w:r w:rsidR="00C90236" w:rsidRPr="006E30C8">
        <w:rPr>
          <w:rFonts w:ascii="Tahoma" w:eastAsia="Times New Roman" w:hAnsi="Tahoma" w:cs="Tahoma"/>
          <w:b/>
          <w:bCs/>
          <w:color w:val="538135" w:themeColor="accent6" w:themeShade="BF"/>
          <w:kern w:val="0"/>
          <w:sz w:val="32"/>
          <w:szCs w:val="32"/>
          <w14:ligatures w14:val="none"/>
        </w:rPr>
        <w:t xml:space="preserve">/ </w:t>
      </w:r>
      <w:r w:rsidR="00D30D32">
        <w:rPr>
          <w:rFonts w:ascii="Tahoma" w:eastAsia="Times New Roman" w:hAnsi="Tahoma" w:cs="Tahoma"/>
          <w:b/>
          <w:bCs/>
          <w:color w:val="538135" w:themeColor="accent6" w:themeShade="BF"/>
          <w:kern w:val="0"/>
          <w:sz w:val="32"/>
          <w:szCs w:val="32"/>
          <w14:ligatures w14:val="none"/>
        </w:rPr>
        <w:t>2</w:t>
      </w:r>
      <w:r w:rsidR="00C90236" w:rsidRPr="006E30C8">
        <w:rPr>
          <w:rFonts w:ascii="Tahoma" w:eastAsia="Times New Roman" w:hAnsi="Tahoma" w:cs="Tahoma"/>
          <w:b/>
          <w:bCs/>
          <w:color w:val="538135" w:themeColor="accent6" w:themeShade="BF"/>
          <w:kern w:val="0"/>
          <w:sz w:val="32"/>
          <w:szCs w:val="32"/>
          <w14:ligatures w14:val="none"/>
        </w:rPr>
        <w:t xml:space="preserve"> noches</w:t>
      </w:r>
      <w:r w:rsidR="00C90236" w:rsidRPr="006E30C8">
        <w:rPr>
          <w:rFonts w:ascii="Tahoma" w:eastAsia="Times New Roman" w:hAnsi="Tahoma" w:cs="Tahoma"/>
          <w:b/>
          <w:bCs/>
          <w:color w:val="538135" w:themeColor="accent6" w:themeShade="BF"/>
          <w:kern w:val="0"/>
          <w:sz w:val="28"/>
          <w:szCs w:val="28"/>
          <w14:ligatures w14:val="none"/>
        </w:rPr>
        <w:t xml:space="preserve">                                                       LLEGADA A </w:t>
      </w:r>
      <w:r w:rsidR="00D30D32">
        <w:rPr>
          <w:rFonts w:ascii="Tahoma" w:eastAsia="Times New Roman" w:hAnsi="Tahoma" w:cs="Tahoma"/>
          <w:b/>
          <w:bCs/>
          <w:color w:val="538135" w:themeColor="accent6" w:themeShade="BF"/>
          <w:kern w:val="0"/>
          <w:sz w:val="28"/>
          <w:szCs w:val="28"/>
          <w14:ligatures w14:val="none"/>
        </w:rPr>
        <w:t>CUSCO</w:t>
      </w:r>
    </w:p>
    <w:p w14:paraId="1299AC4A" w14:textId="77777777" w:rsidR="00C90236" w:rsidRDefault="00C90236" w:rsidP="00C90236">
      <w:pPr>
        <w:rPr>
          <w:rFonts w:ascii="Tahoma" w:hAnsi="Tahoma" w:cs="Tahoma"/>
          <w:color w:val="212529"/>
          <w:shd w:val="clear" w:color="auto" w:fill="FFFFFF"/>
        </w:rPr>
      </w:pPr>
      <w:r>
        <w:rPr>
          <w:rFonts w:ascii="Tahoma" w:hAnsi="Tahoma" w:cs="Tahoma"/>
          <w:color w:val="212529"/>
          <w:shd w:val="clear" w:color="auto" w:fill="FFFFFF"/>
        </w:rPr>
        <w:t xml:space="preserve">           </w:t>
      </w:r>
    </w:p>
    <w:p w14:paraId="2C734C94" w14:textId="1B297E66" w:rsidR="00C90236" w:rsidRPr="0048603E" w:rsidRDefault="00C90236" w:rsidP="00C90236">
      <w:pPr>
        <w:jc w:val="center"/>
        <w:rPr>
          <w:rFonts w:ascii="Tahoma" w:hAnsi="Tahoma" w:cs="Tahoma"/>
          <w:b/>
          <w:bCs/>
          <w:color w:val="538135" w:themeColor="accent6" w:themeShade="BF"/>
          <w:sz w:val="36"/>
          <w:szCs w:val="36"/>
          <w:shd w:val="clear" w:color="auto" w:fill="FFFFFF"/>
        </w:rPr>
      </w:pPr>
      <w:r w:rsidRPr="0048603E">
        <w:rPr>
          <w:rFonts w:ascii="Tahoma" w:hAnsi="Tahoma" w:cs="Tahoma"/>
          <w:b/>
          <w:bCs/>
          <w:color w:val="538135" w:themeColor="accent6" w:themeShade="BF"/>
          <w:sz w:val="36"/>
          <w:szCs w:val="36"/>
          <w:shd w:val="clear" w:color="auto" w:fill="FFFFFF"/>
        </w:rPr>
        <w:t>202</w:t>
      </w:r>
      <w:r w:rsidR="0048603E" w:rsidRPr="0048603E">
        <w:rPr>
          <w:rFonts w:ascii="Tahoma" w:hAnsi="Tahoma" w:cs="Tahoma"/>
          <w:b/>
          <w:bCs/>
          <w:color w:val="538135" w:themeColor="accent6" w:themeShade="BF"/>
          <w:sz w:val="36"/>
          <w:szCs w:val="36"/>
          <w:shd w:val="clear" w:color="auto" w:fill="FFFFFF"/>
        </w:rPr>
        <w:t>6</w:t>
      </w:r>
    </w:p>
    <w:p w14:paraId="62C10C08" w14:textId="77777777" w:rsidR="00C90236" w:rsidRDefault="00C90236" w:rsidP="00C90236">
      <w:pPr>
        <w:rPr>
          <w:rFonts w:ascii="Tahoma" w:hAnsi="Tahoma" w:cs="Tahoma"/>
          <w:color w:val="212529"/>
          <w:shd w:val="clear" w:color="auto" w:fill="FFFFFF"/>
        </w:rPr>
      </w:pPr>
    </w:p>
    <w:p w14:paraId="22F77C3B" w14:textId="77777777" w:rsidR="00C90236" w:rsidRDefault="00C90236" w:rsidP="00C90236">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4BE33A3" wp14:editId="1FCFD58D">
                <wp:simplePos x="0" y="0"/>
                <wp:positionH relativeFrom="column">
                  <wp:posOffset>1357097</wp:posOffset>
                </wp:positionH>
                <wp:positionV relativeFrom="paragraph">
                  <wp:posOffset>107212</wp:posOffset>
                </wp:positionV>
                <wp:extent cx="4318427" cy="599355"/>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318427" cy="599355"/>
                        </a:xfrm>
                        <a:prstGeom prst="rect">
                          <a:avLst/>
                        </a:prstGeom>
                        <a:solidFill>
                          <a:schemeClr val="lt1"/>
                        </a:solidFill>
                        <a:ln w="6350">
                          <a:noFill/>
                        </a:ln>
                      </wps:spPr>
                      <wps:txbx>
                        <w:txbxContent>
                          <w:p w14:paraId="15908628" w14:textId="77777777" w:rsidR="00C90236" w:rsidRPr="006E30C8" w:rsidRDefault="00C90236" w:rsidP="00C90236">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23F905" id="_x0000_t202" coordsize="21600,21600" o:spt="202" path="m,l,21600r21600,l21600,xe">
                <v:stroke joinstyle="miter"/>
                <v:path gradientshapeok="t" o:connecttype="rect"/>
              </v:shapetype>
              <v:shape id="Cuadro de texto 1" o:spid="_x0000_s1026" type="#_x0000_t202" style="position:absolute;margin-left:106.85pt;margin-top:8.45pt;width:340.05pt;height:4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" fillcolor="white [3201]" stroked="f" strokeweight=".5pt">
                <v:textbox>
                  <w:txbxContent>
                    <w:p w:rsidR="00C90236" w:rsidRPr="006E30C8" w:rsidRDefault="00C90236" w:rsidP="00C90236">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v:textbox>
              </v:shape>
            </w:pict>
          </mc:Fallback>
        </mc:AlternateContent>
      </w:r>
    </w:p>
    <w:p w14:paraId="0B659770" w14:textId="77777777" w:rsidR="00C90236" w:rsidRDefault="00C90236" w:rsidP="00C90236">
      <w:pPr>
        <w:rPr>
          <w:rFonts w:ascii="Tahoma" w:hAnsi="Tahoma" w:cs="Tahoma"/>
          <w:color w:val="212529"/>
          <w:shd w:val="clear" w:color="auto" w:fill="FFFFFF"/>
        </w:rPr>
      </w:pPr>
    </w:p>
    <w:p w14:paraId="536F5969" w14:textId="77777777" w:rsidR="00C90236" w:rsidRDefault="00C90236" w:rsidP="00C90236">
      <w:pPr>
        <w:rPr>
          <w:rFonts w:ascii="Tahoma" w:hAnsi="Tahoma" w:cs="Tahoma"/>
          <w:color w:val="212529"/>
          <w:shd w:val="clear" w:color="auto" w:fill="FFFFFF"/>
        </w:rPr>
      </w:pPr>
    </w:p>
    <w:p w14:paraId="71C5F40C" w14:textId="77777777" w:rsidR="00C90236" w:rsidRDefault="00C90236" w:rsidP="00C90236">
      <w:pPr>
        <w:rPr>
          <w:rFonts w:ascii="Tahoma" w:hAnsi="Tahoma" w:cs="Tahoma"/>
          <w:b/>
          <w:bCs/>
          <w:color w:val="2E74B5" w:themeColor="accent5" w:themeShade="BF"/>
        </w:rPr>
      </w:pPr>
    </w:p>
    <w:p w14:paraId="52306792" w14:textId="77777777" w:rsidR="00C90236" w:rsidRDefault="00C90236" w:rsidP="00C90236">
      <w:pPr>
        <w:rPr>
          <w:rFonts w:ascii="Tahoma" w:hAnsi="Tahoma" w:cs="Tahoma"/>
          <w:b/>
          <w:bCs/>
          <w:color w:val="538135" w:themeColor="accent6" w:themeShade="BF"/>
        </w:rPr>
      </w:pPr>
    </w:p>
    <w:p w14:paraId="26022595" w14:textId="77777777" w:rsidR="00C90236" w:rsidRDefault="00C90236" w:rsidP="00C90236">
      <w:pPr>
        <w:rPr>
          <w:rFonts w:ascii="Tahoma" w:hAnsi="Tahoma" w:cs="Tahoma"/>
          <w:b/>
          <w:bCs/>
          <w:color w:val="538135" w:themeColor="accent6" w:themeShade="BF"/>
        </w:rPr>
      </w:pPr>
      <w:r w:rsidRPr="00E76C70">
        <w:rPr>
          <w:rFonts w:ascii="Tahoma" w:hAnsi="Tahoma" w:cs="Tahoma"/>
          <w:b/>
          <w:bCs/>
          <w:color w:val="538135" w:themeColor="accent6" w:themeShade="BF"/>
        </w:rPr>
        <w:t xml:space="preserve">  </w:t>
      </w:r>
    </w:p>
    <w:p w14:paraId="3B687AEE" w14:textId="77777777" w:rsidR="00C90236" w:rsidRPr="00E76C70" w:rsidRDefault="00C90236" w:rsidP="00C90236">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 xml:space="preserve"> INCLUYE</w:t>
      </w:r>
    </w:p>
    <w:p w14:paraId="3240BFF9" w14:textId="77777777" w:rsidR="00C90236" w:rsidRDefault="00C90236" w:rsidP="00C90236">
      <w:pPr>
        <w:rPr>
          <w:rFonts w:ascii="Tahoma" w:hAnsi="Tahoma" w:cs="Tahoma"/>
          <w:b/>
          <w:bCs/>
          <w:color w:val="806000" w:themeColor="accent4" w:themeShade="80"/>
          <w:sz w:val="28"/>
          <w:szCs w:val="28"/>
          <w:u w:val="single"/>
        </w:rPr>
      </w:pPr>
    </w:p>
    <w:p w14:paraId="7911802E" w14:textId="77777777" w:rsidR="00D30D32" w:rsidRPr="00D30D32" w:rsidRDefault="00D30D32" w:rsidP="00D30D32">
      <w:pPr>
        <w:pStyle w:val="P-Styleguiado"/>
        <w:numPr>
          <w:ilvl w:val="0"/>
          <w:numId w:val="8"/>
        </w:numPr>
        <w:rPr>
          <w:rFonts w:ascii="Tahoma" w:hAnsi="Tahoma" w:cs="Tahoma"/>
          <w:b/>
          <w:bCs/>
          <w:color w:val="000000" w:themeColor="text1"/>
          <w:sz w:val="24"/>
          <w:szCs w:val="24"/>
        </w:rPr>
      </w:pPr>
      <w:r w:rsidRPr="00D30D32">
        <w:rPr>
          <w:rStyle w:val="StyleSquare"/>
          <w:rFonts w:ascii="Tahoma" w:hAnsi="Tahoma" w:cs="Tahoma"/>
          <w:b/>
          <w:bCs/>
          <w:color w:val="000000" w:themeColor="text1"/>
          <w:sz w:val="24"/>
          <w:szCs w:val="24"/>
        </w:rPr>
        <w:t>2 noches en Cusco.</w:t>
      </w:r>
    </w:p>
    <w:p w14:paraId="2F6F64EA" w14:textId="77777777" w:rsidR="00D30D32" w:rsidRPr="00D30D32" w:rsidRDefault="00D30D32" w:rsidP="00D30D32">
      <w:pPr>
        <w:pStyle w:val="P-Styleguiado"/>
        <w:numPr>
          <w:ilvl w:val="0"/>
          <w:numId w:val="8"/>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Traslado privado desde el aeropuerto de Cusco a su hotel con un representante</w:t>
      </w:r>
      <w:r>
        <w:rPr>
          <w:rStyle w:val="StyleSquare"/>
          <w:rFonts w:ascii="Tahoma" w:hAnsi="Tahoma" w:cs="Tahoma"/>
          <w:color w:val="000000" w:themeColor="text1"/>
          <w:sz w:val="24"/>
          <w:szCs w:val="24"/>
        </w:rPr>
        <w:t>.</w:t>
      </w:r>
    </w:p>
    <w:p w14:paraId="5F7F36C1" w14:textId="77777777" w:rsidR="00D30D32" w:rsidRPr="00D30D32" w:rsidRDefault="00D30D32" w:rsidP="00D30D32">
      <w:pPr>
        <w:pStyle w:val="P-Styleguiado"/>
        <w:numPr>
          <w:ilvl w:val="0"/>
          <w:numId w:val="8"/>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 xml:space="preserve">Tour compartido de medio día en Cusco a Coricancha, Catedral, Sacsayhuamán, </w:t>
      </w:r>
      <w:proofErr w:type="spellStart"/>
      <w:r w:rsidRPr="00D30D32">
        <w:rPr>
          <w:rStyle w:val="StyleSquare"/>
          <w:rFonts w:ascii="Tahoma" w:hAnsi="Tahoma" w:cs="Tahoma"/>
          <w:color w:val="000000" w:themeColor="text1"/>
          <w:sz w:val="24"/>
          <w:szCs w:val="24"/>
        </w:rPr>
        <w:t>Qenqo</w:t>
      </w:r>
      <w:proofErr w:type="spellEnd"/>
      <w:r w:rsidRPr="00D30D32">
        <w:rPr>
          <w:rStyle w:val="StyleSquare"/>
          <w:rFonts w:ascii="Tahoma" w:hAnsi="Tahoma" w:cs="Tahoma"/>
          <w:color w:val="000000" w:themeColor="text1"/>
          <w:sz w:val="24"/>
          <w:szCs w:val="24"/>
        </w:rPr>
        <w:t xml:space="preserve">, </w:t>
      </w:r>
      <w:proofErr w:type="spellStart"/>
      <w:r w:rsidRPr="00D30D32">
        <w:rPr>
          <w:rStyle w:val="StyleSquare"/>
          <w:rFonts w:ascii="Tahoma" w:hAnsi="Tahoma" w:cs="Tahoma"/>
          <w:color w:val="000000" w:themeColor="text1"/>
          <w:sz w:val="24"/>
          <w:szCs w:val="24"/>
        </w:rPr>
        <w:t>Puca</w:t>
      </w:r>
      <w:proofErr w:type="spellEnd"/>
      <w:r w:rsidRPr="00D30D32">
        <w:rPr>
          <w:rStyle w:val="StyleSquare"/>
          <w:rFonts w:ascii="Tahoma" w:hAnsi="Tahoma" w:cs="Tahoma"/>
          <w:color w:val="000000" w:themeColor="text1"/>
          <w:sz w:val="24"/>
          <w:szCs w:val="24"/>
        </w:rPr>
        <w:t xml:space="preserve"> Pucara y Tambomachay</w:t>
      </w:r>
      <w:r>
        <w:rPr>
          <w:rStyle w:val="StyleSquare"/>
          <w:rFonts w:ascii="Tahoma" w:hAnsi="Tahoma" w:cs="Tahoma"/>
          <w:color w:val="000000" w:themeColor="text1"/>
          <w:sz w:val="24"/>
          <w:szCs w:val="24"/>
        </w:rPr>
        <w:t>.</w:t>
      </w:r>
    </w:p>
    <w:p w14:paraId="2E646A79" w14:textId="77777777" w:rsidR="00D30D32" w:rsidRPr="00D30D32" w:rsidRDefault="00D30D32" w:rsidP="00D30D32">
      <w:pPr>
        <w:pStyle w:val="P-Styleguiado"/>
        <w:numPr>
          <w:ilvl w:val="0"/>
          <w:numId w:val="8"/>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Boleto Turístico Parcial de Cusco Ruinas (BTC parcial)</w:t>
      </w:r>
      <w:r>
        <w:rPr>
          <w:rStyle w:val="StyleSquare"/>
          <w:rFonts w:ascii="Tahoma" w:hAnsi="Tahoma" w:cs="Tahoma"/>
          <w:color w:val="000000" w:themeColor="text1"/>
          <w:sz w:val="24"/>
          <w:szCs w:val="24"/>
        </w:rPr>
        <w:t>.</w:t>
      </w:r>
    </w:p>
    <w:p w14:paraId="5D556E0F" w14:textId="77777777" w:rsidR="00D30D32" w:rsidRPr="00D30D32" w:rsidRDefault="00D30D32" w:rsidP="00D30D32">
      <w:pPr>
        <w:pStyle w:val="P-Styleguiado"/>
        <w:numPr>
          <w:ilvl w:val="0"/>
          <w:numId w:val="8"/>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Traslado compartido desde su hotel en Cusco a la estación de Ollantaytambo</w:t>
      </w:r>
      <w:r>
        <w:rPr>
          <w:rStyle w:val="StyleSquare"/>
          <w:rFonts w:ascii="Tahoma" w:hAnsi="Tahoma" w:cs="Tahoma"/>
          <w:color w:val="000000" w:themeColor="text1"/>
          <w:sz w:val="24"/>
          <w:szCs w:val="24"/>
        </w:rPr>
        <w:t>.</w:t>
      </w:r>
    </w:p>
    <w:p w14:paraId="316C27F1" w14:textId="77777777" w:rsidR="00D30D32" w:rsidRPr="00D30D32" w:rsidRDefault="00D30D32" w:rsidP="00D30D32">
      <w:pPr>
        <w:pStyle w:val="P-Styleguiado"/>
        <w:numPr>
          <w:ilvl w:val="0"/>
          <w:numId w:val="8"/>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Tren Voyager de ida y 360° de retorno desde/hasta la estación de Ollantaytambo</w:t>
      </w:r>
      <w:r>
        <w:rPr>
          <w:rStyle w:val="StyleSquare"/>
          <w:rFonts w:ascii="Tahoma" w:hAnsi="Tahoma" w:cs="Tahoma"/>
          <w:color w:val="000000" w:themeColor="text1"/>
          <w:sz w:val="24"/>
          <w:szCs w:val="24"/>
        </w:rPr>
        <w:t>.</w:t>
      </w:r>
    </w:p>
    <w:p w14:paraId="1D451102" w14:textId="77777777" w:rsidR="00D30D32" w:rsidRPr="00D30D32" w:rsidRDefault="00D30D32" w:rsidP="00D30D32">
      <w:pPr>
        <w:pStyle w:val="P-Styleguiado"/>
        <w:numPr>
          <w:ilvl w:val="0"/>
          <w:numId w:val="8"/>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Tour compartido a Machu Picchu con guía de sitio</w:t>
      </w:r>
      <w:r>
        <w:rPr>
          <w:rStyle w:val="StyleSquare"/>
          <w:rFonts w:ascii="Tahoma" w:hAnsi="Tahoma" w:cs="Tahoma"/>
          <w:color w:val="000000" w:themeColor="text1"/>
          <w:sz w:val="24"/>
          <w:szCs w:val="24"/>
        </w:rPr>
        <w:t>.</w:t>
      </w:r>
    </w:p>
    <w:p w14:paraId="7DAA4600" w14:textId="77777777" w:rsidR="00D30D32" w:rsidRPr="00D30D32" w:rsidRDefault="00D30D32" w:rsidP="00D30D32">
      <w:pPr>
        <w:pStyle w:val="P-Styleguiado"/>
        <w:numPr>
          <w:ilvl w:val="0"/>
          <w:numId w:val="8"/>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 xml:space="preserve">Almuerzo menú en el Café </w:t>
      </w:r>
      <w:proofErr w:type="spellStart"/>
      <w:r w:rsidRPr="00D30D32">
        <w:rPr>
          <w:rStyle w:val="StyleSquare"/>
          <w:rFonts w:ascii="Tahoma" w:hAnsi="Tahoma" w:cs="Tahoma"/>
          <w:color w:val="000000" w:themeColor="text1"/>
          <w:sz w:val="24"/>
          <w:szCs w:val="24"/>
        </w:rPr>
        <w:t>Inkaterra</w:t>
      </w:r>
      <w:proofErr w:type="spellEnd"/>
      <w:r>
        <w:rPr>
          <w:rStyle w:val="StyleSquare"/>
          <w:rFonts w:ascii="Tahoma" w:hAnsi="Tahoma" w:cs="Tahoma"/>
          <w:color w:val="000000" w:themeColor="text1"/>
          <w:sz w:val="24"/>
          <w:szCs w:val="24"/>
        </w:rPr>
        <w:t>.</w:t>
      </w:r>
    </w:p>
    <w:p w14:paraId="084C6AC2" w14:textId="77777777" w:rsidR="00D30D32" w:rsidRPr="00D30D32" w:rsidRDefault="00D30D32" w:rsidP="00D30D32">
      <w:pPr>
        <w:pStyle w:val="P-Styleguiado"/>
        <w:numPr>
          <w:ilvl w:val="0"/>
          <w:numId w:val="8"/>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Traslado compartido desde la estación de Ollantaytambo hasta su hotel en Cusco</w:t>
      </w:r>
      <w:r>
        <w:rPr>
          <w:rStyle w:val="StyleSquare"/>
          <w:rFonts w:ascii="Tahoma" w:hAnsi="Tahoma" w:cs="Tahoma"/>
          <w:color w:val="000000" w:themeColor="text1"/>
          <w:sz w:val="24"/>
          <w:szCs w:val="24"/>
        </w:rPr>
        <w:t>.</w:t>
      </w:r>
    </w:p>
    <w:p w14:paraId="76A85895" w14:textId="77777777" w:rsidR="00D30D32" w:rsidRPr="00D30D32" w:rsidRDefault="00D30D32" w:rsidP="00D30D32">
      <w:pPr>
        <w:pStyle w:val="P-Styleguiado"/>
        <w:numPr>
          <w:ilvl w:val="0"/>
          <w:numId w:val="8"/>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Traslado privado desde su hotel al aeropuerto de Cusco con un representante</w:t>
      </w:r>
      <w:r>
        <w:rPr>
          <w:rStyle w:val="StyleSquare"/>
          <w:rFonts w:ascii="Tahoma" w:hAnsi="Tahoma" w:cs="Tahoma"/>
          <w:color w:val="000000" w:themeColor="text1"/>
          <w:sz w:val="24"/>
          <w:szCs w:val="24"/>
        </w:rPr>
        <w:t>.</w:t>
      </w:r>
    </w:p>
    <w:p w14:paraId="335B509A" w14:textId="77777777" w:rsidR="00C90236" w:rsidRPr="00FA137D" w:rsidRDefault="00C90236" w:rsidP="00C90236">
      <w:pPr>
        <w:pStyle w:val="P-Styleguiado"/>
        <w:rPr>
          <w:rFonts w:ascii="Tahoma" w:hAnsi="Tahoma" w:cs="Tahoma"/>
          <w:color w:val="000000" w:themeColor="text1"/>
          <w:sz w:val="24"/>
          <w:szCs w:val="24"/>
        </w:rPr>
      </w:pPr>
    </w:p>
    <w:p w14:paraId="5130032E" w14:textId="77777777" w:rsidR="00C90236" w:rsidRDefault="00C90236" w:rsidP="00C90236">
      <w:pPr>
        <w:rPr>
          <w:rFonts w:ascii="Tahoma" w:hAnsi="Tahoma" w:cs="Tahoma"/>
          <w:b/>
          <w:bCs/>
          <w:color w:val="538135" w:themeColor="accent6" w:themeShade="BF"/>
          <w:sz w:val="28"/>
          <w:szCs w:val="28"/>
          <w:u w:val="single"/>
        </w:rPr>
      </w:pPr>
    </w:p>
    <w:p w14:paraId="39F6D061" w14:textId="77777777" w:rsidR="00C90236" w:rsidRPr="00E76C70" w:rsidRDefault="00C90236" w:rsidP="00C90236">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4CA4FCD1" w14:textId="77777777" w:rsidR="00C90236" w:rsidRPr="008E0F73" w:rsidRDefault="00C90236" w:rsidP="00C90236">
      <w:pPr>
        <w:rPr>
          <w:rFonts w:ascii="Tahoma" w:hAnsi="Tahoma" w:cs="Tahoma"/>
          <w:b/>
          <w:bCs/>
          <w:color w:val="806000" w:themeColor="accent4" w:themeShade="80"/>
          <w:sz w:val="28"/>
          <w:szCs w:val="28"/>
          <w:u w:val="single"/>
        </w:rPr>
      </w:pPr>
    </w:p>
    <w:p w14:paraId="7083C71F" w14:textId="77777777" w:rsidR="00C90236" w:rsidRPr="008C3036" w:rsidRDefault="00C90236" w:rsidP="00C90236">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0A7AF15E" w14:textId="77777777" w:rsidR="00C90236" w:rsidRPr="008C3036" w:rsidRDefault="00C90236" w:rsidP="00C90236">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298A556D" w14:textId="77777777" w:rsidR="00C90236" w:rsidRPr="008C3036" w:rsidRDefault="00C90236" w:rsidP="00C90236">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3AFC0BDE" w14:textId="77777777" w:rsidR="00C90236" w:rsidRPr="008C3036" w:rsidRDefault="00C90236" w:rsidP="00C90236">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7260123F" w14:textId="77777777" w:rsidR="00C90236" w:rsidRPr="008C3036" w:rsidRDefault="00C90236" w:rsidP="00C90236">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6AA8E97B" w14:textId="77777777" w:rsidR="00C90236" w:rsidRPr="008C3036" w:rsidRDefault="00C90236" w:rsidP="00C90236">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6D11F16B" w14:textId="77777777" w:rsidR="00C90236" w:rsidRPr="008C3036" w:rsidRDefault="00C90236" w:rsidP="00C90236">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646778A0" w14:textId="77777777" w:rsidR="00C90236" w:rsidRPr="008C3036" w:rsidRDefault="00C90236" w:rsidP="00C90236">
      <w:pPr>
        <w:numPr>
          <w:ilvl w:val="0"/>
          <w:numId w:val="1"/>
        </w:numPr>
        <w:rPr>
          <w:rFonts w:ascii="Tahoma" w:hAnsi="Tahoma" w:cs="Tahoma"/>
          <w:color w:val="000000" w:themeColor="text1"/>
        </w:rPr>
      </w:pPr>
      <w:r w:rsidRPr="008C3036">
        <w:rPr>
          <w:rFonts w:ascii="Tahoma" w:hAnsi="Tahoma" w:cs="Tahoma"/>
          <w:color w:val="000000" w:themeColor="text1"/>
        </w:rPr>
        <w:lastRenderedPageBreak/>
        <w:t>Actividades no descritas.</w:t>
      </w:r>
    </w:p>
    <w:p w14:paraId="708B7B66" w14:textId="77777777" w:rsidR="00C90236" w:rsidRPr="008C3036" w:rsidRDefault="00C90236" w:rsidP="00C90236">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3209D9C3" w14:textId="77777777" w:rsidR="00C90236" w:rsidRDefault="00C90236" w:rsidP="00C90236">
      <w:pPr>
        <w:pStyle w:val="P-Styleguiado"/>
        <w:ind w:left="720"/>
      </w:pPr>
    </w:p>
    <w:p w14:paraId="3EF3E249" w14:textId="77777777" w:rsidR="00C90236" w:rsidRDefault="00C90236" w:rsidP="00C90236">
      <w:pPr>
        <w:widowControl w:val="0"/>
        <w:autoSpaceDE w:val="0"/>
        <w:autoSpaceDN w:val="0"/>
        <w:adjustRightInd w:val="0"/>
        <w:ind w:right="87"/>
        <w:jc w:val="both"/>
        <w:rPr>
          <w:rFonts w:ascii="Tahoma" w:hAnsi="Tahoma" w:cs="Tahoma"/>
          <w:lang w:val="es-AR"/>
        </w:rPr>
      </w:pPr>
    </w:p>
    <w:p w14:paraId="2D3CD932" w14:textId="77777777" w:rsidR="00C90236" w:rsidRPr="00272A4B" w:rsidRDefault="00C90236" w:rsidP="00C90236">
      <w:pPr>
        <w:widowControl w:val="0"/>
        <w:autoSpaceDE w:val="0"/>
        <w:autoSpaceDN w:val="0"/>
        <w:adjustRightInd w:val="0"/>
        <w:ind w:right="87"/>
        <w:jc w:val="both"/>
        <w:rPr>
          <w:rFonts w:ascii="Tahoma" w:hAnsi="Tahoma" w:cs="Tahoma"/>
          <w:b/>
          <w:bCs/>
          <w:color w:val="833103"/>
          <w:sz w:val="28"/>
          <w:szCs w:val="28"/>
          <w:u w:val="single"/>
          <w:lang w:val="es-PE"/>
        </w:rPr>
      </w:pPr>
    </w:p>
    <w:p w14:paraId="1265225E" w14:textId="77777777" w:rsidR="00C90236" w:rsidRPr="00CB3258" w:rsidRDefault="00C90236" w:rsidP="00C90236">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4CE42366" w14:textId="77777777" w:rsidR="00C90236" w:rsidRDefault="00C90236" w:rsidP="00C90236">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C90236" w:rsidRPr="005C7077" w14:paraId="6571FD1D" w14:textId="77777777" w:rsidTr="002921C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672EE32F" w14:textId="77777777" w:rsidR="00C90236" w:rsidRPr="009B7D20" w:rsidRDefault="00C90236"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0CCE67D5" w14:textId="77777777" w:rsidR="00C90236" w:rsidRPr="005C7077" w:rsidRDefault="00C90236" w:rsidP="002921C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C90236" w:rsidRPr="005A1A81" w14:paraId="16B31B9F" w14:textId="77777777" w:rsidTr="002921C4">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61083E37" w14:textId="77777777" w:rsidR="00C90236" w:rsidRPr="009B7D20" w:rsidRDefault="00C90236"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1447A76A" w14:textId="77777777" w:rsidR="00C90236" w:rsidRPr="00CB3258" w:rsidRDefault="00C90236"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1BEE4269" w14:textId="77777777" w:rsidR="00C90236" w:rsidRPr="00CB3258" w:rsidRDefault="00C90236"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1E7672C4" w14:textId="77777777" w:rsidR="00C90236" w:rsidRPr="00CB3258" w:rsidRDefault="00C90236"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411D7AA8" w14:textId="77777777" w:rsidR="00C90236" w:rsidRPr="00CB3258" w:rsidRDefault="00C90236"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22F75460" w14:textId="77777777" w:rsidR="00C90236" w:rsidRPr="00CB3258" w:rsidRDefault="00C90236"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056CBC72" w14:textId="4C09C70B" w:rsidR="00C90236" w:rsidRPr="00CB3258" w:rsidRDefault="00B5722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w:t>
            </w:r>
            <w:r w:rsidR="00C90236"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37862586" w14:textId="77777777" w:rsidR="00C90236" w:rsidRPr="00CB3258" w:rsidRDefault="00C90236"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305A63CA" w14:textId="77777777" w:rsidR="00C90236" w:rsidRPr="00CB3258" w:rsidRDefault="00C90236"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SIN CAMA               (valor por persona)</w:t>
            </w:r>
          </w:p>
        </w:tc>
      </w:tr>
      <w:tr w:rsidR="00591C54" w:rsidRPr="00E87A6D" w14:paraId="5B0610EA"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0375111" w14:textId="77777777" w:rsidR="00591C54" w:rsidRPr="009B7D20" w:rsidRDefault="00591C54" w:rsidP="00591C54">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152DDCC2" w14:textId="0E2EA227"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591C54">
              <w:rPr>
                <w:rFonts w:ascii="Tahoma" w:hAnsi="Tahoma" w:cs="Tahoma"/>
                <w:color w:val="000000"/>
                <w:sz w:val="18"/>
                <w:szCs w:val="18"/>
              </w:rPr>
              <w:t>5</w:t>
            </w:r>
            <w:r>
              <w:rPr>
                <w:rFonts w:ascii="Tahoma" w:hAnsi="Tahoma" w:cs="Tahoma"/>
                <w:color w:val="000000"/>
                <w:sz w:val="18"/>
                <w:szCs w:val="18"/>
              </w:rPr>
              <w:t>60</w:t>
            </w:r>
          </w:p>
        </w:tc>
        <w:tc>
          <w:tcPr>
            <w:tcW w:w="1611" w:type="dxa"/>
            <w:vAlign w:val="center"/>
          </w:tcPr>
          <w:p w14:paraId="1B7AC164" w14:textId="75484E36"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5</w:t>
            </w:r>
            <w:r>
              <w:rPr>
                <w:rFonts w:ascii="Tahoma" w:hAnsi="Tahoma" w:cs="Tahoma"/>
                <w:color w:val="000000"/>
                <w:sz w:val="18"/>
                <w:szCs w:val="18"/>
              </w:rPr>
              <w:t>50</w:t>
            </w:r>
          </w:p>
        </w:tc>
        <w:tc>
          <w:tcPr>
            <w:tcW w:w="1612" w:type="dxa"/>
            <w:vAlign w:val="center"/>
          </w:tcPr>
          <w:p w14:paraId="4F59D4AC" w14:textId="1B1DCCA4"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6</w:t>
            </w:r>
            <w:r>
              <w:rPr>
                <w:rFonts w:ascii="Tahoma" w:hAnsi="Tahoma" w:cs="Tahoma"/>
                <w:color w:val="000000"/>
                <w:sz w:val="18"/>
                <w:szCs w:val="18"/>
              </w:rPr>
              <w:t>50</w:t>
            </w:r>
          </w:p>
        </w:tc>
        <w:tc>
          <w:tcPr>
            <w:tcW w:w="1611" w:type="dxa"/>
            <w:vAlign w:val="center"/>
          </w:tcPr>
          <w:p w14:paraId="44409EEE" w14:textId="0518975D"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591C54">
              <w:rPr>
                <w:rFonts w:ascii="Tahoma" w:hAnsi="Tahoma" w:cs="Tahoma"/>
                <w:color w:val="000000"/>
                <w:sz w:val="18"/>
                <w:szCs w:val="18"/>
              </w:rPr>
              <w:t>4</w:t>
            </w:r>
            <w:r>
              <w:rPr>
                <w:rFonts w:ascii="Tahoma" w:hAnsi="Tahoma" w:cs="Tahoma"/>
                <w:color w:val="000000"/>
                <w:sz w:val="18"/>
                <w:szCs w:val="18"/>
              </w:rPr>
              <w:t>20</w:t>
            </w:r>
          </w:p>
        </w:tc>
        <w:tc>
          <w:tcPr>
            <w:tcW w:w="1611" w:type="dxa"/>
            <w:vAlign w:val="center"/>
          </w:tcPr>
          <w:p w14:paraId="7E1DDF22" w14:textId="723297FE"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200</w:t>
            </w:r>
          </w:p>
        </w:tc>
      </w:tr>
      <w:tr w:rsidR="00591C54" w:rsidRPr="00E87A6D" w14:paraId="14A06755"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2C3BAB3" w14:textId="77777777" w:rsidR="00591C54" w:rsidRPr="009B7D20" w:rsidRDefault="00591C54" w:rsidP="00591C54">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79DE28C2" w14:textId="6CC3994A"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5</w:t>
            </w:r>
            <w:r>
              <w:rPr>
                <w:rFonts w:ascii="Tahoma" w:hAnsi="Tahoma" w:cs="Tahoma"/>
                <w:color w:val="000000"/>
                <w:sz w:val="18"/>
                <w:szCs w:val="18"/>
              </w:rPr>
              <w:t>70</w:t>
            </w:r>
          </w:p>
        </w:tc>
        <w:tc>
          <w:tcPr>
            <w:tcW w:w="1611" w:type="dxa"/>
            <w:vAlign w:val="center"/>
          </w:tcPr>
          <w:p w14:paraId="5ACEA278" w14:textId="559D55FC"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5</w:t>
            </w:r>
            <w:r>
              <w:rPr>
                <w:rFonts w:ascii="Tahoma" w:hAnsi="Tahoma" w:cs="Tahoma"/>
                <w:color w:val="000000"/>
                <w:sz w:val="18"/>
                <w:szCs w:val="18"/>
              </w:rPr>
              <w:t>50</w:t>
            </w:r>
          </w:p>
        </w:tc>
        <w:tc>
          <w:tcPr>
            <w:tcW w:w="1612" w:type="dxa"/>
            <w:vAlign w:val="center"/>
          </w:tcPr>
          <w:p w14:paraId="443BC982" w14:textId="53907685"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700</w:t>
            </w:r>
          </w:p>
        </w:tc>
        <w:tc>
          <w:tcPr>
            <w:tcW w:w="1611" w:type="dxa"/>
            <w:vAlign w:val="center"/>
          </w:tcPr>
          <w:p w14:paraId="44AE59FE" w14:textId="1C65F0A9"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4</w:t>
            </w:r>
            <w:r>
              <w:rPr>
                <w:rFonts w:ascii="Tahoma" w:hAnsi="Tahoma" w:cs="Tahoma"/>
                <w:color w:val="000000"/>
                <w:sz w:val="18"/>
                <w:szCs w:val="18"/>
              </w:rPr>
              <w:t>30</w:t>
            </w:r>
          </w:p>
        </w:tc>
        <w:tc>
          <w:tcPr>
            <w:tcW w:w="1611" w:type="dxa"/>
            <w:vAlign w:val="center"/>
          </w:tcPr>
          <w:p w14:paraId="6FBF2FF9" w14:textId="0FD4CFBF"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sz w:val="18"/>
                <w:szCs w:val="18"/>
              </w:rPr>
            </w:pPr>
            <w:r>
              <w:rPr>
                <w:rFonts w:ascii="Tahoma" w:hAnsi="Tahoma" w:cs="Tahoma"/>
                <w:color w:val="000000"/>
                <w:sz w:val="18"/>
                <w:szCs w:val="18"/>
              </w:rPr>
              <w:t>200</w:t>
            </w:r>
          </w:p>
        </w:tc>
      </w:tr>
      <w:tr w:rsidR="00591C54" w:rsidRPr="00E87A6D" w14:paraId="4D599A80"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68A8F5BA" w14:textId="77777777" w:rsidR="00591C54" w:rsidRPr="009B7D20" w:rsidRDefault="00591C54" w:rsidP="00591C54">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34E7D635" w14:textId="590951FC"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5</w:t>
            </w:r>
            <w:r>
              <w:rPr>
                <w:rFonts w:ascii="Tahoma" w:hAnsi="Tahoma" w:cs="Tahoma"/>
                <w:color w:val="000000"/>
                <w:sz w:val="18"/>
                <w:szCs w:val="18"/>
              </w:rPr>
              <w:t>90</w:t>
            </w:r>
          </w:p>
        </w:tc>
        <w:tc>
          <w:tcPr>
            <w:tcW w:w="1611" w:type="dxa"/>
            <w:vAlign w:val="center"/>
          </w:tcPr>
          <w:p w14:paraId="3D118FD6" w14:textId="60F45034"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6</w:t>
            </w:r>
            <w:r>
              <w:rPr>
                <w:rFonts w:ascii="Tahoma" w:hAnsi="Tahoma" w:cs="Tahoma"/>
                <w:color w:val="000000"/>
                <w:sz w:val="18"/>
                <w:szCs w:val="18"/>
              </w:rPr>
              <w:t>10</w:t>
            </w:r>
          </w:p>
        </w:tc>
        <w:tc>
          <w:tcPr>
            <w:tcW w:w="1612" w:type="dxa"/>
            <w:vAlign w:val="center"/>
          </w:tcPr>
          <w:p w14:paraId="65C7E3C0" w14:textId="314B34A3"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7</w:t>
            </w:r>
            <w:r>
              <w:rPr>
                <w:rFonts w:ascii="Tahoma" w:hAnsi="Tahoma" w:cs="Tahoma"/>
                <w:color w:val="000000"/>
                <w:sz w:val="18"/>
                <w:szCs w:val="18"/>
              </w:rPr>
              <w:t>50</w:t>
            </w:r>
          </w:p>
        </w:tc>
        <w:tc>
          <w:tcPr>
            <w:tcW w:w="1611" w:type="dxa"/>
            <w:vAlign w:val="center"/>
          </w:tcPr>
          <w:p w14:paraId="407922E1" w14:textId="0C62ED6D"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4</w:t>
            </w:r>
            <w:r>
              <w:rPr>
                <w:rFonts w:ascii="Tahoma" w:hAnsi="Tahoma" w:cs="Tahoma"/>
                <w:color w:val="000000"/>
                <w:sz w:val="18"/>
                <w:szCs w:val="18"/>
              </w:rPr>
              <w:t>50</w:t>
            </w:r>
          </w:p>
        </w:tc>
        <w:tc>
          <w:tcPr>
            <w:tcW w:w="1611" w:type="dxa"/>
            <w:vAlign w:val="center"/>
          </w:tcPr>
          <w:p w14:paraId="023BDB52" w14:textId="7C0FF68D"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sz w:val="18"/>
                <w:szCs w:val="18"/>
              </w:rPr>
            </w:pPr>
            <w:r w:rsidRPr="00591C54">
              <w:rPr>
                <w:rFonts w:ascii="Tahoma" w:hAnsi="Tahoma" w:cs="Tahoma"/>
                <w:color w:val="000000"/>
                <w:sz w:val="18"/>
                <w:szCs w:val="18"/>
              </w:rPr>
              <w:t>2</w:t>
            </w:r>
            <w:r>
              <w:rPr>
                <w:rFonts w:ascii="Tahoma" w:hAnsi="Tahoma" w:cs="Tahoma"/>
                <w:color w:val="000000"/>
                <w:sz w:val="18"/>
                <w:szCs w:val="18"/>
              </w:rPr>
              <w:t>10</w:t>
            </w:r>
          </w:p>
        </w:tc>
      </w:tr>
      <w:tr w:rsidR="00591C54" w:rsidRPr="00E87A6D" w14:paraId="5EA77056"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018905CF" w14:textId="77777777" w:rsidR="00591C54" w:rsidRPr="009B7D20" w:rsidRDefault="00591C54" w:rsidP="00591C54">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00B0907F" w14:textId="6AB0C61B"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6</w:t>
            </w:r>
            <w:r>
              <w:rPr>
                <w:rFonts w:ascii="Tahoma" w:hAnsi="Tahoma" w:cs="Tahoma"/>
                <w:color w:val="000000"/>
                <w:sz w:val="18"/>
                <w:szCs w:val="18"/>
              </w:rPr>
              <w:t>30</w:t>
            </w:r>
          </w:p>
        </w:tc>
        <w:tc>
          <w:tcPr>
            <w:tcW w:w="1611" w:type="dxa"/>
            <w:vAlign w:val="center"/>
          </w:tcPr>
          <w:p w14:paraId="10A417C1" w14:textId="1FBACD2F"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600</w:t>
            </w:r>
          </w:p>
        </w:tc>
        <w:tc>
          <w:tcPr>
            <w:tcW w:w="1612" w:type="dxa"/>
            <w:vAlign w:val="center"/>
          </w:tcPr>
          <w:p w14:paraId="02300E42" w14:textId="089D79AF"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780</w:t>
            </w:r>
          </w:p>
        </w:tc>
        <w:tc>
          <w:tcPr>
            <w:tcW w:w="1611" w:type="dxa"/>
            <w:vAlign w:val="center"/>
          </w:tcPr>
          <w:p w14:paraId="089FBB94" w14:textId="62C57DBD"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4</w:t>
            </w:r>
            <w:r>
              <w:rPr>
                <w:rFonts w:ascii="Tahoma" w:hAnsi="Tahoma" w:cs="Tahoma"/>
                <w:color w:val="000000"/>
                <w:sz w:val="18"/>
                <w:szCs w:val="18"/>
              </w:rPr>
              <w:t>70</w:t>
            </w:r>
          </w:p>
        </w:tc>
        <w:tc>
          <w:tcPr>
            <w:tcW w:w="1611" w:type="dxa"/>
            <w:vAlign w:val="center"/>
          </w:tcPr>
          <w:p w14:paraId="72EBE46F" w14:textId="142A741F"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sz w:val="18"/>
                <w:szCs w:val="18"/>
              </w:rPr>
            </w:pPr>
            <w:r w:rsidRPr="00591C54">
              <w:rPr>
                <w:rFonts w:ascii="Tahoma" w:hAnsi="Tahoma" w:cs="Tahoma"/>
                <w:color w:val="000000"/>
                <w:sz w:val="18"/>
                <w:szCs w:val="18"/>
              </w:rPr>
              <w:t>2</w:t>
            </w:r>
            <w:r>
              <w:rPr>
                <w:rFonts w:ascii="Tahoma" w:hAnsi="Tahoma" w:cs="Tahoma"/>
                <w:color w:val="000000"/>
                <w:sz w:val="18"/>
                <w:szCs w:val="18"/>
              </w:rPr>
              <w:t>20</w:t>
            </w:r>
          </w:p>
        </w:tc>
      </w:tr>
      <w:tr w:rsidR="00591C54" w:rsidRPr="00E87A6D" w14:paraId="181F3794"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88D6955" w14:textId="77777777" w:rsidR="00591C54" w:rsidRPr="009B7D20" w:rsidRDefault="00591C54" w:rsidP="00591C54">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440ED6C4" w14:textId="77D875E7"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591C54">
              <w:rPr>
                <w:rFonts w:ascii="Tahoma" w:hAnsi="Tahoma" w:cs="Tahoma"/>
                <w:color w:val="000000"/>
                <w:sz w:val="18"/>
                <w:szCs w:val="18"/>
              </w:rPr>
              <w:t>8</w:t>
            </w:r>
            <w:r>
              <w:rPr>
                <w:rFonts w:ascii="Tahoma" w:hAnsi="Tahoma" w:cs="Tahoma"/>
                <w:color w:val="000000"/>
                <w:sz w:val="18"/>
                <w:szCs w:val="18"/>
              </w:rPr>
              <w:t>60</w:t>
            </w:r>
          </w:p>
        </w:tc>
        <w:tc>
          <w:tcPr>
            <w:tcW w:w="1611" w:type="dxa"/>
            <w:vAlign w:val="center"/>
          </w:tcPr>
          <w:p w14:paraId="085204D5" w14:textId="67AE9848"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8</w:t>
            </w:r>
            <w:r>
              <w:rPr>
                <w:rFonts w:ascii="Tahoma" w:hAnsi="Tahoma" w:cs="Tahoma"/>
                <w:color w:val="000000"/>
                <w:sz w:val="18"/>
                <w:szCs w:val="18"/>
              </w:rPr>
              <w:t>40</w:t>
            </w:r>
          </w:p>
        </w:tc>
        <w:tc>
          <w:tcPr>
            <w:tcW w:w="1612" w:type="dxa"/>
            <w:vAlign w:val="center"/>
          </w:tcPr>
          <w:p w14:paraId="4D901ADF" w14:textId="088C6373"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91C54">
              <w:rPr>
                <w:rFonts w:ascii="Tahoma" w:hAnsi="Tahoma" w:cs="Tahoma"/>
                <w:color w:val="000000"/>
                <w:sz w:val="18"/>
                <w:szCs w:val="18"/>
              </w:rPr>
              <w:t>12</w:t>
            </w:r>
            <w:r>
              <w:rPr>
                <w:rFonts w:ascii="Tahoma" w:hAnsi="Tahoma" w:cs="Tahoma"/>
                <w:color w:val="000000"/>
                <w:sz w:val="18"/>
                <w:szCs w:val="18"/>
              </w:rPr>
              <w:t>50</w:t>
            </w:r>
          </w:p>
        </w:tc>
        <w:tc>
          <w:tcPr>
            <w:tcW w:w="1611" w:type="dxa"/>
            <w:vAlign w:val="center"/>
          </w:tcPr>
          <w:p w14:paraId="2C63BF65" w14:textId="5E3B7E70"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591C54">
              <w:rPr>
                <w:rFonts w:ascii="Tahoma" w:hAnsi="Tahoma" w:cs="Tahoma"/>
                <w:color w:val="000000"/>
                <w:sz w:val="18"/>
                <w:szCs w:val="18"/>
              </w:rPr>
              <w:t>640</w:t>
            </w:r>
          </w:p>
        </w:tc>
        <w:tc>
          <w:tcPr>
            <w:tcW w:w="1611" w:type="dxa"/>
            <w:vAlign w:val="center"/>
          </w:tcPr>
          <w:p w14:paraId="09B24C21" w14:textId="0C836681"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sz w:val="18"/>
                <w:szCs w:val="18"/>
              </w:rPr>
            </w:pPr>
            <w:r>
              <w:rPr>
                <w:rFonts w:ascii="Tahoma" w:hAnsi="Tahoma" w:cs="Tahoma"/>
                <w:color w:val="000000"/>
                <w:sz w:val="18"/>
                <w:szCs w:val="18"/>
              </w:rPr>
              <w:t>300</w:t>
            </w:r>
          </w:p>
        </w:tc>
      </w:tr>
      <w:tr w:rsidR="00591C54" w:rsidRPr="00E87A6D" w14:paraId="4A613271"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00A3D4FA" w14:textId="77777777" w:rsidR="00591C54" w:rsidRPr="009B7D20" w:rsidRDefault="00591C54" w:rsidP="00591C54">
            <w:pPr>
              <w:jc w:val="center"/>
              <w:rPr>
                <w:rFonts w:ascii="Tahoma" w:hAnsi="Tahoma" w:cs="Tahoma"/>
                <w:sz w:val="15"/>
                <w:szCs w:val="15"/>
              </w:rPr>
            </w:pPr>
            <w:r w:rsidRPr="00CB3258">
              <w:rPr>
                <w:rFonts w:ascii="Tahoma" w:hAnsi="Tahoma" w:cs="Tahoma"/>
                <w:color w:val="FF0000"/>
                <w:sz w:val="15"/>
                <w:szCs w:val="15"/>
              </w:rPr>
              <w:t xml:space="preserve">Adicional para </w:t>
            </w:r>
            <w:proofErr w:type="spellStart"/>
            <w:r w:rsidRPr="00CB3258">
              <w:rPr>
                <w:rFonts w:ascii="Tahoma" w:hAnsi="Tahoma" w:cs="Tahoma"/>
                <w:color w:val="FF0000"/>
                <w:sz w:val="15"/>
                <w:szCs w:val="15"/>
              </w:rPr>
              <w:t>svs</w:t>
            </w:r>
            <w:proofErr w:type="spellEnd"/>
            <w:r w:rsidRPr="00CB3258">
              <w:rPr>
                <w:rFonts w:ascii="Tahoma" w:hAnsi="Tahoma" w:cs="Tahoma"/>
                <w:color w:val="FF0000"/>
                <w:sz w:val="15"/>
                <w:szCs w:val="15"/>
              </w:rPr>
              <w:t xml:space="preserve"> en privado</w:t>
            </w:r>
          </w:p>
        </w:tc>
        <w:tc>
          <w:tcPr>
            <w:tcW w:w="1611" w:type="dxa"/>
            <w:vAlign w:val="center"/>
          </w:tcPr>
          <w:p w14:paraId="282E34BE" w14:textId="6F088B2B"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591C54">
              <w:rPr>
                <w:rFonts w:ascii="Tahoma" w:hAnsi="Tahoma" w:cs="Tahoma"/>
                <w:b/>
                <w:bCs/>
                <w:color w:val="000000"/>
                <w:sz w:val="18"/>
                <w:szCs w:val="18"/>
              </w:rPr>
              <w:t>190</w:t>
            </w:r>
          </w:p>
        </w:tc>
        <w:tc>
          <w:tcPr>
            <w:tcW w:w="1611" w:type="dxa"/>
            <w:vAlign w:val="center"/>
          </w:tcPr>
          <w:p w14:paraId="0FAA202A" w14:textId="3A1AA303"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591C54">
              <w:rPr>
                <w:rFonts w:ascii="Tahoma" w:hAnsi="Tahoma" w:cs="Tahoma"/>
                <w:b/>
                <w:bCs/>
                <w:color w:val="000000"/>
                <w:sz w:val="18"/>
                <w:szCs w:val="18"/>
              </w:rPr>
              <w:t>100</w:t>
            </w:r>
          </w:p>
        </w:tc>
        <w:tc>
          <w:tcPr>
            <w:tcW w:w="1612" w:type="dxa"/>
            <w:vAlign w:val="center"/>
          </w:tcPr>
          <w:p w14:paraId="0CA0A0A6" w14:textId="4CFC34A3"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591C54">
              <w:rPr>
                <w:rFonts w:ascii="Tahoma" w:hAnsi="Tahoma" w:cs="Tahoma"/>
                <w:b/>
                <w:bCs/>
                <w:color w:val="000000"/>
                <w:sz w:val="18"/>
                <w:szCs w:val="18"/>
              </w:rPr>
              <w:t>450</w:t>
            </w:r>
          </w:p>
        </w:tc>
        <w:tc>
          <w:tcPr>
            <w:tcW w:w="1611" w:type="dxa"/>
            <w:vAlign w:val="center"/>
          </w:tcPr>
          <w:p w14:paraId="093FB0AD" w14:textId="60809746"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591C54">
              <w:rPr>
                <w:rFonts w:ascii="Tahoma" w:hAnsi="Tahoma" w:cs="Tahoma"/>
                <w:b/>
                <w:bCs/>
                <w:color w:val="000000"/>
                <w:sz w:val="18"/>
                <w:szCs w:val="18"/>
              </w:rPr>
              <w:t>140</w:t>
            </w:r>
          </w:p>
        </w:tc>
        <w:tc>
          <w:tcPr>
            <w:tcW w:w="1611" w:type="dxa"/>
            <w:vAlign w:val="center"/>
          </w:tcPr>
          <w:p w14:paraId="6B6986B1" w14:textId="31195575" w:rsidR="00591C54" w:rsidRPr="00591C54" w:rsidRDefault="00591C54" w:rsidP="00591C54">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sz w:val="18"/>
                <w:szCs w:val="18"/>
              </w:rPr>
            </w:pPr>
            <w:r w:rsidRPr="00591C54">
              <w:rPr>
                <w:rFonts w:ascii="Tahoma" w:hAnsi="Tahoma" w:cs="Tahoma"/>
                <w:b/>
                <w:bCs/>
                <w:color w:val="000000"/>
                <w:sz w:val="18"/>
                <w:szCs w:val="18"/>
              </w:rPr>
              <w:t>70</w:t>
            </w:r>
          </w:p>
        </w:tc>
      </w:tr>
    </w:tbl>
    <w:p w14:paraId="29DBA17E" w14:textId="77777777" w:rsidR="00C90236" w:rsidRDefault="00C90236" w:rsidP="00C90236">
      <w:pPr>
        <w:widowControl w:val="0"/>
        <w:autoSpaceDE w:val="0"/>
        <w:autoSpaceDN w:val="0"/>
        <w:adjustRightInd w:val="0"/>
        <w:ind w:right="87"/>
        <w:jc w:val="both"/>
        <w:rPr>
          <w:rFonts w:ascii="Tahoma" w:hAnsi="Tahoma" w:cs="Tahoma"/>
          <w:b/>
          <w:bCs/>
          <w:color w:val="806000" w:themeColor="accent4" w:themeShade="80"/>
          <w:sz w:val="28"/>
          <w:szCs w:val="28"/>
          <w:u w:val="single"/>
          <w:lang w:val="es-AR"/>
        </w:rPr>
      </w:pPr>
    </w:p>
    <w:p w14:paraId="69CF1877" w14:textId="77777777" w:rsidR="00C90236" w:rsidRDefault="00C90236" w:rsidP="00C90236">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48EA8830" w14:textId="77777777" w:rsidR="00C90236" w:rsidRPr="00CB116B" w:rsidRDefault="00C90236" w:rsidP="00C90236">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6877760C" w14:textId="77777777" w:rsidR="00C90236" w:rsidRPr="00CB116B" w:rsidRDefault="00C90236" w:rsidP="00C90236">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49F897AE" w14:textId="77777777" w:rsidR="00C90236" w:rsidRPr="00CB116B" w:rsidRDefault="00C90236" w:rsidP="00C90236">
      <w:pPr>
        <w:pStyle w:val="NormalWeb"/>
        <w:shd w:val="clear" w:color="auto" w:fill="FFFFFF"/>
        <w:spacing w:before="0" w:beforeAutospacing="0" w:after="0" w:afterAutospacing="0"/>
        <w:rPr>
          <w:rFonts w:ascii="Tahoma" w:hAnsi="Tahoma" w:cs="Tahoma"/>
          <w:color w:val="538135" w:themeColor="accent6" w:themeShade="BF"/>
          <w:sz w:val="28"/>
          <w:szCs w:val="28"/>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w:t>
      </w:r>
      <w:r w:rsidR="002C2440">
        <w:rPr>
          <w:rFonts w:ascii="Tahoma" w:hAnsi="Tahoma" w:cs="Tahoma"/>
          <w:b/>
          <w:bCs/>
          <w:color w:val="538135" w:themeColor="accent6" w:themeShade="BF"/>
          <w:sz w:val="28"/>
          <w:szCs w:val="28"/>
        </w:rPr>
        <w:t>CUSCO</w:t>
      </w:r>
      <w:r>
        <w:rPr>
          <w:rFonts w:ascii="Tahoma" w:hAnsi="Tahoma" w:cs="Tahoma"/>
          <w:b/>
          <w:bCs/>
          <w:color w:val="538135" w:themeColor="accent6" w:themeShade="BF"/>
          <w:sz w:val="28"/>
          <w:szCs w:val="28"/>
        </w:rPr>
        <w:t xml:space="preserve"> – </w:t>
      </w:r>
      <w:r w:rsidR="002C2440">
        <w:rPr>
          <w:rFonts w:ascii="Tahoma" w:hAnsi="Tahoma" w:cs="Tahoma"/>
          <w:b/>
          <w:bCs/>
          <w:color w:val="538135" w:themeColor="accent6" w:themeShade="BF"/>
          <w:sz w:val="28"/>
          <w:szCs w:val="28"/>
        </w:rPr>
        <w:t>CITY TOUR Y SITIOS ARQUEOLÓGICOS CERCANOS.</w:t>
      </w:r>
    </w:p>
    <w:p w14:paraId="60DFC893" w14:textId="77777777" w:rsidR="002C2440" w:rsidRDefault="002C2440" w:rsidP="002C2440">
      <w:pPr>
        <w:jc w:val="both"/>
        <w:rPr>
          <w:color w:val="808080"/>
        </w:rPr>
      </w:pPr>
    </w:p>
    <w:p w14:paraId="041E8B7E" w14:textId="038233F1" w:rsidR="002C2440" w:rsidRDefault="002C2440" w:rsidP="002C2440">
      <w:pPr>
        <w:jc w:val="both"/>
        <w:rPr>
          <w:rFonts w:ascii="Tahoma" w:hAnsi="Tahoma" w:cs="Tahoma"/>
          <w:b/>
          <w:bCs/>
          <w:color w:val="000000" w:themeColor="text1"/>
        </w:rPr>
      </w:pPr>
      <w:r w:rsidRPr="002C2440">
        <w:rPr>
          <w:rFonts w:ascii="Tahoma" w:hAnsi="Tahoma" w:cs="Tahoma"/>
          <w:b/>
          <w:bCs/>
          <w:color w:val="000000" w:themeColor="text1"/>
        </w:rPr>
        <w:t>Vuelo doméstico a Cusco</w:t>
      </w:r>
      <w:r w:rsidRPr="002C2440">
        <w:rPr>
          <w:rFonts w:ascii="Tahoma" w:hAnsi="Tahoma" w:cs="Tahoma"/>
          <w:color w:val="000000" w:themeColor="text1"/>
        </w:rPr>
        <w:t xml:space="preserve">. A su llegada al Aeropuerto Internacional Alejandro Velasco Astete de Cusco, un transporte y un representante lo recogerán para trasladarlo al hotel seleccionado. Disfrute de una visita guiada por la encantadora y mágica ciudad de Cusco, antigua capital del imperio inca. En compañía del grupo, visitará el Convento de Santo Domingo, situado en el antiguo templo de </w:t>
      </w:r>
      <w:r w:rsidRPr="002C2440">
        <w:rPr>
          <w:rFonts w:ascii="Tahoma" w:hAnsi="Tahoma" w:cs="Tahoma"/>
          <w:b/>
          <w:bCs/>
          <w:color w:val="000000" w:themeColor="text1"/>
        </w:rPr>
        <w:t>Coricancha</w:t>
      </w:r>
      <w:r w:rsidRPr="002C2440">
        <w:rPr>
          <w:rFonts w:ascii="Tahoma" w:hAnsi="Tahoma" w:cs="Tahoma"/>
          <w:color w:val="000000" w:themeColor="text1"/>
        </w:rPr>
        <w:t xml:space="preserve">. A continuación, conocerá la </w:t>
      </w:r>
      <w:r w:rsidRPr="002C2440">
        <w:rPr>
          <w:rFonts w:ascii="Tahoma" w:hAnsi="Tahoma" w:cs="Tahoma"/>
          <w:b/>
          <w:bCs/>
          <w:color w:val="000000" w:themeColor="text1"/>
        </w:rPr>
        <w:t>Catedral Basílica</w:t>
      </w:r>
      <w:r w:rsidRPr="002C2440">
        <w:rPr>
          <w:rFonts w:ascii="Tahoma" w:hAnsi="Tahoma" w:cs="Tahoma"/>
          <w:color w:val="000000" w:themeColor="text1"/>
        </w:rPr>
        <w:t xml:space="preserve"> de la Virgen de la Asunción, el templo principal de Cusco. Posteriormente, explorará las colinas cusqueñas, comenzando por la Fortaleza de </w:t>
      </w:r>
      <w:r w:rsidRPr="002C2440">
        <w:rPr>
          <w:rFonts w:ascii="Tahoma" w:hAnsi="Tahoma" w:cs="Tahoma"/>
          <w:b/>
          <w:bCs/>
          <w:color w:val="000000" w:themeColor="text1"/>
        </w:rPr>
        <w:t>Sacsayhuamán</w:t>
      </w:r>
      <w:r w:rsidRPr="002C2440">
        <w:rPr>
          <w:rFonts w:ascii="Tahoma" w:hAnsi="Tahoma" w:cs="Tahoma"/>
          <w:color w:val="000000" w:themeColor="text1"/>
        </w:rPr>
        <w:t xml:space="preserve">, para luego recorrer el complejo arqueológico de </w:t>
      </w:r>
      <w:proofErr w:type="spellStart"/>
      <w:r w:rsidRPr="002C2440">
        <w:rPr>
          <w:rFonts w:ascii="Tahoma" w:hAnsi="Tahoma" w:cs="Tahoma"/>
          <w:b/>
          <w:bCs/>
          <w:color w:val="000000" w:themeColor="text1"/>
        </w:rPr>
        <w:t>Qenqo</w:t>
      </w:r>
      <w:proofErr w:type="spellEnd"/>
      <w:r w:rsidRPr="002C2440">
        <w:rPr>
          <w:rFonts w:ascii="Tahoma" w:hAnsi="Tahoma" w:cs="Tahoma"/>
          <w:color w:val="000000" w:themeColor="text1"/>
        </w:rPr>
        <w:t xml:space="preserve">. Continuará con una visita al complejo arquitectónico militar de </w:t>
      </w:r>
      <w:proofErr w:type="spellStart"/>
      <w:r w:rsidRPr="002C2440">
        <w:rPr>
          <w:rFonts w:ascii="Tahoma" w:hAnsi="Tahoma" w:cs="Tahoma"/>
          <w:b/>
          <w:bCs/>
          <w:color w:val="000000" w:themeColor="text1"/>
        </w:rPr>
        <w:t>Puca</w:t>
      </w:r>
      <w:proofErr w:type="spellEnd"/>
      <w:r w:rsidRPr="002C2440">
        <w:rPr>
          <w:rFonts w:ascii="Tahoma" w:hAnsi="Tahoma" w:cs="Tahoma"/>
          <w:b/>
          <w:bCs/>
          <w:color w:val="000000" w:themeColor="text1"/>
        </w:rPr>
        <w:t xml:space="preserve"> Pucará </w:t>
      </w:r>
      <w:r w:rsidRPr="002C2440">
        <w:rPr>
          <w:rFonts w:ascii="Tahoma" w:hAnsi="Tahoma" w:cs="Tahoma"/>
          <w:color w:val="000000" w:themeColor="text1"/>
        </w:rPr>
        <w:t xml:space="preserve">y a las ruinas de </w:t>
      </w:r>
      <w:r w:rsidRPr="002C2440">
        <w:rPr>
          <w:rFonts w:ascii="Tahoma" w:hAnsi="Tahoma" w:cs="Tahoma"/>
          <w:b/>
          <w:bCs/>
          <w:color w:val="000000" w:themeColor="text1"/>
        </w:rPr>
        <w:t>Tambomachay</w:t>
      </w:r>
      <w:r w:rsidRPr="002C2440">
        <w:rPr>
          <w:rFonts w:ascii="Tahoma" w:hAnsi="Tahoma" w:cs="Tahoma"/>
          <w:color w:val="000000" w:themeColor="text1"/>
        </w:rPr>
        <w:t xml:space="preserve">, también conocido como el Baño del Inca. Finalmente, regresará al hotel seleccionado. Cabe destacar que este tour es compartido con otros pasajeros. </w:t>
      </w:r>
    </w:p>
    <w:p w14:paraId="09453A95" w14:textId="7A3A694D" w:rsidR="00B57229" w:rsidRPr="00B57229" w:rsidRDefault="00B57229" w:rsidP="00B57229">
      <w:pPr>
        <w:jc w:val="both"/>
        <w:rPr>
          <w:rFonts w:ascii="Tahoma" w:hAnsi="Tahoma" w:cs="Tahoma"/>
        </w:rPr>
      </w:pPr>
      <w:r>
        <w:rPr>
          <w:rFonts w:ascii="Tahoma" w:hAnsi="Tahoma" w:cs="Tahoma"/>
          <w:color w:val="808080"/>
        </w:rPr>
        <w:t>E</w:t>
      </w:r>
      <w:r w:rsidRPr="00B57229">
        <w:rPr>
          <w:rFonts w:ascii="Tahoma" w:hAnsi="Tahoma" w:cs="Tahoma"/>
          <w:color w:val="808080"/>
        </w:rPr>
        <w:t>l horario de salida puede variar hasta 30 minutos debido a la naturaleza compartida del servicio.</w:t>
      </w:r>
    </w:p>
    <w:p w14:paraId="22DA1D51" w14:textId="77777777" w:rsidR="002C2440" w:rsidRPr="002C2440" w:rsidRDefault="002C2440" w:rsidP="002C2440">
      <w:pPr>
        <w:jc w:val="both"/>
        <w:rPr>
          <w:rFonts w:ascii="Tahoma" w:hAnsi="Tahoma" w:cs="Tahoma"/>
          <w:b/>
          <w:bCs/>
          <w:color w:val="000000" w:themeColor="text1"/>
        </w:rPr>
      </w:pPr>
      <w:r w:rsidRPr="002C2440">
        <w:rPr>
          <w:rFonts w:ascii="Tahoma" w:hAnsi="Tahoma" w:cs="Tahoma"/>
          <w:b/>
          <w:bCs/>
          <w:color w:val="000000" w:themeColor="text1"/>
        </w:rPr>
        <w:t xml:space="preserve">*El Boleto Turístico de Cusco parcial de Cusco (BTC parcial), incluido en el itinerario, es un documento personal e intransferible que otorga acceso a los siguientes sitios arqueológicos aledaños a la ciudad: Sacsayhuamán, </w:t>
      </w:r>
      <w:proofErr w:type="spellStart"/>
      <w:r w:rsidRPr="002C2440">
        <w:rPr>
          <w:rFonts w:ascii="Tahoma" w:hAnsi="Tahoma" w:cs="Tahoma"/>
          <w:b/>
          <w:bCs/>
          <w:color w:val="000000" w:themeColor="text1"/>
        </w:rPr>
        <w:t>Qenqo</w:t>
      </w:r>
      <w:proofErr w:type="spellEnd"/>
      <w:r w:rsidRPr="002C2440">
        <w:rPr>
          <w:rFonts w:ascii="Tahoma" w:hAnsi="Tahoma" w:cs="Tahoma"/>
          <w:b/>
          <w:bCs/>
          <w:color w:val="000000" w:themeColor="text1"/>
        </w:rPr>
        <w:t xml:space="preserve">, </w:t>
      </w:r>
      <w:proofErr w:type="spellStart"/>
      <w:r w:rsidRPr="002C2440">
        <w:rPr>
          <w:rFonts w:ascii="Tahoma" w:hAnsi="Tahoma" w:cs="Tahoma"/>
          <w:b/>
          <w:bCs/>
          <w:color w:val="000000" w:themeColor="text1"/>
        </w:rPr>
        <w:t>Puca</w:t>
      </w:r>
      <w:proofErr w:type="spellEnd"/>
      <w:r w:rsidRPr="002C2440">
        <w:rPr>
          <w:rFonts w:ascii="Tahoma" w:hAnsi="Tahoma" w:cs="Tahoma"/>
          <w:b/>
          <w:bCs/>
          <w:color w:val="000000" w:themeColor="text1"/>
        </w:rPr>
        <w:t xml:space="preserve"> Pucara y Tambomachay.</w:t>
      </w:r>
    </w:p>
    <w:p w14:paraId="24A37D47" w14:textId="77777777" w:rsidR="002C2440" w:rsidRPr="002C2440" w:rsidRDefault="002C2440" w:rsidP="002C2440">
      <w:pPr>
        <w:pStyle w:val="P-Style"/>
        <w:ind w:left="720"/>
        <w:rPr>
          <w:rStyle w:val="myOwnStyle"/>
          <w:rFonts w:ascii="Tahoma" w:hAnsi="Tahoma" w:cs="Tahoma"/>
          <w:b w:val="0"/>
          <w:bCs w:val="0"/>
          <w:color w:val="000000" w:themeColor="text1"/>
          <w:sz w:val="24"/>
          <w:szCs w:val="24"/>
        </w:rPr>
      </w:pPr>
    </w:p>
    <w:p w14:paraId="2F09BFE5" w14:textId="77777777" w:rsidR="002C2440" w:rsidRPr="002C2440" w:rsidRDefault="002C2440" w:rsidP="002C2440">
      <w:pPr>
        <w:pStyle w:val="P-Style"/>
        <w:numPr>
          <w:ilvl w:val="0"/>
          <w:numId w:val="8"/>
        </w:numPr>
        <w:tabs>
          <w:tab w:val="num" w:pos="720"/>
        </w:tabs>
        <w:rPr>
          <w:rFonts w:ascii="Tahoma" w:hAnsi="Tahoma" w:cs="Tahoma"/>
          <w:color w:val="000000" w:themeColor="text1"/>
          <w:sz w:val="24"/>
          <w:szCs w:val="24"/>
        </w:rPr>
      </w:pPr>
      <w:r w:rsidRPr="002C2440">
        <w:rPr>
          <w:rStyle w:val="myOwnStyle"/>
          <w:rFonts w:ascii="Tahoma" w:hAnsi="Tahoma" w:cs="Tahoma"/>
          <w:color w:val="000000" w:themeColor="text1"/>
          <w:sz w:val="24"/>
          <w:szCs w:val="24"/>
        </w:rPr>
        <w:t>Una noche de alojamiento en Cusco en hotel seleccionado.</w:t>
      </w:r>
    </w:p>
    <w:p w14:paraId="00FD8959" w14:textId="77777777" w:rsidR="0059160F" w:rsidRDefault="0059160F" w:rsidP="00C90236">
      <w:pPr>
        <w:rPr>
          <w:rFonts w:ascii="Tahoma" w:hAnsi="Tahoma" w:cs="Tahoma"/>
          <w:b/>
          <w:bCs/>
          <w:color w:val="538135" w:themeColor="accent6" w:themeShade="BF"/>
          <w:sz w:val="28"/>
          <w:szCs w:val="28"/>
          <w:lang w:val="es-AR"/>
        </w:rPr>
      </w:pPr>
    </w:p>
    <w:p w14:paraId="79EDF23F" w14:textId="77777777" w:rsidR="0059160F" w:rsidRDefault="0059160F" w:rsidP="00C90236">
      <w:pPr>
        <w:rPr>
          <w:rFonts w:ascii="Tahoma" w:hAnsi="Tahoma" w:cs="Tahoma"/>
          <w:b/>
          <w:bCs/>
          <w:color w:val="538135" w:themeColor="accent6" w:themeShade="BF"/>
          <w:sz w:val="28"/>
          <w:szCs w:val="28"/>
          <w:lang w:val="es-AR"/>
        </w:rPr>
      </w:pPr>
    </w:p>
    <w:p w14:paraId="38A4AF3B" w14:textId="77777777" w:rsidR="0059160F" w:rsidRDefault="0059160F" w:rsidP="00C90236">
      <w:pPr>
        <w:rPr>
          <w:rFonts w:ascii="Tahoma" w:hAnsi="Tahoma" w:cs="Tahoma"/>
          <w:b/>
          <w:bCs/>
          <w:color w:val="538135" w:themeColor="accent6" w:themeShade="BF"/>
          <w:sz w:val="28"/>
          <w:szCs w:val="28"/>
          <w:lang w:val="es-AR"/>
        </w:rPr>
      </w:pPr>
    </w:p>
    <w:p w14:paraId="1C8A6299" w14:textId="38734180" w:rsidR="00C90236" w:rsidRPr="00CB116B" w:rsidRDefault="00C90236" w:rsidP="00C90236">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lastRenderedPageBreak/>
        <w:t>DÍA 2 –</w:t>
      </w:r>
      <w:r w:rsidRPr="00CB116B">
        <w:rPr>
          <w:rFonts w:ascii="Tahoma" w:eastAsia="Times New Roman" w:hAnsi="Tahoma" w:cs="Tahoma"/>
          <w:color w:val="538135" w:themeColor="accent6" w:themeShade="BF"/>
          <w:kern w:val="0"/>
          <w:sz w:val="28"/>
          <w:szCs w:val="28"/>
          <w14:ligatures w14:val="none"/>
        </w:rPr>
        <w:t xml:space="preserve"> </w:t>
      </w:r>
      <w:r w:rsidR="002C2440">
        <w:rPr>
          <w:rFonts w:ascii="Tahoma" w:eastAsia="Times New Roman" w:hAnsi="Tahoma" w:cs="Tahoma"/>
          <w:b/>
          <w:bCs/>
          <w:color w:val="538135" w:themeColor="accent6" w:themeShade="BF"/>
          <w:kern w:val="0"/>
          <w:sz w:val="28"/>
          <w:szCs w:val="28"/>
          <w14:ligatures w14:val="none"/>
        </w:rPr>
        <w:t>CUSCO – MACHU PICCHU - CUSCO</w:t>
      </w:r>
      <w:r w:rsidRPr="00CB116B">
        <w:rPr>
          <w:rFonts w:ascii="Tahoma" w:eastAsia="Times New Roman" w:hAnsi="Tahoma" w:cs="Tahoma"/>
          <w:b/>
          <w:bCs/>
          <w:color w:val="538135" w:themeColor="accent6" w:themeShade="BF"/>
          <w:kern w:val="0"/>
          <w:sz w:val="28"/>
          <w:szCs w:val="28"/>
          <w14:ligatures w14:val="none"/>
        </w:rPr>
        <w:t>.</w:t>
      </w:r>
    </w:p>
    <w:p w14:paraId="03F553F0" w14:textId="77777777" w:rsidR="00C90236" w:rsidRDefault="00C90236" w:rsidP="00C90236">
      <w:pPr>
        <w:pStyle w:val="titleday"/>
      </w:pPr>
    </w:p>
    <w:p w14:paraId="75A1D52F" w14:textId="77777777" w:rsidR="002C2440" w:rsidRPr="002C2440" w:rsidRDefault="002C2440" w:rsidP="002C2440">
      <w:pPr>
        <w:jc w:val="both"/>
        <w:rPr>
          <w:rFonts w:ascii="Tahoma" w:hAnsi="Tahoma" w:cs="Tahoma"/>
          <w:b/>
          <w:bCs/>
          <w:color w:val="000000" w:themeColor="text1"/>
        </w:rPr>
      </w:pPr>
      <w:r w:rsidRPr="002C2440">
        <w:rPr>
          <w:rFonts w:ascii="Tahoma" w:hAnsi="Tahoma" w:cs="Tahoma"/>
          <w:b/>
          <w:bCs/>
          <w:color w:val="000000" w:themeColor="text1"/>
        </w:rPr>
        <w:t>Un servicio de transporte compartido con otros pasajeros lo recogerá de su hotel seleccionado en Cusco</w:t>
      </w:r>
      <w:r w:rsidRPr="002C2440">
        <w:rPr>
          <w:rFonts w:ascii="Tahoma" w:hAnsi="Tahoma" w:cs="Tahoma"/>
          <w:color w:val="000000" w:themeColor="text1"/>
        </w:rPr>
        <w:t xml:space="preserve"> y lo llevará a la estación de Ollantaytambo. </w:t>
      </w:r>
      <w:r w:rsidRPr="002C2440">
        <w:rPr>
          <w:rFonts w:ascii="Tahoma" w:hAnsi="Tahoma" w:cs="Tahoma"/>
          <w:b/>
          <w:bCs/>
          <w:color w:val="000000" w:themeColor="text1"/>
        </w:rPr>
        <w:t>Tener en cuenta que, al ser un traslado en compartido, el rango de recojo es de hasta 30 minutos.</w:t>
      </w:r>
    </w:p>
    <w:p w14:paraId="7250A6D1" w14:textId="77777777" w:rsidR="0048603E" w:rsidRDefault="0048603E" w:rsidP="0048603E">
      <w:pPr>
        <w:jc w:val="both"/>
        <w:rPr>
          <w:rFonts w:ascii="Tahoma" w:hAnsi="Tahoma" w:cs="Tahoma"/>
          <w:color w:val="808080"/>
        </w:rPr>
      </w:pPr>
    </w:p>
    <w:p w14:paraId="77077B9F" w14:textId="16B67FC7" w:rsidR="0048603E" w:rsidRPr="0048603E" w:rsidRDefault="0048603E" w:rsidP="0048603E">
      <w:pPr>
        <w:jc w:val="both"/>
        <w:rPr>
          <w:rFonts w:ascii="Tahoma" w:hAnsi="Tahoma" w:cs="Tahoma"/>
        </w:rPr>
      </w:pPr>
      <w:r w:rsidRPr="0048603E">
        <w:rPr>
          <w:rFonts w:ascii="Tahoma" w:hAnsi="Tahoma" w:cs="Tahoma"/>
          <w:color w:val="808080"/>
        </w:rPr>
        <w:t>*Servicio Voyager: música ambiental a bordo, magia a bordo: Ollantay (disponible solo a la ida).</w:t>
      </w:r>
    </w:p>
    <w:p w14:paraId="751E7E64" w14:textId="77777777" w:rsidR="0048603E" w:rsidRPr="0048603E" w:rsidRDefault="0048603E" w:rsidP="0048603E">
      <w:pPr>
        <w:jc w:val="both"/>
        <w:rPr>
          <w:rFonts w:ascii="Tahoma" w:hAnsi="Tahoma" w:cs="Tahoma"/>
        </w:rPr>
      </w:pPr>
      <w:r w:rsidRPr="0048603E">
        <w:rPr>
          <w:rFonts w:ascii="Tahoma" w:hAnsi="Tahoma" w:cs="Tahoma"/>
          <w:color w:val="808080"/>
        </w:rPr>
        <w:t>*Servicio 360°: música en vivo, puerto USB para cargar dispositivos móviles, magia a bordo: Ollantay (disponible solo a la ida).</w:t>
      </w:r>
    </w:p>
    <w:p w14:paraId="08C8DF60" w14:textId="77777777" w:rsidR="0048603E" w:rsidRDefault="0048603E" w:rsidP="002C2440">
      <w:pPr>
        <w:jc w:val="both"/>
        <w:rPr>
          <w:rFonts w:ascii="Tahoma" w:hAnsi="Tahoma" w:cs="Tahoma"/>
          <w:color w:val="000000" w:themeColor="text1"/>
        </w:rPr>
      </w:pPr>
    </w:p>
    <w:p w14:paraId="5C7C525A" w14:textId="7D535D19" w:rsidR="002C2440" w:rsidRPr="002C2440" w:rsidRDefault="002C2440" w:rsidP="002C2440">
      <w:pPr>
        <w:jc w:val="both"/>
        <w:rPr>
          <w:rFonts w:ascii="Tahoma" w:hAnsi="Tahoma" w:cs="Tahoma"/>
          <w:color w:val="000000" w:themeColor="text1"/>
        </w:rPr>
      </w:pPr>
      <w:r w:rsidRPr="002C2440">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2C2440">
        <w:rPr>
          <w:rFonts w:ascii="Tahoma" w:hAnsi="Tahoma" w:cs="Tahoma"/>
          <w:b/>
          <w:bCs/>
          <w:color w:val="000000" w:themeColor="text1"/>
        </w:rPr>
        <w:t>Machu Picchu</w:t>
      </w:r>
      <w:r w:rsidRPr="002C2440">
        <w:rPr>
          <w:rFonts w:ascii="Tahoma" w:hAnsi="Tahoma" w:cs="Tahoma"/>
          <w:color w:val="000000" w:themeColor="text1"/>
        </w:rPr>
        <w:t>,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Al concluir la visita, retornará en autobús a Aguas Calientes para emprender su regreso a Cusco. Este tour es compartido con otros pasajeros.</w:t>
      </w:r>
    </w:p>
    <w:p w14:paraId="28701E4A" w14:textId="77777777" w:rsidR="002C2440" w:rsidRPr="002C2440" w:rsidRDefault="002C2440" w:rsidP="002C2440">
      <w:pPr>
        <w:jc w:val="both"/>
        <w:rPr>
          <w:rFonts w:ascii="Tahoma" w:hAnsi="Tahoma" w:cs="Tahoma"/>
          <w:color w:val="000000" w:themeColor="text1"/>
        </w:rPr>
      </w:pPr>
      <w:r w:rsidRPr="00B61744">
        <w:rPr>
          <w:rFonts w:ascii="Tahoma" w:hAnsi="Tahoma" w:cs="Tahoma"/>
          <w:b/>
          <w:bCs/>
          <w:color w:val="000000" w:themeColor="text1"/>
        </w:rPr>
        <w:t>*Recuerde confirmar su reserva lo antes posible para proceder con la compra de entradas con anticipación debido al aforo limitado de la ciudadela. La selección del circuito a Machu Picchu y horario se realizará de acuerdo con la disponibilidad al momento de confirmar la reserva</w:t>
      </w:r>
      <w:r w:rsidRPr="002C2440">
        <w:rPr>
          <w:rFonts w:ascii="Tahoma" w:hAnsi="Tahoma" w:cs="Tahoma"/>
          <w:color w:val="000000" w:themeColor="text1"/>
        </w:rPr>
        <w:t xml:space="preserve">. </w:t>
      </w:r>
    </w:p>
    <w:p w14:paraId="7046BD52" w14:textId="77777777" w:rsidR="002C2440" w:rsidRPr="00B61744" w:rsidRDefault="002C2440" w:rsidP="002C2440">
      <w:pPr>
        <w:jc w:val="both"/>
        <w:rPr>
          <w:rFonts w:ascii="Tahoma" w:hAnsi="Tahoma" w:cs="Tahoma"/>
          <w:b/>
          <w:bCs/>
          <w:color w:val="000000" w:themeColor="text1"/>
        </w:rPr>
      </w:pPr>
      <w:r w:rsidRPr="002C2440">
        <w:rPr>
          <w:rFonts w:ascii="Tahoma" w:hAnsi="Tahoma" w:cs="Tahoma"/>
          <w:color w:val="000000" w:themeColor="text1"/>
        </w:rPr>
        <w:t xml:space="preserve">Disfrutará un delicioso almuerzo menú en el Café </w:t>
      </w:r>
      <w:proofErr w:type="spellStart"/>
      <w:r w:rsidRPr="002C2440">
        <w:rPr>
          <w:rFonts w:ascii="Tahoma" w:hAnsi="Tahoma" w:cs="Tahoma"/>
          <w:color w:val="000000" w:themeColor="text1"/>
        </w:rPr>
        <w:t>Inkaterra</w:t>
      </w:r>
      <w:proofErr w:type="spellEnd"/>
      <w:r w:rsidRPr="002C2440">
        <w:rPr>
          <w:rFonts w:ascii="Tahoma" w:hAnsi="Tahoma" w:cs="Tahoma"/>
          <w:color w:val="000000" w:themeColor="text1"/>
        </w:rPr>
        <w:t xml:space="preserve"> con una vista única al río Vilcanota. Este restaurante combina la cocina y la arquitectura andina con tendencias contemporáneas, creando una comida con un sabor original y de estilo fusión. Después de su viaje en tren de Aguas Calientes a Ollantaytambo, </w:t>
      </w:r>
      <w:r w:rsidRPr="00B61744">
        <w:rPr>
          <w:rFonts w:ascii="Tahoma" w:hAnsi="Tahoma" w:cs="Tahoma"/>
          <w:b/>
          <w:bCs/>
          <w:color w:val="000000" w:themeColor="text1"/>
        </w:rPr>
        <w:t>un transporte lo estará esperando en la estación de tren para llevarlo al hotel seleccionado en la ciudad de Cusco. Este traslado será compartido con otros pasajeros. Tener en cuenta que, al ser un traslado en compartido, el rango de espera desde la llegada del tren es de hasta 30 minutos antes de partir hacia Cusco.</w:t>
      </w:r>
    </w:p>
    <w:p w14:paraId="64D9D4B8" w14:textId="77777777" w:rsidR="002C2440" w:rsidRPr="002C2440" w:rsidRDefault="002C2440" w:rsidP="002C2440">
      <w:pPr>
        <w:jc w:val="both"/>
        <w:rPr>
          <w:rFonts w:ascii="Tahoma" w:hAnsi="Tahoma" w:cs="Tahoma"/>
          <w:color w:val="000000" w:themeColor="text1"/>
        </w:rPr>
      </w:pPr>
    </w:p>
    <w:p w14:paraId="13C28045" w14:textId="77777777" w:rsidR="002C2440" w:rsidRPr="002C2440" w:rsidRDefault="002C2440" w:rsidP="002C2440">
      <w:pPr>
        <w:pStyle w:val="P-Style"/>
        <w:numPr>
          <w:ilvl w:val="0"/>
          <w:numId w:val="8"/>
        </w:numPr>
        <w:tabs>
          <w:tab w:val="num" w:pos="720"/>
        </w:tabs>
        <w:rPr>
          <w:rFonts w:ascii="Tahoma" w:hAnsi="Tahoma" w:cs="Tahoma"/>
          <w:color w:val="000000" w:themeColor="text1"/>
          <w:sz w:val="24"/>
          <w:szCs w:val="24"/>
        </w:rPr>
      </w:pPr>
      <w:r w:rsidRPr="002C2440">
        <w:rPr>
          <w:rStyle w:val="myOwnStyle"/>
          <w:rFonts w:ascii="Tahoma" w:hAnsi="Tahoma" w:cs="Tahoma"/>
          <w:color w:val="000000" w:themeColor="text1"/>
          <w:sz w:val="24"/>
          <w:szCs w:val="24"/>
        </w:rPr>
        <w:t>Una noche de alojamiento en Cusco en hotel seleccionado, desayuno y almuerzo incluido.</w:t>
      </w:r>
    </w:p>
    <w:p w14:paraId="27BFA059" w14:textId="77777777" w:rsidR="00C90236" w:rsidRDefault="00C90236" w:rsidP="00C90236">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7D774288" w14:textId="77777777" w:rsidR="00C90236" w:rsidRDefault="00C90236" w:rsidP="00C90236">
      <w:pPr>
        <w:pStyle w:val="titleday"/>
      </w:pPr>
      <w:r w:rsidRPr="00CB116B">
        <w:rPr>
          <w:rFonts w:ascii="Tahoma" w:hAnsi="Tahoma" w:cs="Tahoma"/>
          <w:b/>
          <w:bCs/>
          <w:color w:val="538135" w:themeColor="accent6" w:themeShade="BF"/>
          <w:sz w:val="28"/>
          <w:szCs w:val="28"/>
          <w:lang w:val="es-AR"/>
        </w:rPr>
        <w:t xml:space="preserve">DÍA </w:t>
      </w:r>
      <w:r w:rsidR="00B61744">
        <w:rPr>
          <w:rFonts w:ascii="Tahoma" w:hAnsi="Tahoma" w:cs="Tahoma"/>
          <w:b/>
          <w:bCs/>
          <w:color w:val="538135" w:themeColor="accent6" w:themeShade="BF"/>
          <w:sz w:val="28"/>
          <w:szCs w:val="28"/>
          <w:lang w:val="es-AR"/>
        </w:rPr>
        <w:t>3</w:t>
      </w:r>
      <w:r>
        <w:rPr>
          <w:rFonts w:ascii="Tahoma" w:hAnsi="Tahoma" w:cs="Tahoma"/>
          <w:b/>
          <w:bCs/>
          <w:color w:val="538135" w:themeColor="accent6" w:themeShade="BF"/>
          <w:sz w:val="28"/>
          <w:szCs w:val="28"/>
          <w:lang w:val="es-AR"/>
        </w:rPr>
        <w:t xml:space="preserve"> – CUSCO - SALIDA</w:t>
      </w:r>
      <w:r>
        <w:rPr>
          <w:b/>
          <w:bCs/>
          <w:color w:val="B3B182"/>
          <w:sz w:val="22"/>
          <w:szCs w:val="22"/>
        </w:rPr>
        <w:t xml:space="preserve"> </w:t>
      </w:r>
    </w:p>
    <w:p w14:paraId="63405131" w14:textId="77777777" w:rsidR="00C90236" w:rsidRPr="00C66621" w:rsidRDefault="00C90236" w:rsidP="00C90236">
      <w:pPr>
        <w:jc w:val="both"/>
        <w:rPr>
          <w:rFonts w:ascii="Tahoma" w:hAnsi="Tahoma" w:cs="Tahoma"/>
          <w:color w:val="000000" w:themeColor="text1"/>
        </w:rPr>
      </w:pPr>
    </w:p>
    <w:p w14:paraId="3577B352" w14:textId="77777777" w:rsidR="00C90236" w:rsidRPr="00C66621" w:rsidRDefault="00C90236" w:rsidP="00C90236">
      <w:pPr>
        <w:jc w:val="both"/>
        <w:rPr>
          <w:rFonts w:ascii="Tahoma" w:hAnsi="Tahoma" w:cs="Tahoma"/>
          <w:b/>
          <w:bCs/>
          <w:color w:val="000000" w:themeColor="text1"/>
        </w:rPr>
      </w:pPr>
      <w:r w:rsidRPr="00C66621">
        <w:rPr>
          <w:rFonts w:ascii="Tahoma" w:hAnsi="Tahoma" w:cs="Tahoma"/>
          <w:color w:val="000000" w:themeColor="text1"/>
        </w:rPr>
        <w:t xml:space="preserve">Un transporte con un representante, lo llevarán desde el hotel seleccionado al Aeropuerto Internacional Alejandro Velasco Astete de Cusco. </w:t>
      </w:r>
      <w:r w:rsidRPr="00C66621">
        <w:rPr>
          <w:rFonts w:ascii="Tahoma" w:hAnsi="Tahoma" w:cs="Tahoma"/>
          <w:b/>
          <w:bCs/>
          <w:color w:val="000000" w:themeColor="text1"/>
        </w:rPr>
        <w:t>Vuelo doméstico desde Cusco.</w:t>
      </w:r>
    </w:p>
    <w:p w14:paraId="4C27278E" w14:textId="77777777" w:rsidR="00C90236" w:rsidRPr="00C66621" w:rsidRDefault="00C90236" w:rsidP="00C90236">
      <w:pPr>
        <w:pStyle w:val="P-Style"/>
        <w:ind w:left="720"/>
        <w:jc w:val="both"/>
        <w:rPr>
          <w:rStyle w:val="myOwnStyle"/>
          <w:rFonts w:ascii="Tahoma" w:hAnsi="Tahoma" w:cs="Tahoma"/>
          <w:color w:val="000000" w:themeColor="text1"/>
          <w:sz w:val="24"/>
          <w:szCs w:val="24"/>
        </w:rPr>
      </w:pPr>
    </w:p>
    <w:p w14:paraId="15255977" w14:textId="77777777" w:rsidR="00C90236" w:rsidRPr="00C66621" w:rsidRDefault="00C90236" w:rsidP="00C90236">
      <w:pPr>
        <w:pStyle w:val="P-Style"/>
        <w:numPr>
          <w:ilvl w:val="0"/>
          <w:numId w:val="7"/>
        </w:numPr>
        <w:jc w:val="both"/>
        <w:rPr>
          <w:rFonts w:ascii="Tahoma" w:hAnsi="Tahoma" w:cs="Tahoma"/>
          <w:color w:val="000000" w:themeColor="text1"/>
          <w:sz w:val="24"/>
          <w:szCs w:val="24"/>
        </w:rPr>
      </w:pPr>
      <w:r w:rsidRPr="00C66621">
        <w:rPr>
          <w:rStyle w:val="myOwnStyle"/>
          <w:rFonts w:ascii="Tahoma" w:hAnsi="Tahoma" w:cs="Tahoma"/>
          <w:color w:val="000000" w:themeColor="text1"/>
          <w:sz w:val="24"/>
          <w:szCs w:val="24"/>
        </w:rPr>
        <w:t>Desayuno incluido.</w:t>
      </w:r>
    </w:p>
    <w:p w14:paraId="54E5ECC4" w14:textId="77777777" w:rsidR="00C90236" w:rsidRDefault="00C90236" w:rsidP="00C90236">
      <w:pPr>
        <w:jc w:val="both"/>
        <w:rPr>
          <w:rFonts w:ascii="Tahoma" w:hAnsi="Tahoma" w:cs="Tahoma"/>
          <w:color w:val="538135" w:themeColor="accent6" w:themeShade="BF"/>
          <w:shd w:val="clear" w:color="auto" w:fill="FFFFFF"/>
        </w:rPr>
      </w:pPr>
    </w:p>
    <w:p w14:paraId="13B9006F" w14:textId="77777777" w:rsidR="00C90236" w:rsidRPr="00014BB6" w:rsidRDefault="00C90236" w:rsidP="00C90236">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3B526503" w14:textId="77777777" w:rsidR="00C90236" w:rsidRPr="0083322C" w:rsidRDefault="00C90236" w:rsidP="00C90236">
      <w:pPr>
        <w:jc w:val="both"/>
        <w:rPr>
          <w:rFonts w:ascii="Tahoma" w:hAnsi="Tahoma" w:cs="Tahoma"/>
          <w:b/>
          <w:bCs/>
          <w:color w:val="806000" w:themeColor="accent4" w:themeShade="80"/>
          <w:shd w:val="clear" w:color="auto" w:fill="FFFFFF"/>
        </w:rPr>
      </w:pPr>
    </w:p>
    <w:p w14:paraId="62F9F0E4" w14:textId="77777777" w:rsidR="00C90236" w:rsidRDefault="00C90236" w:rsidP="00C90236">
      <w:pPr>
        <w:jc w:val="both"/>
        <w:rPr>
          <w:rFonts w:ascii="Tahoma" w:hAnsi="Tahoma" w:cs="Tahoma"/>
          <w:b/>
          <w:bCs/>
          <w:color w:val="806000" w:themeColor="accent4" w:themeShade="80"/>
          <w:u w:val="single"/>
          <w:shd w:val="clear" w:color="auto" w:fill="FFFFFF"/>
        </w:rPr>
      </w:pPr>
    </w:p>
    <w:p w14:paraId="299B3BA3" w14:textId="77777777" w:rsidR="00C90236" w:rsidRPr="008F6315" w:rsidRDefault="00C90236" w:rsidP="00C90236">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434BA9C4" w14:textId="77777777" w:rsidR="00C90236" w:rsidRDefault="00C90236" w:rsidP="00C90236">
      <w:pPr>
        <w:jc w:val="both"/>
        <w:rPr>
          <w:rFonts w:ascii="Tahoma" w:hAnsi="Tahoma" w:cs="Tahoma"/>
          <w:b/>
          <w:bCs/>
          <w:color w:val="806000" w:themeColor="accent4" w:themeShade="80"/>
          <w:shd w:val="clear" w:color="auto" w:fill="FFFFFF"/>
        </w:rPr>
      </w:pPr>
    </w:p>
    <w:p w14:paraId="0704FDCD" w14:textId="77777777" w:rsidR="00C90236" w:rsidRPr="008F6315" w:rsidRDefault="00C90236" w:rsidP="00C90236">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6589589E" w14:textId="77777777" w:rsidR="00C90236" w:rsidRPr="008F6315" w:rsidRDefault="00C90236" w:rsidP="00C90236">
      <w:pPr>
        <w:rPr>
          <w:rFonts w:ascii="Tahoma" w:hAnsi="Tahoma" w:cs="Tahoma"/>
          <w:color w:val="000000" w:themeColor="text1"/>
        </w:rPr>
      </w:pPr>
    </w:p>
    <w:p w14:paraId="261E1649" w14:textId="77777777" w:rsidR="00C90236" w:rsidRDefault="00C90236" w:rsidP="00C90236">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6B49A72A" w14:textId="77777777" w:rsidR="00C90236" w:rsidRPr="008F6315" w:rsidRDefault="00C90236" w:rsidP="00C90236">
      <w:pPr>
        <w:rPr>
          <w:rFonts w:ascii="Tahoma" w:hAnsi="Tahoma" w:cs="Tahoma"/>
          <w:color w:val="538135" w:themeColor="accent6" w:themeShade="BF"/>
          <w:u w:val="single"/>
        </w:rPr>
      </w:pPr>
    </w:p>
    <w:p w14:paraId="039EDC64" w14:textId="77777777" w:rsidR="00C90236" w:rsidRPr="008F6315" w:rsidRDefault="00C90236" w:rsidP="00C90236">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lastRenderedPageBreak/>
        <w:t>El primer ingreso a la ciudadela requiere de manera obligatoria el acompañamiento de un guía. Tomar nota que el guiado dura aproximadamente 2 horas y 30 minutos.</w:t>
      </w:r>
    </w:p>
    <w:p w14:paraId="00798BA0" w14:textId="77777777" w:rsidR="00C90236" w:rsidRPr="008F6315" w:rsidRDefault="00C90236" w:rsidP="00C90236">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51EE1B71" w14:textId="77777777" w:rsidR="00C90236" w:rsidRPr="008F6315" w:rsidRDefault="00C90236" w:rsidP="00C90236">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369F9F3C" w14:textId="77777777" w:rsidR="00C90236" w:rsidRPr="008F6315" w:rsidRDefault="00C90236" w:rsidP="00C90236">
      <w:pPr>
        <w:rPr>
          <w:rFonts w:ascii="Tahoma" w:hAnsi="Tahoma" w:cs="Tahoma"/>
          <w:color w:val="000000" w:themeColor="text1"/>
        </w:rPr>
      </w:pPr>
    </w:p>
    <w:p w14:paraId="24AC964B" w14:textId="77777777" w:rsidR="00C90236" w:rsidRDefault="00C90236" w:rsidP="00C90236">
      <w:pPr>
        <w:rPr>
          <w:rFonts w:ascii="Tahoma" w:eastAsia="Calibri" w:hAnsi="Tahoma" w:cs="Tahoma"/>
          <w:color w:val="000000" w:themeColor="text1"/>
        </w:rPr>
      </w:pPr>
    </w:p>
    <w:p w14:paraId="0C0E7864" w14:textId="77777777" w:rsidR="00C90236" w:rsidRDefault="00C90236" w:rsidP="00C90236">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222D5033" w14:textId="77777777" w:rsidR="00C90236" w:rsidRPr="008F6315" w:rsidRDefault="00C90236" w:rsidP="00C90236">
      <w:pPr>
        <w:rPr>
          <w:rFonts w:ascii="Tahoma" w:hAnsi="Tahoma" w:cs="Tahoma"/>
          <w:color w:val="538135" w:themeColor="accent6" w:themeShade="BF"/>
          <w:u w:val="single"/>
        </w:rPr>
      </w:pPr>
    </w:p>
    <w:p w14:paraId="3F6A6D06" w14:textId="77777777" w:rsidR="00C90236" w:rsidRPr="008F6315" w:rsidRDefault="00C90236" w:rsidP="00C90236">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70E5575E" w14:textId="77777777" w:rsidR="00C90236" w:rsidRPr="008F6315" w:rsidRDefault="00C90236" w:rsidP="00C90236">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2955A956" w14:textId="77777777" w:rsidR="00C90236" w:rsidRPr="008F6315" w:rsidRDefault="00C90236" w:rsidP="00C90236">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564E0934" w14:textId="77777777" w:rsidR="00C90236" w:rsidRPr="008F6315" w:rsidRDefault="00C90236" w:rsidP="00C90236">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0AC3FC3E" w14:textId="77777777" w:rsidR="00C90236" w:rsidRPr="008F6315" w:rsidRDefault="00C90236" w:rsidP="00C90236">
      <w:pPr>
        <w:rPr>
          <w:rFonts w:ascii="Tahoma" w:hAnsi="Tahoma" w:cs="Tahoma"/>
          <w:color w:val="000000" w:themeColor="text1"/>
        </w:rPr>
      </w:pPr>
    </w:p>
    <w:p w14:paraId="1BB07CAA" w14:textId="77777777" w:rsidR="00C90236" w:rsidRPr="008F6315" w:rsidRDefault="00C90236" w:rsidP="00C90236">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5CAB4AB1" w14:textId="77777777" w:rsidR="00C90236" w:rsidRPr="008F6315" w:rsidRDefault="00C90236" w:rsidP="00C90236">
      <w:pPr>
        <w:rPr>
          <w:rFonts w:ascii="Tahoma" w:hAnsi="Tahoma" w:cs="Tahoma"/>
          <w:color w:val="000000" w:themeColor="text1"/>
        </w:rPr>
      </w:pPr>
    </w:p>
    <w:p w14:paraId="325D4656" w14:textId="77777777" w:rsidR="00C90236" w:rsidRPr="008F6315" w:rsidRDefault="00C90236" w:rsidP="00C90236">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3F602982" w14:textId="77777777" w:rsidR="00C90236" w:rsidRPr="008F6315" w:rsidRDefault="00C90236" w:rsidP="00C90236">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67253904" w14:textId="77777777" w:rsidR="00C90236" w:rsidRPr="008F6315" w:rsidRDefault="00C90236" w:rsidP="00C90236">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1A0931A9" w14:textId="77777777" w:rsidR="00C90236" w:rsidRPr="008F6315" w:rsidRDefault="00C90236" w:rsidP="00C90236">
      <w:pPr>
        <w:jc w:val="both"/>
        <w:rPr>
          <w:rFonts w:ascii="Tahoma" w:hAnsi="Tahoma" w:cs="Tahoma"/>
          <w:b/>
          <w:bCs/>
          <w:color w:val="000000" w:themeColor="text1"/>
          <w:u w:val="single"/>
          <w:shd w:val="clear" w:color="auto" w:fill="FFFFFF"/>
        </w:rPr>
      </w:pPr>
    </w:p>
    <w:p w14:paraId="6DC2E6C0" w14:textId="77777777" w:rsidR="00C90236" w:rsidRPr="008F6315" w:rsidRDefault="00C90236" w:rsidP="00C90236">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691B4317" w14:textId="77777777" w:rsidR="00C90236" w:rsidRPr="008F6315" w:rsidRDefault="00C90236" w:rsidP="00C90236">
      <w:pPr>
        <w:rPr>
          <w:rFonts w:ascii="Tahoma" w:hAnsi="Tahoma" w:cs="Tahoma"/>
          <w:color w:val="000000" w:themeColor="text1"/>
        </w:rPr>
      </w:pPr>
    </w:p>
    <w:p w14:paraId="55E9C669" w14:textId="77777777" w:rsidR="00C90236" w:rsidRPr="008F6315" w:rsidRDefault="00C90236" w:rsidP="00C90236">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046D8A0F" w14:textId="77777777" w:rsidR="00B61744" w:rsidRDefault="00B61744" w:rsidP="00C90236">
      <w:pPr>
        <w:rPr>
          <w:rFonts w:ascii="Tahoma" w:eastAsia="Calibri" w:hAnsi="Tahoma" w:cs="Tahoma"/>
          <w:b/>
          <w:bCs/>
          <w:color w:val="000000" w:themeColor="text1"/>
        </w:rPr>
      </w:pPr>
    </w:p>
    <w:p w14:paraId="795601BD" w14:textId="77777777" w:rsidR="00C90236" w:rsidRDefault="00C90236" w:rsidP="00C90236">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738DBAE0" w14:textId="77777777" w:rsidR="00C90236" w:rsidRPr="008F6315" w:rsidRDefault="00C90236" w:rsidP="00C90236">
      <w:pPr>
        <w:rPr>
          <w:rFonts w:ascii="Tahoma" w:hAnsi="Tahoma" w:cs="Tahoma"/>
          <w:b/>
          <w:bCs/>
          <w:color w:val="000000" w:themeColor="text1"/>
        </w:rPr>
      </w:pPr>
    </w:p>
    <w:p w14:paraId="1F470FF3" w14:textId="77777777" w:rsidR="00C90236" w:rsidRPr="008F6315" w:rsidRDefault="00C90236" w:rsidP="00C90236">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043B9866" w14:textId="77777777" w:rsidR="00C90236" w:rsidRDefault="00C90236" w:rsidP="00C90236">
      <w:pPr>
        <w:rPr>
          <w:rFonts w:ascii="Tahoma" w:hAnsi="Tahoma" w:cs="Tahoma"/>
          <w:b/>
          <w:bCs/>
          <w:color w:val="000000" w:themeColor="text1"/>
          <w:u w:val="single"/>
        </w:rPr>
      </w:pPr>
    </w:p>
    <w:p w14:paraId="7D524097" w14:textId="77777777" w:rsidR="00C90236" w:rsidRDefault="00C90236" w:rsidP="00C90236">
      <w:pPr>
        <w:rPr>
          <w:rFonts w:ascii="Tahoma" w:hAnsi="Tahoma" w:cs="Tahoma"/>
          <w:b/>
          <w:bCs/>
          <w:color w:val="000000" w:themeColor="text1"/>
          <w:u w:val="single"/>
        </w:rPr>
      </w:pPr>
    </w:p>
    <w:p w14:paraId="5784E241" w14:textId="77777777" w:rsidR="00C90236" w:rsidRDefault="00C90236" w:rsidP="00C90236">
      <w:pPr>
        <w:rPr>
          <w:rFonts w:ascii="Tahoma" w:hAnsi="Tahoma" w:cs="Tahoma"/>
          <w:b/>
          <w:bCs/>
          <w:color w:val="000000" w:themeColor="text1"/>
          <w:u w:val="single"/>
        </w:rPr>
      </w:pPr>
    </w:p>
    <w:p w14:paraId="1FE8CC21" w14:textId="77777777" w:rsidR="00C90236" w:rsidRDefault="00C90236" w:rsidP="00C90236">
      <w:pPr>
        <w:rPr>
          <w:rFonts w:ascii="Tahoma" w:hAnsi="Tahoma" w:cs="Tahoma"/>
          <w:b/>
          <w:bCs/>
          <w:color w:val="000000" w:themeColor="text1"/>
          <w:u w:val="single"/>
        </w:rPr>
      </w:pPr>
    </w:p>
    <w:p w14:paraId="40EBD2C6" w14:textId="77777777" w:rsidR="00C90236" w:rsidRDefault="00C90236" w:rsidP="00C90236">
      <w:pPr>
        <w:rPr>
          <w:rFonts w:ascii="Tahoma" w:hAnsi="Tahoma" w:cs="Tahoma"/>
          <w:b/>
          <w:bCs/>
          <w:color w:val="000000" w:themeColor="text1"/>
          <w:u w:val="single"/>
        </w:rPr>
      </w:pPr>
    </w:p>
    <w:p w14:paraId="3201C607" w14:textId="77777777" w:rsidR="00C90236" w:rsidRDefault="00C90236" w:rsidP="00C90236">
      <w:pPr>
        <w:rPr>
          <w:rFonts w:ascii="Tahoma" w:hAnsi="Tahoma" w:cs="Tahoma"/>
          <w:b/>
          <w:bCs/>
          <w:color w:val="000000" w:themeColor="text1"/>
          <w:u w:val="single"/>
        </w:rPr>
      </w:pPr>
    </w:p>
    <w:p w14:paraId="0916DB0E" w14:textId="77777777" w:rsidR="00B61744" w:rsidRDefault="00B61744" w:rsidP="00C90236">
      <w:pPr>
        <w:rPr>
          <w:rFonts w:ascii="Tahoma" w:hAnsi="Tahoma" w:cs="Tahoma"/>
          <w:b/>
          <w:bCs/>
          <w:color w:val="000000" w:themeColor="text1"/>
          <w:u w:val="single"/>
        </w:rPr>
      </w:pPr>
    </w:p>
    <w:p w14:paraId="4CDE59C3" w14:textId="77777777" w:rsidR="00DF11FC" w:rsidRPr="00463EB4" w:rsidRDefault="00C90236" w:rsidP="00140806">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463EB4" w:rsidSect="00E73F5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B5EA47A9"/>
    <w:multiLevelType w:val="hybridMultilevel"/>
    <w:tmpl w:val="DEE8E54C"/>
    <w:lvl w:ilvl="0" w:tplc="8A80B812">
      <w:start w:val="1"/>
      <w:numFmt w:val="bullet"/>
      <w:lvlText w:val=""/>
      <w:lvlJc w:val="left"/>
      <w:pPr>
        <w:ind w:left="720" w:hanging="360"/>
      </w:pPr>
      <w:rPr>
        <w:rFonts w:ascii="Symbol" w:hAnsi="Symbol" w:hint="default"/>
        <w:b w:val="0"/>
        <w:bCs w:val="0"/>
        <w:color w:val="538135" w:themeColor="accent6" w:themeShade="BF"/>
      </w:rPr>
    </w:lvl>
    <w:lvl w:ilvl="1" w:tplc="EE44422C">
      <w:start w:val="1"/>
      <w:numFmt w:val="bullet"/>
      <w:lvlText w:val="o"/>
      <w:lvlJc w:val="left"/>
      <w:pPr>
        <w:tabs>
          <w:tab w:val="num" w:pos="1440"/>
        </w:tabs>
        <w:ind w:left="1440" w:hanging="360"/>
      </w:pPr>
      <w:rPr>
        <w:rFonts w:ascii="Courier New" w:hAnsi="Courier New" w:cs="Courier New" w:hint="default"/>
      </w:rPr>
    </w:lvl>
    <w:lvl w:ilvl="2" w:tplc="096A78CA">
      <w:start w:val="1"/>
      <w:numFmt w:val="bullet"/>
      <w:lvlText w:val=""/>
      <w:lvlJc w:val="left"/>
      <w:pPr>
        <w:tabs>
          <w:tab w:val="num" w:pos="2160"/>
        </w:tabs>
        <w:ind w:left="2160" w:hanging="360"/>
      </w:pPr>
      <w:rPr>
        <w:rFonts w:ascii="Wingdings" w:hAnsi="Wingdings" w:cs="Wingdings" w:hint="default"/>
      </w:rPr>
    </w:lvl>
    <w:lvl w:ilvl="3" w:tplc="4B6010F6">
      <w:start w:val="1"/>
      <w:numFmt w:val="bullet"/>
      <w:lvlText w:val=""/>
      <w:lvlJc w:val="left"/>
      <w:pPr>
        <w:tabs>
          <w:tab w:val="num" w:pos="2880"/>
        </w:tabs>
        <w:ind w:left="2880" w:hanging="360"/>
      </w:pPr>
      <w:rPr>
        <w:rFonts w:ascii="Symbol" w:hAnsi="Symbol" w:cs="Symbol" w:hint="default"/>
      </w:rPr>
    </w:lvl>
    <w:lvl w:ilvl="4" w:tplc="21A4FACA">
      <w:start w:val="1"/>
      <w:numFmt w:val="bullet"/>
      <w:lvlText w:val="o"/>
      <w:lvlJc w:val="left"/>
      <w:pPr>
        <w:tabs>
          <w:tab w:val="num" w:pos="3600"/>
        </w:tabs>
        <w:ind w:left="3600" w:hanging="360"/>
      </w:pPr>
      <w:rPr>
        <w:rFonts w:ascii="Courier New" w:hAnsi="Courier New" w:cs="Courier New" w:hint="default"/>
      </w:rPr>
    </w:lvl>
    <w:lvl w:ilvl="5" w:tplc="E498408A">
      <w:start w:val="1"/>
      <w:numFmt w:val="bullet"/>
      <w:lvlText w:val=""/>
      <w:lvlJc w:val="left"/>
      <w:pPr>
        <w:tabs>
          <w:tab w:val="num" w:pos="4320"/>
        </w:tabs>
        <w:ind w:left="4320" w:hanging="360"/>
      </w:pPr>
      <w:rPr>
        <w:rFonts w:ascii="Wingdings" w:hAnsi="Wingdings" w:cs="Wingdings" w:hint="default"/>
      </w:rPr>
    </w:lvl>
    <w:lvl w:ilvl="6" w:tplc="56DA4236">
      <w:start w:val="1"/>
      <w:numFmt w:val="bullet"/>
      <w:lvlText w:val=""/>
      <w:lvlJc w:val="left"/>
      <w:pPr>
        <w:tabs>
          <w:tab w:val="num" w:pos="5040"/>
        </w:tabs>
        <w:ind w:left="5040" w:hanging="360"/>
      </w:pPr>
      <w:rPr>
        <w:rFonts w:ascii="Symbol" w:hAnsi="Symbol" w:cs="Symbol" w:hint="default"/>
      </w:rPr>
    </w:lvl>
    <w:lvl w:ilvl="7" w:tplc="8936629C">
      <w:start w:val="1"/>
      <w:numFmt w:val="bullet"/>
      <w:lvlText w:val="o"/>
      <w:lvlJc w:val="left"/>
      <w:pPr>
        <w:tabs>
          <w:tab w:val="num" w:pos="5760"/>
        </w:tabs>
        <w:ind w:left="5760" w:hanging="360"/>
      </w:pPr>
      <w:rPr>
        <w:rFonts w:ascii="Courier New" w:hAnsi="Courier New" w:cs="Courier New" w:hint="default"/>
      </w:rPr>
    </w:lvl>
    <w:lvl w:ilvl="8" w:tplc="94424EFC">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D2E0017"/>
    <w:multiLevelType w:val="hybridMultilevel"/>
    <w:tmpl w:val="EB22343E"/>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2F9C347F"/>
    <w:multiLevelType w:val="hybridMultilevel"/>
    <w:tmpl w:val="C01C6AE8"/>
    <w:lvl w:ilvl="0" w:tplc="BD52919E">
      <w:start w:val="1"/>
      <w:numFmt w:val="bullet"/>
      <w:lvlText w:val=""/>
      <w:lvlJc w:val="left"/>
      <w:pPr>
        <w:ind w:left="2160" w:hanging="360"/>
      </w:pPr>
      <w:rPr>
        <w:rFonts w:ascii="Symbol" w:hAnsi="Symbol" w:hint="default"/>
        <w:b w:val="0"/>
        <w:bCs w:val="0"/>
        <w:color w:val="538135" w:themeColor="accent6" w:themeShade="BF"/>
      </w:rPr>
    </w:lvl>
    <w:lvl w:ilvl="1" w:tplc="040A0003">
      <w:start w:val="1"/>
      <w:numFmt w:val="bullet"/>
      <w:lvlText w:val="o"/>
      <w:lvlJc w:val="left"/>
      <w:pPr>
        <w:ind w:left="2880" w:hanging="360"/>
      </w:pPr>
      <w:rPr>
        <w:rFonts w:ascii="Courier New" w:hAnsi="Courier New" w:cs="Courier New" w:hint="default"/>
      </w:rPr>
    </w:lvl>
    <w:lvl w:ilvl="2" w:tplc="040A0005">
      <w:start w:val="1"/>
      <w:numFmt w:val="bullet"/>
      <w:lvlText w:val=""/>
      <w:lvlJc w:val="left"/>
      <w:pPr>
        <w:ind w:left="3600" w:hanging="360"/>
      </w:pPr>
      <w:rPr>
        <w:rFonts w:ascii="Wingdings" w:hAnsi="Wingdings" w:hint="default"/>
      </w:rPr>
    </w:lvl>
    <w:lvl w:ilvl="3" w:tplc="040A0001">
      <w:start w:val="1"/>
      <w:numFmt w:val="bullet"/>
      <w:lvlText w:val=""/>
      <w:lvlJc w:val="left"/>
      <w:pPr>
        <w:ind w:left="4320" w:hanging="360"/>
      </w:pPr>
      <w:rPr>
        <w:rFonts w:ascii="Symbol" w:hAnsi="Symbol" w:hint="default"/>
      </w:rPr>
    </w:lvl>
    <w:lvl w:ilvl="4" w:tplc="040A0003">
      <w:start w:val="1"/>
      <w:numFmt w:val="bullet"/>
      <w:lvlText w:val="o"/>
      <w:lvlJc w:val="left"/>
      <w:pPr>
        <w:ind w:left="5040" w:hanging="360"/>
      </w:pPr>
      <w:rPr>
        <w:rFonts w:ascii="Courier New" w:hAnsi="Courier New" w:cs="Courier New" w:hint="default"/>
      </w:rPr>
    </w:lvl>
    <w:lvl w:ilvl="5" w:tplc="040A0005">
      <w:start w:val="1"/>
      <w:numFmt w:val="bullet"/>
      <w:lvlText w:val=""/>
      <w:lvlJc w:val="left"/>
      <w:pPr>
        <w:ind w:left="5760" w:hanging="360"/>
      </w:pPr>
      <w:rPr>
        <w:rFonts w:ascii="Wingdings" w:hAnsi="Wingdings" w:hint="default"/>
      </w:rPr>
    </w:lvl>
    <w:lvl w:ilvl="6" w:tplc="040A0001">
      <w:start w:val="1"/>
      <w:numFmt w:val="bullet"/>
      <w:lvlText w:val=""/>
      <w:lvlJc w:val="left"/>
      <w:pPr>
        <w:ind w:left="6480" w:hanging="360"/>
      </w:pPr>
      <w:rPr>
        <w:rFonts w:ascii="Symbol" w:hAnsi="Symbol" w:hint="default"/>
      </w:rPr>
    </w:lvl>
    <w:lvl w:ilvl="7" w:tplc="040A0003">
      <w:start w:val="1"/>
      <w:numFmt w:val="bullet"/>
      <w:lvlText w:val="o"/>
      <w:lvlJc w:val="left"/>
      <w:pPr>
        <w:ind w:left="7200" w:hanging="360"/>
      </w:pPr>
      <w:rPr>
        <w:rFonts w:ascii="Courier New" w:hAnsi="Courier New" w:cs="Courier New" w:hint="default"/>
      </w:rPr>
    </w:lvl>
    <w:lvl w:ilvl="8" w:tplc="040A0005">
      <w:start w:val="1"/>
      <w:numFmt w:val="bullet"/>
      <w:lvlText w:val=""/>
      <w:lvlJc w:val="left"/>
      <w:pPr>
        <w:ind w:left="7920" w:hanging="360"/>
      </w:pPr>
      <w:rPr>
        <w:rFonts w:ascii="Wingdings" w:hAnsi="Wingdings" w:hint="default"/>
      </w:rPr>
    </w:lvl>
  </w:abstractNum>
  <w:abstractNum w:abstractNumId="5" w15:restartNumberingAfterBreak="0">
    <w:nsid w:val="3360382F"/>
    <w:multiLevelType w:val="hybridMultilevel"/>
    <w:tmpl w:val="ED545E28"/>
    <w:lvl w:ilvl="0" w:tplc="8A80B812">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F0015AC"/>
    <w:multiLevelType w:val="hybridMultilevel"/>
    <w:tmpl w:val="842AE862"/>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7"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num w:numId="1" w16cid:durableId="780419075">
    <w:abstractNumId w:val="7"/>
  </w:num>
  <w:num w:numId="2" w16cid:durableId="564603505">
    <w:abstractNumId w:val="0"/>
  </w:num>
  <w:num w:numId="3" w16cid:durableId="226113033">
    <w:abstractNumId w:val="2"/>
  </w:num>
  <w:num w:numId="4" w16cid:durableId="772746077">
    <w:abstractNumId w:val="6"/>
  </w:num>
  <w:num w:numId="5" w16cid:durableId="763190982">
    <w:abstractNumId w:val="4"/>
  </w:num>
  <w:num w:numId="6" w16cid:durableId="565192013">
    <w:abstractNumId w:val="3"/>
  </w:num>
  <w:num w:numId="7" w16cid:durableId="829097624">
    <w:abstractNumId w:val="5"/>
  </w:num>
  <w:num w:numId="8" w16cid:durableId="118020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236"/>
    <w:rsid w:val="00140806"/>
    <w:rsid w:val="002C2440"/>
    <w:rsid w:val="003514CF"/>
    <w:rsid w:val="00463EB4"/>
    <w:rsid w:val="0048603E"/>
    <w:rsid w:val="0059160F"/>
    <w:rsid w:val="00591C54"/>
    <w:rsid w:val="00693AFD"/>
    <w:rsid w:val="00810457"/>
    <w:rsid w:val="008744CB"/>
    <w:rsid w:val="00952885"/>
    <w:rsid w:val="00B57229"/>
    <w:rsid w:val="00B61744"/>
    <w:rsid w:val="00C90236"/>
    <w:rsid w:val="00CE6A5B"/>
    <w:rsid w:val="00D30D32"/>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6211E"/>
  <w15:chartTrackingRefBased/>
  <w15:docId w15:val="{9562F417-B49C-3847-8CC9-18E1755CF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236"/>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90236"/>
    <w:pPr>
      <w:ind w:left="720"/>
      <w:contextualSpacing/>
    </w:pPr>
  </w:style>
  <w:style w:type="paragraph" w:styleId="NormalWeb">
    <w:name w:val="Normal (Web)"/>
    <w:basedOn w:val="Normal"/>
    <w:uiPriority w:val="99"/>
    <w:unhideWhenUsed/>
    <w:rsid w:val="00C90236"/>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C90236"/>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C90236"/>
    <w:pPr>
      <w:spacing w:after="5"/>
    </w:pPr>
    <w:rPr>
      <w:rFonts w:ascii="Calibri" w:eastAsia="Calibri" w:hAnsi="Calibri" w:cs="Calibri"/>
      <w:kern w:val="0"/>
      <w:sz w:val="20"/>
      <w:szCs w:val="20"/>
      <w:lang w:val="es-ES"/>
      <w14:ligatures w14:val="none"/>
    </w:rPr>
  </w:style>
  <w:style w:type="character" w:customStyle="1" w:styleId="StyleSquare">
    <w:name w:val="StyleSquare"/>
    <w:rsid w:val="00C90236"/>
    <w:rPr>
      <w:rFonts w:ascii="Calibri" w:eastAsia="Calibri" w:hAnsi="Calibri" w:cs="Calibri"/>
      <w:b w:val="0"/>
      <w:bCs w:val="0"/>
      <w:color w:val="5A5A58"/>
      <w:sz w:val="20"/>
      <w:szCs w:val="20"/>
    </w:rPr>
  </w:style>
  <w:style w:type="character" w:customStyle="1" w:styleId="myOwnStyle">
    <w:name w:val="myOwnStyle"/>
    <w:rsid w:val="00C90236"/>
    <w:rPr>
      <w:rFonts w:ascii="Calibri" w:eastAsia="Calibri" w:hAnsi="Calibri" w:cs="Calibri"/>
      <w:b/>
      <w:bCs/>
      <w:color w:val="545454"/>
      <w:sz w:val="18"/>
      <w:szCs w:val="18"/>
    </w:rPr>
  </w:style>
  <w:style w:type="paragraph" w:customStyle="1" w:styleId="P-Style">
    <w:name w:val="P-Style"/>
    <w:basedOn w:val="Normal"/>
    <w:rsid w:val="00C90236"/>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C90236"/>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C90236"/>
    <w:rPr>
      <w:rFonts w:ascii="Calibri" w:eastAsia="Calibri" w:hAnsi="Calibri" w:cs="Calibri"/>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1206</Words>
  <Characters>6635</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7</cp:revision>
  <dcterms:created xsi:type="dcterms:W3CDTF">2025-01-28T22:18:00Z</dcterms:created>
  <dcterms:modified xsi:type="dcterms:W3CDTF">2026-01-09T22:56:00Z</dcterms:modified>
</cp:coreProperties>
</file>