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C25DC" w14:textId="0FE0C389" w:rsidR="00AF0732" w:rsidRPr="00AF0732" w:rsidRDefault="00AF0732" w:rsidP="00AF073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1A22F39" wp14:editId="603EA078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71030" cy="2110740"/>
            <wp:effectExtent l="0" t="0" r="1270" b="0"/>
            <wp:wrapTopAndBottom/>
            <wp:docPr id="1266841099" name="Drawing 0" descr="1907144ad-2df7-4951-9e25-75780c6e3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907144ad-2df7-4951-9e25-75780c6e3131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103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61DC979F" wp14:editId="23FB448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4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3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noches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</w:t>
      </w:r>
      <w:r w:rsidR="00B1181F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</w:t>
      </w:r>
      <w:r w:rsidR="007C177A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Salidas</w:t>
      </w:r>
      <w:r w:rsidR="00B1181F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fijas garantizadas</w:t>
      </w:r>
      <w:r w:rsidR="007C177A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: </w:t>
      </w:r>
      <w:r w:rsidR="007C177A" w:rsidRPr="007C177A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miércoles </w:t>
      </w:r>
      <w:r w:rsidR="00AB0D78" w:rsidRPr="00AB0D78">
        <w:rPr>
          <w:rFonts w:ascii="Tahoma" w:eastAsia="Times New Roman" w:hAnsi="Tahoma" w:cs="Tahoma"/>
          <w:b/>
          <w:bCs/>
          <w:color w:val="70AD47" w:themeColor="accent6"/>
          <w:kern w:val="0"/>
          <w:sz w:val="36"/>
          <w:szCs w:val="36"/>
          <w14:ligatures w14:val="none"/>
        </w:rPr>
        <w:t>2025</w:t>
      </w:r>
    </w:p>
    <w:p w14:paraId="3D6555CB" w14:textId="296A5DFF" w:rsidR="00AF0732" w:rsidRDefault="00AF0732" w:rsidP="00AF0732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0406DECE" w14:textId="3EE6691F" w:rsidR="00AF0732" w:rsidRDefault="00AF0732" w:rsidP="00AF0732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169E44D4" w14:textId="7F9D0018" w:rsidR="00AF0732" w:rsidRDefault="00AF0732" w:rsidP="00AF0732">
      <w:pPr>
        <w:rPr>
          <w:rFonts w:ascii="Tahoma" w:hAnsi="Tahoma" w:cs="Tahoma"/>
          <w:color w:val="212529"/>
          <w:shd w:val="clear" w:color="auto" w:fill="FFFFFF"/>
        </w:rPr>
      </w:pPr>
    </w:p>
    <w:p w14:paraId="50C33123" w14:textId="285BA54D" w:rsidR="00AF0732" w:rsidRDefault="00AB0D78" w:rsidP="00AF0732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2C3D8" wp14:editId="51B1117F">
                <wp:simplePos x="0" y="0"/>
                <wp:positionH relativeFrom="column">
                  <wp:posOffset>612412</wp:posOffset>
                </wp:positionH>
                <wp:positionV relativeFrom="paragraph">
                  <wp:posOffset>174081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77229D" w14:textId="2B92EE43" w:rsidR="00AF0732" w:rsidRPr="00AF0732" w:rsidRDefault="00AF0732" w:rsidP="00AB0D7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</w:pPr>
                            <w:r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SAN SALVADOR – </w:t>
                            </w:r>
                            <w:r w:rsidR="00AB0D78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>SUCHITOTO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72C3D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8.2pt;margin-top:13.7pt;width:427.4pt;height:5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" fillcolor="white [3201]" stroked="f" strokeweight=".5pt">
                <v:textbox>
                  <w:txbxContent>
                    <w:p w14:paraId="6E77229D" w14:textId="2B92EE43" w:rsidR="00AF0732" w:rsidRPr="00AF0732" w:rsidRDefault="00AF0732" w:rsidP="00AB0D7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</w:pPr>
                      <w:r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SAN SALVADOR – </w:t>
                      </w:r>
                      <w:r w:rsidR="00AB0D78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>SUCHITOTO</w:t>
                      </w:r>
                    </w:p>
                  </w:txbxContent>
                </v:textbox>
              </v:shape>
            </w:pict>
          </mc:Fallback>
        </mc:AlternateContent>
      </w:r>
    </w:p>
    <w:p w14:paraId="6B40E76D" w14:textId="638EBA81" w:rsidR="00AF0732" w:rsidRPr="00AF0732" w:rsidRDefault="00AF0732" w:rsidP="00AF0732">
      <w:pPr>
        <w:rPr>
          <w:rFonts w:ascii="Tahoma" w:hAnsi="Tahoma" w:cs="Tahoma"/>
          <w:b/>
          <w:bCs/>
          <w:color w:val="70AD47" w:themeColor="accent6"/>
        </w:rPr>
      </w:pPr>
    </w:p>
    <w:p w14:paraId="4E699B25" w14:textId="77777777" w:rsidR="00AB0D78" w:rsidRDefault="00AB0D78" w:rsidP="00AF073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ABECD13" w14:textId="77777777" w:rsidR="00AB0D78" w:rsidRDefault="00AB0D78" w:rsidP="00AF073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6CF6E68" w14:textId="77777777" w:rsidR="00AB0D78" w:rsidRDefault="00AB0D78" w:rsidP="00AF073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33FB2707" w14:textId="64CE3B8D" w:rsidR="00AF0732" w:rsidRPr="00AF0732" w:rsidRDefault="00AF0732" w:rsidP="00AF073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AF073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INCLUYE</w:t>
      </w:r>
    </w:p>
    <w:p w14:paraId="4514F6B5" w14:textId="77777777" w:rsidR="00AF0732" w:rsidRPr="00792F49" w:rsidRDefault="00AF0732" w:rsidP="00AF0732"/>
    <w:p w14:paraId="0963D0B1" w14:textId="77777777" w:rsidR="00AB0D78" w:rsidRPr="007C177A" w:rsidRDefault="00AB0D78" w:rsidP="007C177A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Recibimiento en aeropuerto y traslado al hotel. </w:t>
      </w:r>
    </w:p>
    <w:p w14:paraId="5549DE4E" w14:textId="77777777" w:rsidR="00AB0D78" w:rsidRPr="00965851" w:rsidRDefault="00AB0D78" w:rsidP="007C177A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965851">
        <w:rPr>
          <w:rFonts w:ascii="Tahoma" w:hAnsi="Tahoma" w:cs="Tahoma"/>
          <w:b/>
          <w:bCs/>
          <w:color w:val="000000" w:themeColor="text1"/>
          <w:lang w:val="es-ES_tradnl"/>
        </w:rPr>
        <w:t>(03) noches de alojamiento.</w:t>
      </w:r>
    </w:p>
    <w:p w14:paraId="0DE24588" w14:textId="77777777" w:rsidR="00AB0D78" w:rsidRPr="007C177A" w:rsidRDefault="00AB0D78" w:rsidP="007C177A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Desayuno diario.</w:t>
      </w:r>
    </w:p>
    <w:p w14:paraId="1AF8358E" w14:textId="77777777" w:rsidR="007C177A" w:rsidRDefault="00AB0D78" w:rsidP="007C177A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Guía acompañante desde día 2 hasta día 3. </w:t>
      </w:r>
    </w:p>
    <w:p w14:paraId="3C923B2A" w14:textId="2D57C39D" w:rsidR="00AB0D78" w:rsidRPr="007C177A" w:rsidRDefault="00AB0D78" w:rsidP="007C177A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Todos los traslados según itinerario.</w:t>
      </w:r>
    </w:p>
    <w:p w14:paraId="7991F923" w14:textId="77777777" w:rsidR="007C177A" w:rsidRPr="007C177A" w:rsidRDefault="00AB0D78" w:rsidP="007C177A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Visitas: Tazumal, Santa Ana, Joya de Cerén, Suchitoto. </w:t>
      </w:r>
    </w:p>
    <w:p w14:paraId="19E46FD3" w14:textId="700F9CB0" w:rsidR="00AF0732" w:rsidRPr="007C177A" w:rsidRDefault="00AB0D78" w:rsidP="007C177A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Impuestos hoteleros</w:t>
      </w:r>
      <w:r w:rsidR="007C177A">
        <w:rPr>
          <w:rFonts w:ascii="Tahoma" w:hAnsi="Tahoma" w:cs="Tahoma"/>
          <w:color w:val="000000" w:themeColor="text1"/>
          <w:lang w:val="es-ES_tradnl"/>
        </w:rPr>
        <w:t>.</w:t>
      </w:r>
    </w:p>
    <w:p w14:paraId="488101AA" w14:textId="6BD37E85" w:rsidR="00AF0732" w:rsidRDefault="00AF0732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829C342" w14:textId="77777777" w:rsidR="00AF0732" w:rsidRDefault="00AF0732" w:rsidP="00AF0732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5346F0E" w14:textId="77777777" w:rsidR="00AF0732" w:rsidRDefault="00AF0732" w:rsidP="00AF0732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79528C8" w14:textId="77777777" w:rsidR="00AF0732" w:rsidRPr="007C177A" w:rsidRDefault="00AF0732" w:rsidP="00AF073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504A3914" w14:textId="77777777" w:rsidR="00AF0732" w:rsidRDefault="00AF0732" w:rsidP="00AF073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5CF13CA" w14:textId="77777777" w:rsidR="007C177A" w:rsidRPr="007C177A" w:rsidRDefault="007C177A" w:rsidP="007C177A">
      <w:pPr>
        <w:pStyle w:val="Default"/>
        <w:numPr>
          <w:ilvl w:val="0"/>
          <w:numId w:val="11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Comidas y bebidas no especificadas. </w:t>
      </w:r>
    </w:p>
    <w:p w14:paraId="2B2D9416" w14:textId="24178827" w:rsidR="007C177A" w:rsidRPr="007C177A" w:rsidRDefault="007C177A" w:rsidP="007C177A">
      <w:pPr>
        <w:pStyle w:val="Default"/>
        <w:numPr>
          <w:ilvl w:val="0"/>
          <w:numId w:val="11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Gastos de índole personal. </w:t>
      </w:r>
    </w:p>
    <w:p w14:paraId="0E96E770" w14:textId="77777777" w:rsidR="007C177A" w:rsidRPr="007C177A" w:rsidRDefault="007C177A" w:rsidP="007C177A">
      <w:pPr>
        <w:pStyle w:val="Default"/>
        <w:numPr>
          <w:ilvl w:val="0"/>
          <w:numId w:val="11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Propinas a guías y choferes. </w:t>
      </w:r>
    </w:p>
    <w:p w14:paraId="16465AD6" w14:textId="77777777" w:rsidR="007C177A" w:rsidRPr="007C177A" w:rsidRDefault="007C177A" w:rsidP="007C177A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Gastos de visado de entrada o salida a cualquier país. </w:t>
      </w:r>
    </w:p>
    <w:p w14:paraId="1530EB61" w14:textId="4F8401D0" w:rsidR="007C177A" w:rsidRPr="007C177A" w:rsidRDefault="007C177A" w:rsidP="007C177A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Tours o actividades opcionales. </w:t>
      </w:r>
    </w:p>
    <w:p w14:paraId="33279E20" w14:textId="548F36AA" w:rsidR="00AF0732" w:rsidRDefault="00AF0732" w:rsidP="007C177A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11E9F4C4" w14:textId="77777777" w:rsidR="00AF0732" w:rsidRPr="00B012D0" w:rsidRDefault="00AF0732" w:rsidP="00AF073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575FAD16" w14:textId="77777777" w:rsidR="00AF0732" w:rsidRDefault="00AF0732" w:rsidP="00AF0732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30426811" w14:textId="77777777" w:rsidR="00AF0732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5190A04E" w14:textId="77777777" w:rsidR="00A32D61" w:rsidRDefault="00A32D61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4A943616" w14:textId="77777777" w:rsidR="00A32D61" w:rsidRDefault="00A32D61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7E9F2B77" w14:textId="3462BA5C" w:rsidR="00AF0732" w:rsidRPr="007C177A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  <w:lastRenderedPageBreak/>
        <w:t>TARIFAS EN DÓLARES AMERICANOS</w:t>
      </w: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 xml:space="preserve"> POR PERSONA </w:t>
      </w:r>
    </w:p>
    <w:p w14:paraId="3B536586" w14:textId="367B3C3D" w:rsidR="00AF0732" w:rsidRPr="007C177A" w:rsidRDefault="007C177A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</w:rPr>
        <w:t>Servicio compartido mínimo 2 personas</w:t>
      </w:r>
    </w:p>
    <w:p w14:paraId="096A91BC" w14:textId="77777777" w:rsidR="00AF0732" w:rsidRPr="00E87A6D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7C177A" w14:paraId="27C23CF8" w14:textId="77777777" w:rsidTr="007C177A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6BCA692D" w14:textId="01874E97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45DFB888" w14:textId="0E659431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4F31E56D" w14:textId="5C56D9E3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33F5A277" w14:textId="4D7D26C6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483B5D97" w14:textId="7166919C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06ECFA79" w14:textId="39BC723F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28823F47" w14:textId="4C519D8B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7C177A" w14:paraId="1D3DFB85" w14:textId="77777777" w:rsidTr="007C177A">
        <w:trPr>
          <w:trHeight w:val="787"/>
        </w:trPr>
        <w:tc>
          <w:tcPr>
            <w:tcW w:w="2697" w:type="dxa"/>
            <w:vAlign w:val="center"/>
          </w:tcPr>
          <w:p w14:paraId="61A9B615" w14:textId="38EB9A73" w:rsidR="007C177A" w:rsidRPr="007C177A" w:rsidRDefault="007C177A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C177A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Todo el año</w:t>
            </w:r>
          </w:p>
        </w:tc>
        <w:tc>
          <w:tcPr>
            <w:tcW w:w="2697" w:type="dxa"/>
            <w:vAlign w:val="center"/>
          </w:tcPr>
          <w:p w14:paraId="46BB221D" w14:textId="50D2A804" w:rsidR="007C177A" w:rsidRPr="007C177A" w:rsidRDefault="009A4537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560</w:t>
            </w:r>
          </w:p>
        </w:tc>
        <w:tc>
          <w:tcPr>
            <w:tcW w:w="2698" w:type="dxa"/>
            <w:vAlign w:val="center"/>
          </w:tcPr>
          <w:p w14:paraId="14188E40" w14:textId="28FC7338" w:rsidR="007C177A" w:rsidRPr="007C177A" w:rsidRDefault="009A4537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520</w:t>
            </w:r>
          </w:p>
        </w:tc>
        <w:tc>
          <w:tcPr>
            <w:tcW w:w="2698" w:type="dxa"/>
            <w:vAlign w:val="center"/>
          </w:tcPr>
          <w:p w14:paraId="0D15ED51" w14:textId="1C022AB8" w:rsidR="007C177A" w:rsidRPr="007C177A" w:rsidRDefault="009A4537" w:rsidP="007C17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760</w:t>
            </w:r>
          </w:p>
        </w:tc>
      </w:tr>
    </w:tbl>
    <w:p w14:paraId="1DC76AA2" w14:textId="77777777" w:rsidR="00AF0732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702D82" w14:paraId="70A16C35" w14:textId="77777777" w:rsidTr="000E4774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347B820E" w14:textId="7B7BA413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CATEGORÍA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SUPERIOR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01392224" w14:textId="77777777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07DF6465" w14:textId="77777777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201B3BB4" w14:textId="77777777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4FCE3288" w14:textId="77777777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34756E33" w14:textId="77777777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18117425" w14:textId="77777777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702D82" w14:paraId="0DF1EEDB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7BC11301" w14:textId="7F96278A" w:rsidR="00702D82" w:rsidRPr="007C177A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Baja</w:t>
            </w:r>
          </w:p>
        </w:tc>
        <w:tc>
          <w:tcPr>
            <w:tcW w:w="2697" w:type="dxa"/>
            <w:vAlign w:val="center"/>
          </w:tcPr>
          <w:p w14:paraId="390300D4" w14:textId="1A43C3DC" w:rsidR="00702D82" w:rsidRPr="007C177A" w:rsidRDefault="009A453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650</w:t>
            </w:r>
          </w:p>
        </w:tc>
        <w:tc>
          <w:tcPr>
            <w:tcW w:w="2698" w:type="dxa"/>
            <w:vAlign w:val="center"/>
          </w:tcPr>
          <w:p w14:paraId="43439B68" w14:textId="1672FB0E" w:rsidR="00702D82" w:rsidRPr="007C177A" w:rsidRDefault="009A453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600</w:t>
            </w:r>
          </w:p>
        </w:tc>
        <w:tc>
          <w:tcPr>
            <w:tcW w:w="2698" w:type="dxa"/>
            <w:vAlign w:val="center"/>
          </w:tcPr>
          <w:p w14:paraId="13ADCF2F" w14:textId="269E3F9C" w:rsidR="00702D82" w:rsidRPr="007C177A" w:rsidRDefault="009A453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960</w:t>
            </w:r>
          </w:p>
        </w:tc>
      </w:tr>
      <w:tr w:rsidR="00702D82" w14:paraId="02CED3AA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1A6C7D4B" w14:textId="769D4A5C" w:rsidR="00702D82" w:rsidRDefault="00702D8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Alta</w:t>
            </w:r>
          </w:p>
        </w:tc>
        <w:tc>
          <w:tcPr>
            <w:tcW w:w="2697" w:type="dxa"/>
            <w:vAlign w:val="center"/>
          </w:tcPr>
          <w:p w14:paraId="4F0F6B41" w14:textId="74F5B392" w:rsidR="00702D82" w:rsidRDefault="009A453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730</w:t>
            </w:r>
          </w:p>
        </w:tc>
        <w:tc>
          <w:tcPr>
            <w:tcW w:w="2698" w:type="dxa"/>
            <w:vAlign w:val="center"/>
          </w:tcPr>
          <w:p w14:paraId="1D92819E" w14:textId="30D6F408" w:rsidR="00702D82" w:rsidRDefault="009A453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670</w:t>
            </w:r>
          </w:p>
        </w:tc>
        <w:tc>
          <w:tcPr>
            <w:tcW w:w="2698" w:type="dxa"/>
            <w:vAlign w:val="center"/>
          </w:tcPr>
          <w:p w14:paraId="18835E8C" w14:textId="2F690E33" w:rsidR="00702D82" w:rsidRDefault="009A453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1100</w:t>
            </w:r>
          </w:p>
        </w:tc>
      </w:tr>
    </w:tbl>
    <w:p w14:paraId="3EC5A5B3" w14:textId="11384DBB" w:rsidR="00AF0732" w:rsidRPr="00400C68" w:rsidRDefault="00AF0732" w:rsidP="00AF0732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13B60D2B" w14:textId="77777777" w:rsidR="00A32D61" w:rsidRDefault="00A32D61" w:rsidP="00A32D61">
      <w:pPr>
        <w:rPr>
          <w:rFonts w:ascii="Tahoma" w:hAnsi="Tahoma" w:cs="Tahoma"/>
          <w:color w:val="212529"/>
          <w:shd w:val="clear" w:color="auto" w:fill="FFFFFF"/>
        </w:rPr>
      </w:pP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Salidas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shd w:val="clear" w:color="auto" w:fill="FFFFFF"/>
        </w:rPr>
        <w:t>de temporada Alta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: 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16 Abr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il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/ 06 Ago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sto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/ 24 y 31 Dic</w:t>
      </w:r>
      <w:r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iembre</w:t>
      </w:r>
    </w:p>
    <w:p w14:paraId="4A23EFA1" w14:textId="77777777" w:rsidR="00A32D61" w:rsidRPr="00AB0D78" w:rsidRDefault="00A32D61" w:rsidP="00A32D61">
      <w:pP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AB0D78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Todo el año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: </w:t>
      </w:r>
      <w:r w:rsidRPr="00AB0D78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>no aplica para Semana Santa y Fin de Año</w:t>
      </w:r>
    </w:p>
    <w:p w14:paraId="2AE2C20A" w14:textId="77777777" w:rsidR="00AF0732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6ED88479" w14:textId="5D290436" w:rsidR="00965851" w:rsidRPr="00965851" w:rsidRDefault="00965851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LISTADO DE HOTELES POR DESTINO</w:t>
      </w:r>
    </w:p>
    <w:p w14:paraId="6F0215BF" w14:textId="77777777" w:rsidR="00965851" w:rsidRDefault="00965851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65851" w14:paraId="0E5A54BA" w14:textId="77777777" w:rsidTr="00965851">
        <w:trPr>
          <w:trHeight w:val="561"/>
        </w:trPr>
        <w:tc>
          <w:tcPr>
            <w:tcW w:w="3596" w:type="dxa"/>
            <w:shd w:val="clear" w:color="auto" w:fill="AEAAAA" w:themeFill="background2" w:themeFillShade="BF"/>
            <w:vAlign w:val="center"/>
          </w:tcPr>
          <w:p w14:paraId="1C74717F" w14:textId="3002F88A" w:rsidR="00965851" w:rsidRPr="00A34D77" w:rsidRDefault="00965851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CIUDAD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3A32CFE2" w14:textId="4A3953EE" w:rsidR="00965851" w:rsidRPr="00A34D77" w:rsidRDefault="00965851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4A5DDFAA" w14:textId="79F25FEB" w:rsidR="00965851" w:rsidRPr="00A34D77" w:rsidRDefault="00965851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SUPERIOR</w:t>
            </w:r>
          </w:p>
        </w:tc>
      </w:tr>
      <w:tr w:rsidR="00965851" w14:paraId="02D78863" w14:textId="77777777" w:rsidTr="00A34D77">
        <w:trPr>
          <w:trHeight w:val="593"/>
        </w:trPr>
        <w:tc>
          <w:tcPr>
            <w:tcW w:w="3596" w:type="dxa"/>
            <w:vAlign w:val="center"/>
          </w:tcPr>
          <w:p w14:paraId="3A71207D" w14:textId="7A60745A" w:rsidR="00965851" w:rsidRPr="00A34D77" w:rsidRDefault="00A34D77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San Salvador</w:t>
            </w:r>
          </w:p>
        </w:tc>
        <w:tc>
          <w:tcPr>
            <w:tcW w:w="3597" w:type="dxa"/>
            <w:vAlign w:val="center"/>
          </w:tcPr>
          <w:p w14:paraId="20F828BD" w14:textId="20CA14AF" w:rsidR="00965851" w:rsidRPr="00A34D77" w:rsidRDefault="00A34D77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Hotel Villa Terra</w:t>
            </w:r>
          </w:p>
        </w:tc>
        <w:tc>
          <w:tcPr>
            <w:tcW w:w="3597" w:type="dxa"/>
            <w:vAlign w:val="center"/>
          </w:tcPr>
          <w:p w14:paraId="6B3F9F84" w14:textId="7158CBFB" w:rsidR="00965851" w:rsidRPr="00A34D77" w:rsidRDefault="00A34D77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Barceló San Salvador</w:t>
            </w:r>
          </w:p>
        </w:tc>
      </w:tr>
      <w:tr w:rsidR="00A34D77" w14:paraId="11FA09E3" w14:textId="77777777" w:rsidTr="00A34D77">
        <w:trPr>
          <w:trHeight w:val="701"/>
        </w:trPr>
        <w:tc>
          <w:tcPr>
            <w:tcW w:w="3596" w:type="dxa"/>
            <w:vAlign w:val="center"/>
          </w:tcPr>
          <w:p w14:paraId="00E24801" w14:textId="73557551" w:rsidR="00A34D77" w:rsidRPr="00A34D77" w:rsidRDefault="00A34D77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Suchitoto</w:t>
            </w:r>
          </w:p>
        </w:tc>
        <w:tc>
          <w:tcPr>
            <w:tcW w:w="3597" w:type="dxa"/>
            <w:vAlign w:val="center"/>
          </w:tcPr>
          <w:p w14:paraId="03F103DE" w14:textId="54B9C987" w:rsidR="00A34D77" w:rsidRPr="00A34D77" w:rsidRDefault="00A34D77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 xml:space="preserve">Posada </w:t>
            </w:r>
            <w:proofErr w:type="spellStart"/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Suchitlán</w:t>
            </w:r>
            <w:proofErr w:type="spellEnd"/>
          </w:p>
        </w:tc>
        <w:tc>
          <w:tcPr>
            <w:tcW w:w="3597" w:type="dxa"/>
            <w:vAlign w:val="center"/>
          </w:tcPr>
          <w:p w14:paraId="502E0EC9" w14:textId="6774BE11" w:rsidR="00A34D77" w:rsidRPr="00A34D77" w:rsidRDefault="00A34D77" w:rsidP="0096585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Los Almendros de San Lorenzo</w:t>
            </w:r>
          </w:p>
        </w:tc>
      </w:tr>
    </w:tbl>
    <w:p w14:paraId="2618B793" w14:textId="77777777" w:rsidR="00965851" w:rsidRDefault="00965851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583AB679" w14:textId="77777777" w:rsidR="00AF0732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5F772CAD" w14:textId="77777777" w:rsidR="00AF0732" w:rsidRPr="00965851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79F9D830" w14:textId="77777777" w:rsidR="00AF0732" w:rsidRPr="00965851" w:rsidRDefault="00AF0732" w:rsidP="00AF073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0E7A67F" w14:textId="252F0526" w:rsidR="00AF0732" w:rsidRPr="00965851" w:rsidRDefault="00AF0732" w:rsidP="00AF073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="00965851">
        <w:rPr>
          <w:rFonts w:ascii="Tahoma" w:hAnsi="Tahoma" w:cs="Tahoma"/>
          <w:color w:val="70AD47" w:themeColor="accent6"/>
          <w:sz w:val="28"/>
          <w:szCs w:val="28"/>
        </w:rPr>
        <w:t xml:space="preserve">miércoles </w:t>
      </w:r>
      <w:r w:rsidR="00965851">
        <w:rPr>
          <w:rFonts w:ascii="Tahoma" w:hAnsi="Tahoma" w:cs="Tahoma"/>
          <w:b/>
          <w:bCs/>
          <w:color w:val="70AD47" w:themeColor="accent6"/>
          <w:sz w:val="28"/>
          <w:szCs w:val="28"/>
        </w:rPr>
        <w:t>SAN SALVADOR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</w:p>
    <w:p w14:paraId="51EB0FC1" w14:textId="77777777" w:rsidR="00AF0732" w:rsidRPr="00965851" w:rsidRDefault="00AF0732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3D28F8A4" w14:textId="5E504E79" w:rsidR="00AF0732" w:rsidRPr="00965851" w:rsidRDefault="00965851" w:rsidP="0096585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eastAsiaTheme="minorHAnsi" w:hAnsi="Tahoma" w:cs="Tahoma"/>
          <w:lang w:val="es-ES_tradnl" w:eastAsia="en-US"/>
        </w:rPr>
      </w:pPr>
      <w:r w:rsidRPr="00965851">
        <w:rPr>
          <w:rFonts w:ascii="Tahoma" w:hAnsi="Tahoma" w:cs="Tahoma"/>
          <w:color w:val="222222"/>
        </w:rPr>
        <w:t>Llegada a El Salvador, tierra de volcanes, playas y una rica herencia maya. Recepción en el aeropuerto</w:t>
      </w:r>
      <w:r>
        <w:rPr>
          <w:rFonts w:ascii="Tahoma" w:hAnsi="Tahoma" w:cs="Tahoma"/>
          <w:color w:val="222222"/>
        </w:rPr>
        <w:t xml:space="preserve"> </w:t>
      </w:r>
      <w:r w:rsidRPr="00965851">
        <w:rPr>
          <w:rFonts w:ascii="Tahoma" w:hAnsi="Tahoma" w:cs="Tahoma"/>
          <w:color w:val="222222"/>
        </w:rPr>
        <w:t xml:space="preserve">(SAL), asistencia y traslado al hotel. </w:t>
      </w:r>
      <w:r w:rsidRPr="00965851">
        <w:rPr>
          <w:rFonts w:ascii="Tahoma" w:hAnsi="Tahoma" w:cs="Tahoma"/>
          <w:b/>
          <w:bCs/>
          <w:color w:val="222222"/>
        </w:rPr>
        <w:t>Alojamiento en San Salvador.</w:t>
      </w:r>
    </w:p>
    <w:p w14:paraId="60801A0B" w14:textId="77777777" w:rsidR="00965851" w:rsidRDefault="00965851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7D79081" w14:textId="2A2ECD20" w:rsidR="00AF0732" w:rsidRPr="00965851" w:rsidRDefault="00AF0732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2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="00965851">
        <w:rPr>
          <w:rFonts w:ascii="Tahoma" w:hAnsi="Tahoma" w:cs="Tahoma"/>
          <w:color w:val="70AD47" w:themeColor="accent6"/>
          <w:sz w:val="28"/>
          <w:szCs w:val="28"/>
        </w:rPr>
        <w:t xml:space="preserve">jueves </w:t>
      </w:r>
      <w:r w:rsidR="00965851"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SAN SALVADOR </w:t>
      </w:r>
      <w:r w:rsid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– </w:t>
      </w:r>
      <w:r w:rsidR="00965851"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TAZUMAL</w:t>
      </w:r>
      <w:r w:rsid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-</w:t>
      </w:r>
      <w:r w:rsidR="00965851"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SANTA ANA </w:t>
      </w:r>
      <w:r w:rsid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="00965851"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JOYA DE CERÉN </w:t>
      </w:r>
      <w:r w:rsid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="00965851"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SUCHITOTO</w:t>
      </w:r>
    </w:p>
    <w:p w14:paraId="53CF9867" w14:textId="77777777" w:rsidR="00AF0732" w:rsidRPr="00965851" w:rsidRDefault="00AF0732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20EDCCB4" w14:textId="1C0EDA35" w:rsidR="00AF0732" w:rsidRPr="00965851" w:rsidRDefault="00965851" w:rsidP="0096585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lang w:val="es-AR"/>
        </w:rPr>
      </w:pPr>
      <w:r w:rsidRPr="00965851">
        <w:rPr>
          <w:rFonts w:ascii="Tahoma" w:hAnsi="Tahoma" w:cs="Tahoma"/>
          <w:b/>
          <w:bCs/>
          <w:color w:val="222222"/>
        </w:rPr>
        <w:t xml:space="preserve">Desayuno. </w:t>
      </w:r>
      <w:r w:rsidRPr="00965851">
        <w:rPr>
          <w:rFonts w:ascii="Tahoma" w:hAnsi="Tahoma" w:cs="Tahoma"/>
          <w:color w:val="222222"/>
        </w:rPr>
        <w:t xml:space="preserve">Salida hacia el sitio arqueológico de Tazumal, el centro ceremonial maya más importante de El Salvador. Continuaremos hacia Santa Ana, la segunda ciudad principal del país; ahí visitaremos su colorido Centro Histórico, el Teatro Nacional, la Plaza Central y la Catedral de estilo gótico. Por la tarde, visitaremos el sitio arqueológico de Joya de Cerén, declarado patrimonio mundial de la </w:t>
      </w:r>
      <w:r w:rsidRPr="00965851">
        <w:rPr>
          <w:rFonts w:ascii="Tahoma" w:hAnsi="Tahoma" w:cs="Tahoma"/>
          <w:color w:val="222222"/>
        </w:rPr>
        <w:lastRenderedPageBreak/>
        <w:t xml:space="preserve">humanidad por la Unesco y conocido como la “Pompeya de América”. Debido a su notable estado de preservación, proporciona una visión única de la vida cotidiana de los habitantes del Mundo Maya. Traslado hacia Suchitoto. </w:t>
      </w:r>
      <w:r w:rsidRPr="00965851">
        <w:rPr>
          <w:rFonts w:ascii="Tahoma" w:hAnsi="Tahoma" w:cs="Tahoma"/>
          <w:b/>
          <w:bCs/>
          <w:color w:val="222222"/>
        </w:rPr>
        <w:t>Alojamiento en Suchitoto.</w:t>
      </w:r>
    </w:p>
    <w:p w14:paraId="0EDE5060" w14:textId="77777777" w:rsidR="00965851" w:rsidRDefault="00965851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5DD2CAAA" w14:textId="55A75114" w:rsidR="00AF0732" w:rsidRPr="00965851" w:rsidRDefault="00AF0732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3 – </w:t>
      </w:r>
      <w:r w:rsidR="00965851" w:rsidRPr="00965851">
        <w:rPr>
          <w:rFonts w:ascii="Tahoma" w:hAnsi="Tahoma" w:cs="Tahoma"/>
          <w:color w:val="70AD47" w:themeColor="accent6"/>
          <w:sz w:val="28"/>
          <w:szCs w:val="28"/>
          <w:lang w:val="es-AR"/>
        </w:rPr>
        <w:t>viernes</w:t>
      </w:r>
      <w:r w:rsid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 w:rsid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SUCHITOTO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7AB5BB37" w14:textId="77777777" w:rsidR="00AF0732" w:rsidRPr="00965851" w:rsidRDefault="00AF0732" w:rsidP="00AF073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1E5A1CE1" w14:textId="78D43D23" w:rsidR="00AF0732" w:rsidRPr="00965851" w:rsidRDefault="00965851" w:rsidP="0096585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965851">
        <w:rPr>
          <w:rFonts w:ascii="Tahoma" w:eastAsiaTheme="minorHAnsi" w:hAnsi="Tahoma" w:cs="Tahoma"/>
          <w:kern w:val="0"/>
          <w:lang w:val="es-ES_tradnl" w:eastAsia="en-US"/>
        </w:rPr>
        <w:t xml:space="preserve"> Recorrido a pie por Suchitoto, el pueblo colonial mejor preservado de El Salvador, y un importante centro de comercio de añil en la época de la colonia española. Visitaremos sus hermosas calles adoquinadas, su mercado central, tiendas de artesanías, el parque central y la Iglesia de Santa Lucía</w:t>
      </w: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. Alojamiento en Suchitoto.</w:t>
      </w:r>
    </w:p>
    <w:p w14:paraId="35479B6F" w14:textId="77777777" w:rsidR="00965851" w:rsidRPr="00965851" w:rsidRDefault="00965851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212AEAC" w14:textId="013A5125" w:rsidR="00AF0732" w:rsidRPr="00965851" w:rsidRDefault="00AF0732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4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="00965851">
        <w:rPr>
          <w:rFonts w:ascii="Tahoma" w:hAnsi="Tahoma" w:cs="Tahoma"/>
          <w:color w:val="70AD47" w:themeColor="accent6"/>
          <w:sz w:val="28"/>
          <w:szCs w:val="28"/>
        </w:rPr>
        <w:t>sábado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SUCHITOTO – SAN SALVADOR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21C3A22D" w14:textId="77777777" w:rsidR="00AF0732" w:rsidRPr="008B2A58" w:rsidRDefault="00AF0732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25504E25" w14:textId="41B87EBB" w:rsidR="00AF0732" w:rsidRDefault="00965851" w:rsidP="0096585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Día libre para explorar Suchitoto. </w:t>
      </w:r>
      <w:r w:rsidRPr="00965851">
        <w:rPr>
          <w:rFonts w:ascii="Tahoma" w:eastAsiaTheme="minorHAnsi" w:hAnsi="Tahoma" w:cs="Tahoma"/>
          <w:kern w:val="0"/>
          <w:lang w:val="es-ES_tradnl" w:eastAsia="en-US"/>
        </w:rPr>
        <w:t xml:space="preserve">Como actividad opcional </w:t>
      </w: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(no incluida),</w:t>
      </w:r>
      <w:r w:rsidRPr="00965851">
        <w:rPr>
          <w:rFonts w:ascii="Tahoma" w:eastAsiaTheme="minorHAnsi" w:hAnsi="Tahoma" w:cs="Tahoma"/>
          <w:kern w:val="0"/>
          <w:lang w:val="es-ES_tradnl" w:eastAsia="en-US"/>
        </w:rPr>
        <w:t xml:space="preserve"> recomendamos realizar una visita al volcán de San Salvador o una visita guiada por el Centro Histórico de San Salvador. </w:t>
      </w: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aeropuerto de San Salvador (SAL).</w:t>
      </w:r>
    </w:p>
    <w:p w14:paraId="5A11494F" w14:textId="77777777" w:rsidR="00965851" w:rsidRDefault="00965851" w:rsidP="00AF07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343C72DC" w14:textId="77777777" w:rsidR="00AF0732" w:rsidRPr="00965851" w:rsidRDefault="00AF0732" w:rsidP="00AF0732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965851">
        <w:rPr>
          <w:rFonts w:ascii="Tahoma" w:hAnsi="Tahoma" w:cs="Tahoma"/>
          <w:color w:val="70AD47" w:themeColor="accent6"/>
          <w:shd w:val="clear" w:color="auto" w:fill="FFFFFF"/>
        </w:rPr>
        <w:t>Fin de nuestros servicios.</w:t>
      </w:r>
    </w:p>
    <w:p w14:paraId="0E0F3BFD" w14:textId="77777777" w:rsidR="00AF0732" w:rsidRDefault="00AF0732" w:rsidP="00AF073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</w:pPr>
    </w:p>
    <w:p w14:paraId="3CB246F4" w14:textId="77777777" w:rsidR="00AF0732" w:rsidRDefault="00AF0732" w:rsidP="00AF073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E58D63C" w14:textId="77777777" w:rsidR="00AF0732" w:rsidRDefault="00AF0732" w:rsidP="00AF073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11F7C3C" w14:textId="77777777" w:rsidR="00AF0732" w:rsidRDefault="00AF0732" w:rsidP="00AF073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FEDEBBA" w14:textId="77777777" w:rsidR="00AF0732" w:rsidRDefault="00AF0732" w:rsidP="00AF073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B237219" w14:textId="0638CC60" w:rsidR="00DF11FC" w:rsidRDefault="00AF0732" w:rsidP="00AF0732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sectPr w:rsidR="00DF11FC" w:rsidSect="00AF073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11FF"/>
    <w:multiLevelType w:val="hybridMultilevel"/>
    <w:tmpl w:val="1EC4A65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05AAA"/>
    <w:multiLevelType w:val="hybridMultilevel"/>
    <w:tmpl w:val="10CE1CA8"/>
    <w:lvl w:ilvl="0" w:tplc="52DAC84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43847"/>
    <w:multiLevelType w:val="hybridMultilevel"/>
    <w:tmpl w:val="0E9E33F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BDB79C5"/>
    <w:multiLevelType w:val="hybridMultilevel"/>
    <w:tmpl w:val="318E8570"/>
    <w:lvl w:ilvl="0" w:tplc="B69C233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9017AEC"/>
    <w:multiLevelType w:val="hybridMultilevel"/>
    <w:tmpl w:val="E70C5304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084ACD"/>
    <w:multiLevelType w:val="hybridMultilevel"/>
    <w:tmpl w:val="45E26B2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E2A634C"/>
    <w:multiLevelType w:val="hybridMultilevel"/>
    <w:tmpl w:val="BB7C016C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B0633F"/>
    <w:multiLevelType w:val="hybridMultilevel"/>
    <w:tmpl w:val="89B8F1D4"/>
    <w:lvl w:ilvl="0" w:tplc="EC8AE72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C1CF9"/>
    <w:multiLevelType w:val="hybridMultilevel"/>
    <w:tmpl w:val="5628A6D6"/>
    <w:lvl w:ilvl="0" w:tplc="3FA62D6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850F43"/>
    <w:multiLevelType w:val="hybridMultilevel"/>
    <w:tmpl w:val="285EF548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CE00E1"/>
    <w:multiLevelType w:val="hybridMultilevel"/>
    <w:tmpl w:val="8BA4BB00"/>
    <w:lvl w:ilvl="0" w:tplc="9F9CD5D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3"/>
  </w:num>
  <w:num w:numId="2" w16cid:durableId="1957129483">
    <w:abstractNumId w:val="1"/>
  </w:num>
  <w:num w:numId="3" w16cid:durableId="295111713">
    <w:abstractNumId w:val="10"/>
  </w:num>
  <w:num w:numId="4" w16cid:durableId="683048623">
    <w:abstractNumId w:val="4"/>
  </w:num>
  <w:num w:numId="5" w16cid:durableId="626013315">
    <w:abstractNumId w:val="5"/>
  </w:num>
  <w:num w:numId="6" w16cid:durableId="817890035">
    <w:abstractNumId w:val="7"/>
  </w:num>
  <w:num w:numId="7" w16cid:durableId="570505393">
    <w:abstractNumId w:val="2"/>
  </w:num>
  <w:num w:numId="8" w16cid:durableId="447042411">
    <w:abstractNumId w:val="8"/>
  </w:num>
  <w:num w:numId="9" w16cid:durableId="1646927656">
    <w:abstractNumId w:val="0"/>
  </w:num>
  <w:num w:numId="10" w16cid:durableId="352608444">
    <w:abstractNumId w:val="6"/>
  </w:num>
  <w:num w:numId="11" w16cid:durableId="84597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732"/>
    <w:rsid w:val="00036482"/>
    <w:rsid w:val="000953EC"/>
    <w:rsid w:val="001D00DB"/>
    <w:rsid w:val="003514CF"/>
    <w:rsid w:val="00702D82"/>
    <w:rsid w:val="007C177A"/>
    <w:rsid w:val="00965851"/>
    <w:rsid w:val="009A4537"/>
    <w:rsid w:val="00A32D61"/>
    <w:rsid w:val="00A34D77"/>
    <w:rsid w:val="00AB0D78"/>
    <w:rsid w:val="00AF0732"/>
    <w:rsid w:val="00B1181F"/>
    <w:rsid w:val="00B8072A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149A6"/>
  <w15:chartTrackingRefBased/>
  <w15:docId w15:val="{DD74F073-41F8-0E4D-8925-A7C8B2E32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732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AF0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7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7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7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7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7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7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7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73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73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73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73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73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73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73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73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73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AF07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F073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73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073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AF073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073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AF073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F073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7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73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AF073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F073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AF07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C177A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464</Words>
  <Characters>2553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2025-05-15T20:54:00Z</dcterms:created>
  <dcterms:modified xsi:type="dcterms:W3CDTF">2025-05-23T17:32:00Z</dcterms:modified>
</cp:coreProperties>
</file>