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1B1F9A" w14:textId="77777777" w:rsidR="00DC07D5" w:rsidRPr="003A433C" w:rsidRDefault="00DC3C53" w:rsidP="00DC07D5">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5AA10480" wp14:editId="6E368075">
            <wp:simplePos x="0" y="0"/>
            <wp:positionH relativeFrom="page">
              <wp:posOffset>417830</wp:posOffset>
            </wp:positionH>
            <wp:positionV relativeFrom="paragraph">
              <wp:posOffset>0</wp:posOffset>
            </wp:positionV>
            <wp:extent cx="6974840" cy="2110740"/>
            <wp:effectExtent l="0" t="0" r="0" b="0"/>
            <wp:wrapTopAndBottom/>
            <wp:docPr id="1799757834" name="Drawing 0" descr="68567b487c340b38d668a8d60b5414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68567b487c340b38d668a8d60b541424.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74840" cy="2110740"/>
                    </a:xfrm>
                    <a:prstGeom prst="rect">
                      <a:avLst/>
                    </a:prstGeom>
                  </pic:spPr>
                </pic:pic>
              </a:graphicData>
            </a:graphic>
            <wp14:sizeRelH relativeFrom="margin">
              <wp14:pctWidth>0</wp14:pctWidth>
            </wp14:sizeRelH>
            <wp14:sizeRelV relativeFrom="margin">
              <wp14:pctHeight>0</wp14:pctHeight>
            </wp14:sizeRelV>
          </wp:anchor>
        </w:drawing>
      </w:r>
      <w:r w:rsidR="00DC07D5">
        <w:rPr>
          <w:rFonts w:ascii="Arimo" w:eastAsia="Arimo" w:hAnsi="Arimo" w:cs="Arimo"/>
          <w:color w:val="000000"/>
        </w:rPr>
        <w:t xml:space="preserve"> </w:t>
      </w:r>
      <w:r w:rsidR="00DC07D5" w:rsidRPr="009647C3">
        <w:rPr>
          <w:rFonts w:ascii="Montserrat" w:eastAsia="Times New Roman" w:hAnsi="Montserrat" w:cs="Times New Roman"/>
          <w:noProof/>
          <w:color w:val="FE019E"/>
          <w:kern w:val="0"/>
          <w:sz w:val="32"/>
          <w:szCs w:val="32"/>
          <w14:ligatures w14:val="none"/>
        </w:rPr>
        <w:drawing>
          <wp:inline distT="0" distB="0" distL="0" distR="0" wp14:anchorId="3BEB002A" wp14:editId="4172283E">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DC07D5">
        <w:rPr>
          <w:rFonts w:ascii="Tahoma" w:eastAsia="Times New Roman" w:hAnsi="Tahoma" w:cs="Tahoma"/>
          <w:b/>
          <w:bCs/>
          <w:color w:val="942093"/>
          <w:kern w:val="0"/>
          <w:sz w:val="32"/>
          <w:szCs w:val="32"/>
          <w14:ligatures w14:val="none"/>
        </w:rPr>
        <w:t>6</w:t>
      </w:r>
      <w:r w:rsidR="00DC07D5" w:rsidRPr="000474CE">
        <w:rPr>
          <w:rFonts w:ascii="Tahoma" w:eastAsia="Times New Roman" w:hAnsi="Tahoma" w:cs="Tahoma"/>
          <w:b/>
          <w:bCs/>
          <w:color w:val="942093"/>
          <w:kern w:val="0"/>
          <w:sz w:val="32"/>
          <w:szCs w:val="32"/>
          <w14:ligatures w14:val="none"/>
        </w:rPr>
        <w:t xml:space="preserve"> días</w:t>
      </w:r>
      <w:r w:rsidR="00DC07D5" w:rsidRPr="000474CE">
        <w:rPr>
          <w:rFonts w:ascii="Tahoma" w:eastAsia="Times New Roman" w:hAnsi="Tahoma" w:cs="Tahoma"/>
          <w:b/>
          <w:bCs/>
          <w:color w:val="942093"/>
          <w:kern w:val="0"/>
          <w:sz w:val="28"/>
          <w:szCs w:val="28"/>
          <w14:ligatures w14:val="none"/>
        </w:rPr>
        <w:t xml:space="preserve"> </w:t>
      </w:r>
      <w:r w:rsidR="00DC07D5" w:rsidRPr="000474CE">
        <w:rPr>
          <w:rFonts w:ascii="Tahoma" w:eastAsia="Times New Roman" w:hAnsi="Tahoma" w:cs="Tahoma"/>
          <w:b/>
          <w:bCs/>
          <w:color w:val="942093"/>
          <w:kern w:val="0"/>
          <w:sz w:val="32"/>
          <w:szCs w:val="32"/>
          <w14:ligatures w14:val="none"/>
        </w:rPr>
        <w:t xml:space="preserve">/ </w:t>
      </w:r>
      <w:r w:rsidR="00DC07D5">
        <w:rPr>
          <w:rFonts w:ascii="Tahoma" w:eastAsia="Times New Roman" w:hAnsi="Tahoma" w:cs="Tahoma"/>
          <w:b/>
          <w:bCs/>
          <w:color w:val="942093"/>
          <w:kern w:val="0"/>
          <w:sz w:val="32"/>
          <w:szCs w:val="32"/>
          <w14:ligatures w14:val="none"/>
        </w:rPr>
        <w:t>5</w:t>
      </w:r>
      <w:r w:rsidR="00DC07D5" w:rsidRPr="000474CE">
        <w:rPr>
          <w:rFonts w:ascii="Tahoma" w:eastAsia="Times New Roman" w:hAnsi="Tahoma" w:cs="Tahoma"/>
          <w:b/>
          <w:bCs/>
          <w:color w:val="942093"/>
          <w:kern w:val="0"/>
          <w:sz w:val="32"/>
          <w:szCs w:val="32"/>
          <w14:ligatures w14:val="none"/>
        </w:rPr>
        <w:t xml:space="preserve"> noches</w:t>
      </w:r>
      <w:r w:rsidR="00DC07D5" w:rsidRPr="000474CE">
        <w:rPr>
          <w:rFonts w:ascii="Tahoma" w:eastAsia="Times New Roman" w:hAnsi="Tahoma" w:cs="Tahoma"/>
          <w:b/>
          <w:bCs/>
          <w:color w:val="942093"/>
          <w:kern w:val="0"/>
          <w:sz w:val="28"/>
          <w:szCs w:val="28"/>
          <w14:ligatures w14:val="none"/>
        </w:rPr>
        <w:t xml:space="preserve">                   </w:t>
      </w:r>
      <w:r w:rsidR="00DC07D5">
        <w:rPr>
          <w:rFonts w:ascii="Tahoma" w:eastAsia="Times New Roman" w:hAnsi="Tahoma" w:cs="Tahoma"/>
          <w:b/>
          <w:bCs/>
          <w:color w:val="942093"/>
          <w:kern w:val="0"/>
          <w:sz w:val="28"/>
          <w:szCs w:val="28"/>
          <w14:ligatures w14:val="none"/>
        </w:rPr>
        <w:t xml:space="preserve">              Salidas </w:t>
      </w:r>
      <w:r w:rsidR="00DC07D5" w:rsidRPr="000474CE">
        <w:rPr>
          <w:rFonts w:ascii="Tahoma" w:hAnsi="Tahoma" w:cs="Tahoma"/>
          <w:b/>
          <w:bCs/>
          <w:color w:val="942093"/>
          <w:sz w:val="28"/>
          <w:szCs w:val="28"/>
          <w:shd w:val="clear" w:color="auto" w:fill="FFFFFF"/>
        </w:rPr>
        <w:t>2025</w:t>
      </w:r>
      <w:r w:rsidR="00DC07D5">
        <w:rPr>
          <w:rFonts w:ascii="Tahoma" w:eastAsia="Times New Roman" w:hAnsi="Tahoma" w:cs="Tahoma"/>
          <w:b/>
          <w:bCs/>
          <w:color w:val="942093"/>
          <w:kern w:val="0"/>
          <w:sz w:val="28"/>
          <w:szCs w:val="28"/>
          <w14:ligatures w14:val="none"/>
        </w:rPr>
        <w:t xml:space="preserve">: </w:t>
      </w:r>
      <w:r w:rsidR="00DC07D5">
        <w:rPr>
          <w:rFonts w:ascii="Tahoma" w:eastAsia="Times New Roman" w:hAnsi="Tahoma" w:cs="Tahoma"/>
          <w:color w:val="942093"/>
          <w:kern w:val="0"/>
          <w:sz w:val="28"/>
          <w:szCs w:val="28"/>
          <w14:ligatures w14:val="none"/>
        </w:rPr>
        <w:t>martes</w:t>
      </w:r>
      <w:r w:rsidR="00DC07D5" w:rsidRPr="00DF5B8B">
        <w:rPr>
          <w:rFonts w:ascii="Tahoma" w:eastAsia="Times New Roman" w:hAnsi="Tahoma" w:cs="Tahoma"/>
          <w:color w:val="942093"/>
          <w:kern w:val="0"/>
          <w:sz w:val="28"/>
          <w:szCs w:val="28"/>
          <w14:ligatures w14:val="none"/>
        </w:rPr>
        <w:t xml:space="preserve"> y </w:t>
      </w:r>
      <w:r w:rsidR="00DC07D5">
        <w:rPr>
          <w:rFonts w:ascii="Tahoma" w:eastAsia="Times New Roman" w:hAnsi="Tahoma" w:cs="Tahoma"/>
          <w:color w:val="942093"/>
          <w:kern w:val="0"/>
          <w:sz w:val="28"/>
          <w:szCs w:val="28"/>
          <w14:ligatures w14:val="none"/>
        </w:rPr>
        <w:t>viernes</w:t>
      </w:r>
    </w:p>
    <w:p w14:paraId="68983727" w14:textId="77777777" w:rsidR="00DC07D5" w:rsidRDefault="00DC07D5" w:rsidP="00DC07D5">
      <w:pPr>
        <w:rPr>
          <w:rFonts w:ascii="Tahoma" w:hAnsi="Tahoma" w:cs="Tahoma"/>
          <w:color w:val="212529"/>
          <w:shd w:val="clear" w:color="auto" w:fill="FFFFFF"/>
        </w:rPr>
      </w:pPr>
      <w:r>
        <w:rPr>
          <w:rFonts w:ascii="Tahoma" w:hAnsi="Tahoma" w:cs="Tahoma"/>
          <w:color w:val="212529"/>
          <w:shd w:val="clear" w:color="auto" w:fill="FFFFFF"/>
        </w:rPr>
        <w:t xml:space="preserve">           </w:t>
      </w:r>
    </w:p>
    <w:p w14:paraId="3288B5B3" w14:textId="77777777" w:rsidR="00DC07D5" w:rsidRDefault="00DC07D5" w:rsidP="00DC07D5">
      <w:pPr>
        <w:rPr>
          <w:rFonts w:ascii="Tahoma" w:hAnsi="Tahoma" w:cs="Tahoma"/>
          <w:color w:val="212529"/>
          <w:shd w:val="clear" w:color="auto" w:fill="FFFFFF"/>
        </w:rPr>
      </w:pPr>
    </w:p>
    <w:p w14:paraId="41AF6866" w14:textId="77777777" w:rsidR="00DC07D5" w:rsidRDefault="00DC07D5" w:rsidP="00DC07D5">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537EBC52" wp14:editId="400B81E9">
                <wp:simplePos x="0" y="0"/>
                <wp:positionH relativeFrom="column">
                  <wp:posOffset>1371181</wp:posOffset>
                </wp:positionH>
                <wp:positionV relativeFrom="paragraph">
                  <wp:posOffset>140403</wp:posOffset>
                </wp:positionV>
                <wp:extent cx="4241259" cy="515566"/>
                <wp:effectExtent l="0" t="0" r="635" b="5715"/>
                <wp:wrapNone/>
                <wp:docPr id="70183120" name="Cuadro de texto 1"/>
                <wp:cNvGraphicFramePr/>
                <a:graphic xmlns:a="http://schemas.openxmlformats.org/drawingml/2006/main">
                  <a:graphicData uri="http://schemas.microsoft.com/office/word/2010/wordprocessingShape">
                    <wps:wsp>
                      <wps:cNvSpPr txBox="1"/>
                      <wps:spPr>
                        <a:xfrm>
                          <a:off x="0" y="0"/>
                          <a:ext cx="4241259" cy="515566"/>
                        </a:xfrm>
                        <a:prstGeom prst="rect">
                          <a:avLst/>
                        </a:prstGeom>
                        <a:solidFill>
                          <a:schemeClr val="lt1"/>
                        </a:solidFill>
                        <a:ln w="6350">
                          <a:noFill/>
                        </a:ln>
                      </wps:spPr>
                      <wps:txbx>
                        <w:txbxContent>
                          <w:p w14:paraId="6B721CB0" w14:textId="77777777" w:rsidR="00DC07D5" w:rsidRPr="00DF5B8B" w:rsidRDefault="00DC07D5" w:rsidP="00DC07D5">
                            <w:pPr>
                              <w:jc w:val="center"/>
                              <w:rPr>
                                <w:rFonts w:ascii="Tahoma" w:hAnsi="Tahoma" w:cs="Tahoma"/>
                                <w:b/>
                                <w:bCs/>
                                <w:color w:val="942093"/>
                              </w:rPr>
                            </w:pPr>
                            <w:r w:rsidRPr="00DF5B8B">
                              <w:rPr>
                                <w:rFonts w:ascii="Tahoma" w:hAnsi="Tahoma" w:cs="Tahoma"/>
                                <w:b/>
                                <w:bCs/>
                                <w:color w:val="942093"/>
                              </w:rPr>
                              <w:t xml:space="preserve">GUATEMALA – ANTIGUA – ATITLÁN </w:t>
                            </w:r>
                          </w:p>
                          <w:p w14:paraId="13C38746" w14:textId="77777777" w:rsidR="00DC07D5" w:rsidRPr="00DF5B8B" w:rsidRDefault="00DC07D5" w:rsidP="00DC07D5">
                            <w:pPr>
                              <w:jc w:val="center"/>
                              <w:rPr>
                                <w:rFonts w:ascii="Tahoma" w:hAnsi="Tahoma" w:cs="Tahoma"/>
                                <w:b/>
                                <w:bCs/>
                                <w:color w:val="942093"/>
                              </w:rPr>
                            </w:pPr>
                            <w:r w:rsidRPr="00DF5B8B">
                              <w:rPr>
                                <w:rFonts w:ascii="Tahoma" w:hAnsi="Tahoma" w:cs="Tahoma"/>
                                <w:b/>
                                <w:bCs/>
                                <w:color w:val="942093"/>
                              </w:rPr>
                              <w:t>CHICHICASTENANGO</w:t>
                            </w:r>
                            <w:r w:rsidR="00DC3C53">
                              <w:rPr>
                                <w:rFonts w:ascii="Tahoma" w:hAnsi="Tahoma" w:cs="Tahoma"/>
                                <w:b/>
                                <w:bCs/>
                                <w:color w:val="942093"/>
                              </w:rPr>
                              <w:t xml:space="preserve"> - TIKAL</w:t>
                            </w:r>
                            <w:r w:rsidRPr="00DF5B8B">
                              <w:rPr>
                                <w:rFonts w:ascii="Tahoma" w:hAnsi="Tahoma" w:cs="Tahoma"/>
                                <w:b/>
                                <w:bCs/>
                                <w:color w:val="942093"/>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1279E4" id="_x0000_t202" coordsize="21600,21600" o:spt="202" path="m,l,21600r21600,l21600,xe">
                <v:stroke joinstyle="miter"/>
                <v:path gradientshapeok="t" o:connecttype="rect"/>
              </v:shapetype>
              <v:shape id="Cuadro de texto 1" o:spid="_x0000_s1026" type="#_x0000_t202" style="position:absolute;margin-left:107.95pt;margin-top:11.05pt;width:333.95pt;height:40.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" fillcolor="white [3201]" stroked="f" strokeweight=".5pt">
                <v:textbox>
                  <w:txbxContent>
                    <w:p w:rsidR="00DC07D5" w:rsidRPr="00DF5B8B" w:rsidRDefault="00DC07D5" w:rsidP="00DC07D5">
                      <w:pPr>
                        <w:jc w:val="center"/>
                        <w:rPr>
                          <w:rFonts w:ascii="Tahoma" w:hAnsi="Tahoma" w:cs="Tahoma"/>
                          <w:b/>
                          <w:bCs/>
                          <w:color w:val="942093"/>
                        </w:rPr>
                      </w:pPr>
                      <w:r w:rsidRPr="00DF5B8B">
                        <w:rPr>
                          <w:rFonts w:ascii="Tahoma" w:hAnsi="Tahoma" w:cs="Tahoma"/>
                          <w:b/>
                          <w:bCs/>
                          <w:color w:val="942093"/>
                        </w:rPr>
                        <w:t xml:space="preserve">GUATEMALA – ANTIGUA – ATITLÁN </w:t>
                      </w:r>
                    </w:p>
                    <w:p w:rsidR="00DC07D5" w:rsidRPr="00DF5B8B" w:rsidRDefault="00DC07D5" w:rsidP="00DC07D5">
                      <w:pPr>
                        <w:jc w:val="center"/>
                        <w:rPr>
                          <w:rFonts w:ascii="Tahoma" w:hAnsi="Tahoma" w:cs="Tahoma"/>
                          <w:b/>
                          <w:bCs/>
                          <w:color w:val="942093"/>
                        </w:rPr>
                      </w:pPr>
                      <w:r w:rsidRPr="00DF5B8B">
                        <w:rPr>
                          <w:rFonts w:ascii="Tahoma" w:hAnsi="Tahoma" w:cs="Tahoma"/>
                          <w:b/>
                          <w:bCs/>
                          <w:color w:val="942093"/>
                        </w:rPr>
                        <w:t>CHICHICASTENANGO</w:t>
                      </w:r>
                      <w:r w:rsidR="00DC3C53">
                        <w:rPr>
                          <w:rFonts w:ascii="Tahoma" w:hAnsi="Tahoma" w:cs="Tahoma"/>
                          <w:b/>
                          <w:bCs/>
                          <w:color w:val="942093"/>
                        </w:rPr>
                        <w:t xml:space="preserve"> - TIKAL</w:t>
                      </w:r>
                      <w:r w:rsidRPr="00DF5B8B">
                        <w:rPr>
                          <w:rFonts w:ascii="Tahoma" w:hAnsi="Tahoma" w:cs="Tahoma"/>
                          <w:b/>
                          <w:bCs/>
                          <w:color w:val="942093"/>
                        </w:rPr>
                        <w:t xml:space="preserve"> </w:t>
                      </w:r>
                    </w:p>
                  </w:txbxContent>
                </v:textbox>
              </v:shape>
            </w:pict>
          </mc:Fallback>
        </mc:AlternateContent>
      </w:r>
    </w:p>
    <w:p w14:paraId="0144D8C4" w14:textId="77777777" w:rsidR="00DC07D5" w:rsidRDefault="00DC07D5" w:rsidP="00DC07D5">
      <w:pPr>
        <w:rPr>
          <w:rFonts w:ascii="Tahoma" w:hAnsi="Tahoma" w:cs="Tahoma"/>
          <w:color w:val="212529"/>
          <w:shd w:val="clear" w:color="auto" w:fill="FFFFFF"/>
          <w:lang w:val="es-ES_tradnl"/>
        </w:rPr>
      </w:pPr>
    </w:p>
    <w:p w14:paraId="493C8429" w14:textId="77777777" w:rsidR="00DC07D5" w:rsidRDefault="00DC07D5" w:rsidP="00DC07D5">
      <w:pPr>
        <w:rPr>
          <w:rFonts w:ascii="Tahoma" w:hAnsi="Tahoma" w:cs="Tahoma"/>
          <w:color w:val="212529"/>
          <w:shd w:val="clear" w:color="auto" w:fill="FFFFFF"/>
        </w:rPr>
      </w:pPr>
    </w:p>
    <w:p w14:paraId="31A6F223" w14:textId="77777777" w:rsidR="00DC07D5" w:rsidRDefault="00DC07D5" w:rsidP="00DC07D5">
      <w:pPr>
        <w:rPr>
          <w:rFonts w:ascii="Tahoma" w:hAnsi="Tahoma" w:cs="Tahoma"/>
          <w:color w:val="212529"/>
          <w:shd w:val="clear" w:color="auto" w:fill="FFFFFF"/>
        </w:rPr>
      </w:pPr>
    </w:p>
    <w:p w14:paraId="6CA3F477" w14:textId="77777777" w:rsidR="00DC07D5" w:rsidRPr="00DF5B8B" w:rsidRDefault="00DC07D5" w:rsidP="00DC07D5">
      <w:pPr>
        <w:rPr>
          <w:rFonts w:ascii="Tahoma" w:hAnsi="Tahoma" w:cs="Tahoma"/>
          <w:b/>
          <w:bCs/>
          <w:color w:val="FE019E"/>
        </w:rPr>
      </w:pPr>
    </w:p>
    <w:p w14:paraId="68E66B92" w14:textId="77777777" w:rsidR="00DC07D5" w:rsidRPr="007C206D" w:rsidRDefault="00DC07D5" w:rsidP="00DC07D5">
      <w:pPr>
        <w:rPr>
          <w:rFonts w:ascii="Tahoma" w:hAnsi="Tahoma" w:cs="Tahoma"/>
          <w:b/>
          <w:bCs/>
          <w:color w:val="942093"/>
          <w:sz w:val="28"/>
          <w:szCs w:val="28"/>
          <w:u w:val="single"/>
        </w:rPr>
      </w:pPr>
      <w:r w:rsidRPr="007C206D">
        <w:rPr>
          <w:rFonts w:ascii="Tahoma" w:hAnsi="Tahoma" w:cs="Tahoma"/>
          <w:b/>
          <w:bCs/>
          <w:color w:val="942093"/>
          <w:sz w:val="28"/>
          <w:szCs w:val="28"/>
          <w:u w:val="single"/>
        </w:rPr>
        <w:t>INCLUYE</w:t>
      </w:r>
    </w:p>
    <w:p w14:paraId="6AB9A0EB" w14:textId="77777777" w:rsidR="00DC07D5" w:rsidRPr="00792F49" w:rsidRDefault="00DC07D5" w:rsidP="00DC07D5"/>
    <w:p w14:paraId="6E5F5240" w14:textId="77777777" w:rsidR="00DC07D5" w:rsidRPr="00C712D9" w:rsidRDefault="00367DDD" w:rsidP="00DC07D5">
      <w:pPr>
        <w:pStyle w:val="Prrafodelista"/>
        <w:numPr>
          <w:ilvl w:val="0"/>
          <w:numId w:val="4"/>
        </w:numPr>
        <w:jc w:val="both"/>
        <w:rPr>
          <w:rFonts w:ascii="Tahoma" w:hAnsi="Tahoma" w:cs="Tahoma"/>
          <w:b/>
          <w:bCs/>
          <w:color w:val="000000" w:themeColor="text1"/>
          <w:lang w:val="es-ES_tradnl"/>
        </w:rPr>
      </w:pPr>
      <w:r>
        <w:rPr>
          <w:rFonts w:ascii="Tahoma" w:eastAsiaTheme="minorHAnsi" w:hAnsi="Tahoma" w:cs="Tahoma"/>
          <w:b/>
          <w:bCs/>
          <w:kern w:val="0"/>
          <w:lang w:val="es-ES_tradnl" w:eastAsia="en-US"/>
        </w:rPr>
        <w:t>5</w:t>
      </w:r>
      <w:r w:rsidR="00DC07D5">
        <w:rPr>
          <w:rFonts w:ascii="Tahoma" w:eastAsiaTheme="minorHAnsi" w:hAnsi="Tahoma" w:cs="Tahoma"/>
          <w:b/>
          <w:bCs/>
          <w:kern w:val="0"/>
          <w:lang w:val="es-ES_tradnl" w:eastAsia="en-US"/>
        </w:rPr>
        <w:t xml:space="preserve"> </w:t>
      </w:r>
      <w:r w:rsidR="00DC07D5" w:rsidRPr="00C712D9">
        <w:rPr>
          <w:rFonts w:ascii="Tahoma" w:eastAsiaTheme="minorHAnsi" w:hAnsi="Tahoma" w:cs="Tahoma"/>
          <w:b/>
          <w:bCs/>
          <w:kern w:val="0"/>
          <w:lang w:val="es-ES_tradnl" w:eastAsia="en-US"/>
        </w:rPr>
        <w:t>noches de alojamiento.</w:t>
      </w:r>
      <w:r w:rsidR="00DC07D5" w:rsidRPr="00C712D9">
        <w:rPr>
          <w:rFonts w:ascii="Tahoma" w:hAnsi="Tahoma" w:cs="Tahoma"/>
          <w:b/>
          <w:bCs/>
          <w:color w:val="000000" w:themeColor="text1"/>
          <w:lang w:val="es-ES_tradnl"/>
        </w:rPr>
        <w:t xml:space="preserve"> </w:t>
      </w:r>
    </w:p>
    <w:p w14:paraId="59E35D41" w14:textId="77777777" w:rsidR="00DC07D5" w:rsidRPr="00B012D0" w:rsidRDefault="00DC07D5" w:rsidP="00DC07D5">
      <w:pPr>
        <w:pStyle w:val="Prrafodelista"/>
        <w:numPr>
          <w:ilvl w:val="0"/>
          <w:numId w:val="3"/>
        </w:numPr>
        <w:jc w:val="both"/>
        <w:rPr>
          <w:rFonts w:ascii="Tahoma" w:hAnsi="Tahoma" w:cs="Tahoma"/>
          <w:color w:val="000000" w:themeColor="text1"/>
        </w:rPr>
      </w:pPr>
      <w:r w:rsidRPr="00F33BFD">
        <w:rPr>
          <w:rFonts w:ascii="Tahoma" w:hAnsi="Tahoma" w:cs="Tahoma"/>
          <w:b/>
          <w:bCs/>
          <w:color w:val="000000" w:themeColor="text1"/>
          <w:lang w:val="es-ES_tradnl"/>
        </w:rPr>
        <w:t xml:space="preserve">Desayunos </w:t>
      </w:r>
      <w:r>
        <w:rPr>
          <w:rFonts w:ascii="Tahoma" w:hAnsi="Tahoma" w:cs="Tahoma"/>
          <w:b/>
          <w:bCs/>
          <w:color w:val="000000" w:themeColor="text1"/>
          <w:lang w:val="es-ES_tradnl"/>
        </w:rPr>
        <w:t>diarios</w:t>
      </w:r>
      <w:r w:rsidR="00367DDD">
        <w:rPr>
          <w:rFonts w:ascii="Tahoma" w:hAnsi="Tahoma" w:cs="Tahoma"/>
          <w:b/>
          <w:bCs/>
          <w:color w:val="000000" w:themeColor="text1"/>
          <w:lang w:val="es-ES_tradnl"/>
        </w:rPr>
        <w:t xml:space="preserve"> </w:t>
      </w:r>
      <w:r w:rsidR="00367DDD" w:rsidRPr="00367DDD">
        <w:rPr>
          <w:rFonts w:ascii="Tahoma" w:eastAsiaTheme="minorHAnsi" w:hAnsi="Tahoma" w:cs="Tahoma"/>
          <w:b/>
          <w:bCs/>
          <w:kern w:val="0"/>
          <w:lang w:val="es-ES_tradnl" w:eastAsia="en-US"/>
        </w:rPr>
        <w:t xml:space="preserve">(excepto día 05 que es Box </w:t>
      </w:r>
      <w:proofErr w:type="spellStart"/>
      <w:r w:rsidR="00367DDD" w:rsidRPr="00367DDD">
        <w:rPr>
          <w:rFonts w:ascii="Tahoma" w:eastAsiaTheme="minorHAnsi" w:hAnsi="Tahoma" w:cs="Tahoma"/>
          <w:b/>
          <w:bCs/>
          <w:kern w:val="0"/>
          <w:lang w:val="es-ES_tradnl" w:eastAsia="en-US"/>
        </w:rPr>
        <w:t>breakfast</w:t>
      </w:r>
      <w:proofErr w:type="spellEnd"/>
      <w:r w:rsidR="00367DDD" w:rsidRPr="00367DDD">
        <w:rPr>
          <w:rFonts w:ascii="Tahoma" w:eastAsiaTheme="minorHAnsi" w:hAnsi="Tahoma" w:cs="Tahoma"/>
          <w:b/>
          <w:bCs/>
          <w:kern w:val="0"/>
          <w:lang w:val="es-ES_tradnl" w:eastAsia="en-US"/>
        </w:rPr>
        <w:t>).</w:t>
      </w:r>
    </w:p>
    <w:p w14:paraId="027D7822" w14:textId="77777777" w:rsidR="00DC07D5" w:rsidRPr="00B012D0" w:rsidRDefault="00DC07D5" w:rsidP="00DC07D5">
      <w:pPr>
        <w:pStyle w:val="Prrafodelista"/>
        <w:numPr>
          <w:ilvl w:val="0"/>
          <w:numId w:val="3"/>
        </w:numPr>
        <w:jc w:val="both"/>
        <w:rPr>
          <w:rFonts w:ascii="Tahoma" w:hAnsi="Tahoma" w:cs="Tahoma"/>
          <w:color w:val="000000" w:themeColor="text1"/>
        </w:rPr>
      </w:pPr>
      <w:r w:rsidRPr="00B012D0">
        <w:rPr>
          <w:rFonts w:ascii="Tahoma" w:hAnsi="Tahoma" w:cs="Tahoma"/>
          <w:color w:val="000000" w:themeColor="text1"/>
          <w:lang w:val="es-ES_tradnl"/>
        </w:rPr>
        <w:t>Manejo de equipaje: 1 pieza por persona.</w:t>
      </w:r>
    </w:p>
    <w:p w14:paraId="22766AF3" w14:textId="77777777" w:rsidR="00DC07D5" w:rsidRPr="00F33BFD" w:rsidRDefault="00DC07D5" w:rsidP="00DC07D5">
      <w:pPr>
        <w:pStyle w:val="Prrafodelista"/>
        <w:numPr>
          <w:ilvl w:val="0"/>
          <w:numId w:val="3"/>
        </w:numPr>
        <w:jc w:val="both"/>
        <w:rPr>
          <w:rFonts w:ascii="Tahoma" w:hAnsi="Tahoma" w:cs="Tahoma"/>
          <w:color w:val="000000" w:themeColor="text1"/>
        </w:rPr>
      </w:pPr>
      <w:r w:rsidRPr="00F33BFD">
        <w:rPr>
          <w:rFonts w:ascii="Tahoma" w:hAnsi="Tahoma" w:cs="Tahoma"/>
          <w:color w:val="000000" w:themeColor="text1"/>
          <w:lang w:val="es-ES_tradnl"/>
        </w:rPr>
        <w:t xml:space="preserve">Impuestos </w:t>
      </w:r>
      <w:r>
        <w:rPr>
          <w:rFonts w:ascii="Tahoma" w:hAnsi="Tahoma" w:cs="Tahoma"/>
          <w:color w:val="000000" w:themeColor="text1"/>
          <w:lang w:val="es-ES_tradnl"/>
        </w:rPr>
        <w:t>hoteleros</w:t>
      </w:r>
      <w:r w:rsidRPr="00F33BFD">
        <w:rPr>
          <w:rFonts w:ascii="Tahoma" w:hAnsi="Tahoma" w:cs="Tahoma"/>
          <w:color w:val="000000" w:themeColor="text1"/>
          <w:lang w:val="es-ES_tradnl"/>
        </w:rPr>
        <w:t>.</w:t>
      </w:r>
    </w:p>
    <w:p w14:paraId="33F1A168" w14:textId="77777777" w:rsidR="00DC07D5" w:rsidRPr="00B039A9" w:rsidRDefault="00DC07D5" w:rsidP="00DC07D5">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Traslados con transporte con aire acondicionado y tours detallados.</w:t>
      </w:r>
    </w:p>
    <w:p w14:paraId="57C9D4F1" w14:textId="77777777" w:rsidR="00DC07D5" w:rsidRPr="00B039A9" w:rsidRDefault="00DC07D5" w:rsidP="00DC07D5">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Guía (ingles/español) durante tours, en servicio compartido.</w:t>
      </w:r>
    </w:p>
    <w:p w14:paraId="74FB0A4C" w14:textId="77777777" w:rsidR="00DC07D5" w:rsidRPr="00B012D0" w:rsidRDefault="00DC07D5" w:rsidP="00DC07D5">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Entradas a ruinas y museos según itinerario</w:t>
      </w:r>
      <w:r w:rsidR="00367DDD">
        <w:rPr>
          <w:rFonts w:ascii="Tahoma" w:hAnsi="Tahoma" w:cs="Tahoma"/>
          <w:color w:val="000000" w:themeColor="text1"/>
          <w:lang w:val="es-ES_tradnl"/>
        </w:rPr>
        <w:t xml:space="preserve">, almuerzo campestre en Tikal y </w:t>
      </w:r>
      <w:r>
        <w:rPr>
          <w:rFonts w:ascii="Tahoma" w:hAnsi="Tahoma" w:cs="Tahoma"/>
          <w:color w:val="000000" w:themeColor="text1"/>
          <w:lang w:val="es-ES_tradnl"/>
        </w:rPr>
        <w:t>lancha en Panajachel.</w:t>
      </w:r>
    </w:p>
    <w:p w14:paraId="5DC70343" w14:textId="77777777" w:rsidR="00DC07D5" w:rsidRPr="00367DDD" w:rsidRDefault="00DC07D5" w:rsidP="00DC07D5">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Propinas a meseros en comidas que están incluidas.</w:t>
      </w:r>
    </w:p>
    <w:p w14:paraId="36D512B5" w14:textId="77777777" w:rsidR="00DC07D5" w:rsidRDefault="00DC07D5" w:rsidP="00DC07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273B7CC7" w14:textId="77777777" w:rsidR="00DC07D5" w:rsidRDefault="00DC07D5" w:rsidP="00DC07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 La tarifa para niño no incluye desayunos – pueden compartir hab. con sus padres 2 niños menores de 11 años sin costo alguno en plan europeo (sin alimentación). </w:t>
      </w:r>
    </w:p>
    <w:p w14:paraId="302E9BA9" w14:textId="77777777" w:rsidR="00DC07D5" w:rsidRPr="006E36BE" w:rsidRDefault="00DC07D5" w:rsidP="00DC07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color w:val="942093"/>
          <w:kern w:val="0"/>
          <w:lang w:val="es-ES_tradnl" w:eastAsia="en-US"/>
        </w:rPr>
      </w:pPr>
      <w:r w:rsidRPr="006E36BE">
        <w:rPr>
          <w:rFonts w:ascii="Tahoma" w:eastAsiaTheme="minorHAnsi" w:hAnsi="Tahoma" w:cs="Tahoma"/>
          <w:b/>
          <w:bCs/>
          <w:color w:val="942093"/>
          <w:kern w:val="0"/>
          <w:lang w:val="es-ES_tradnl" w:eastAsia="en-US"/>
        </w:rPr>
        <w:t xml:space="preserve">Si desea incluir los desayunos tiene un costo de USD </w:t>
      </w:r>
      <w:r>
        <w:rPr>
          <w:rFonts w:ascii="Tahoma" w:eastAsiaTheme="minorHAnsi" w:hAnsi="Tahoma" w:cs="Tahoma"/>
          <w:b/>
          <w:bCs/>
          <w:color w:val="942093"/>
          <w:kern w:val="0"/>
          <w:lang w:val="es-ES_tradnl" w:eastAsia="en-US"/>
        </w:rPr>
        <w:t>30</w:t>
      </w:r>
      <w:r w:rsidRPr="006E36BE">
        <w:rPr>
          <w:rFonts w:ascii="Tahoma" w:eastAsiaTheme="minorHAnsi" w:hAnsi="Tahoma" w:cs="Tahoma"/>
          <w:b/>
          <w:bCs/>
          <w:color w:val="942093"/>
          <w:kern w:val="0"/>
          <w:lang w:val="es-ES_tradnl" w:eastAsia="en-US"/>
        </w:rPr>
        <w:t xml:space="preserve"> cada uno. </w:t>
      </w:r>
    </w:p>
    <w:p w14:paraId="0716732C" w14:textId="77777777" w:rsidR="00DC07D5" w:rsidRDefault="00DC07D5" w:rsidP="00DC07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Pr>
          <w:rFonts w:ascii="Helvetica" w:eastAsiaTheme="minorHAnsi" w:hAnsi="Helvetica" w:cs="Helvetica"/>
          <w:kern w:val="0"/>
          <w:lang w:val="es-ES_tradnl" w:eastAsia="en-US"/>
        </w:rPr>
        <w:t xml:space="preserve"> </w:t>
      </w:r>
    </w:p>
    <w:p w14:paraId="034D0B1F" w14:textId="77777777" w:rsidR="00DC07D5" w:rsidRPr="007C206D" w:rsidRDefault="00DC07D5" w:rsidP="00DC07D5">
      <w:pPr>
        <w:rPr>
          <w:rFonts w:ascii="Tahoma" w:hAnsi="Tahoma" w:cs="Tahoma"/>
          <w:b/>
          <w:bCs/>
          <w:color w:val="942093"/>
          <w:sz w:val="28"/>
          <w:szCs w:val="28"/>
          <w:u w:val="single"/>
        </w:rPr>
      </w:pPr>
      <w:r w:rsidRPr="007C206D">
        <w:rPr>
          <w:rFonts w:ascii="Tahoma" w:hAnsi="Tahoma" w:cs="Tahoma"/>
          <w:b/>
          <w:bCs/>
          <w:color w:val="942093"/>
          <w:sz w:val="28"/>
          <w:szCs w:val="28"/>
          <w:u w:val="single"/>
        </w:rPr>
        <w:t>NO INCLUYE</w:t>
      </w:r>
    </w:p>
    <w:p w14:paraId="3DB05737" w14:textId="77777777" w:rsidR="00DC07D5" w:rsidRDefault="00DC07D5" w:rsidP="00DC07D5">
      <w:pPr>
        <w:rPr>
          <w:rFonts w:ascii="Tahoma" w:hAnsi="Tahoma" w:cs="Tahoma"/>
          <w:b/>
          <w:bCs/>
          <w:color w:val="2E74B5" w:themeColor="accent5" w:themeShade="BF"/>
          <w:sz w:val="28"/>
          <w:szCs w:val="28"/>
          <w:u w:val="single"/>
        </w:rPr>
      </w:pPr>
    </w:p>
    <w:p w14:paraId="310EA03E" w14:textId="77777777" w:rsidR="00DC07D5" w:rsidRPr="00B012D0" w:rsidRDefault="00DC07D5" w:rsidP="00DC07D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E</w:t>
      </w:r>
      <w:r w:rsidRPr="00B012D0">
        <w:rPr>
          <w:rFonts w:ascii="Tahoma" w:eastAsiaTheme="minorHAnsi" w:hAnsi="Tahoma" w:cs="Tahoma"/>
          <w:kern w:val="0"/>
          <w:lang w:val="es-ES_tradnl" w:eastAsia="en-US"/>
        </w:rPr>
        <w:t>xtras en hoteles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19262B0A" w14:textId="77777777" w:rsidR="00DC07D5" w:rsidRPr="00B012D0" w:rsidRDefault="00DC07D5" w:rsidP="00DC07D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C</w:t>
      </w:r>
      <w:r w:rsidRPr="00B012D0">
        <w:rPr>
          <w:rFonts w:ascii="Tahoma" w:eastAsiaTheme="minorHAnsi" w:hAnsi="Tahoma" w:cs="Tahoma"/>
          <w:kern w:val="0"/>
          <w:lang w:val="es-ES_tradnl" w:eastAsia="en-US"/>
        </w:rPr>
        <w:t>omidas no especificadas.</w:t>
      </w:r>
    </w:p>
    <w:p w14:paraId="684DE12B" w14:textId="77777777" w:rsidR="00DC07D5" w:rsidRPr="00B012D0" w:rsidRDefault="00DC07D5" w:rsidP="00DC07D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I</w:t>
      </w:r>
      <w:r w:rsidRPr="00B012D0">
        <w:rPr>
          <w:rFonts w:ascii="Tahoma" w:eastAsiaTheme="minorHAnsi" w:hAnsi="Tahoma" w:cs="Tahoma"/>
          <w:kern w:val="0"/>
          <w:lang w:val="es-ES_tradnl" w:eastAsia="en-US"/>
        </w:rPr>
        <w:t>mpuestos de aeropuertos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0EC413DA" w14:textId="77777777" w:rsidR="00DC07D5" w:rsidRPr="00B012D0" w:rsidRDefault="00DC07D5" w:rsidP="00DC07D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Tiquetes aéreos internacionales y nacionales.</w:t>
      </w:r>
    </w:p>
    <w:p w14:paraId="133A54E2" w14:textId="77777777" w:rsidR="00DC07D5" w:rsidRPr="00B012D0" w:rsidRDefault="00DC07D5" w:rsidP="00DC07D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P</w:t>
      </w:r>
      <w:r w:rsidRPr="00B012D0">
        <w:rPr>
          <w:rFonts w:ascii="Tahoma" w:eastAsiaTheme="minorHAnsi" w:hAnsi="Tahoma" w:cs="Tahoma"/>
          <w:kern w:val="0"/>
          <w:lang w:val="es-ES_tradnl" w:eastAsia="en-US"/>
        </w:rPr>
        <w:t>ropinas a guías y choferes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3FD72EE7" w14:textId="77777777" w:rsidR="00DC07D5" w:rsidRDefault="00DC07D5" w:rsidP="00DC07D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R</w:t>
      </w:r>
      <w:r w:rsidRPr="00B012D0">
        <w:rPr>
          <w:rFonts w:ascii="Tahoma" w:eastAsiaTheme="minorHAnsi" w:hAnsi="Tahoma" w:cs="Tahoma"/>
          <w:kern w:val="0"/>
          <w:lang w:val="es-ES_tradnl" w:eastAsia="en-US"/>
        </w:rPr>
        <w:t>esort fee</w:t>
      </w:r>
      <w:r>
        <w:rPr>
          <w:rFonts w:ascii="Tahoma" w:eastAsiaTheme="minorHAnsi" w:hAnsi="Tahoma" w:cs="Tahoma"/>
          <w:kern w:val="0"/>
          <w:lang w:val="es-ES_tradnl" w:eastAsia="en-US"/>
        </w:rPr>
        <w:t>.</w:t>
      </w:r>
    </w:p>
    <w:p w14:paraId="3D2F34BA" w14:textId="77777777" w:rsidR="00DC07D5" w:rsidRDefault="00DC07D5" w:rsidP="00DC07D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Seguro de viaje.</w:t>
      </w:r>
    </w:p>
    <w:p w14:paraId="5706911F" w14:textId="77777777" w:rsidR="00DC07D5" w:rsidRPr="00B012D0" w:rsidRDefault="00DC07D5" w:rsidP="00DC07D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w:t>
      </w:r>
    </w:p>
    <w:p w14:paraId="31FA2C07" w14:textId="77777777" w:rsidR="00DC07D5" w:rsidRDefault="00DC07D5" w:rsidP="00DC07D5">
      <w:pPr>
        <w:jc w:val="both"/>
        <w:rPr>
          <w:rFonts w:ascii="Tahoma" w:eastAsiaTheme="minorHAnsi" w:hAnsi="Tahoma" w:cs="Tahoma"/>
          <w:color w:val="942093"/>
          <w:kern w:val="0"/>
          <w:lang w:val="es-ES_tradnl" w:eastAsia="en-US"/>
        </w:rPr>
      </w:pPr>
    </w:p>
    <w:p w14:paraId="6577D33F" w14:textId="77777777" w:rsidR="00367DDD" w:rsidRPr="00802A0D" w:rsidRDefault="00367DDD" w:rsidP="00DC07D5">
      <w:pPr>
        <w:jc w:val="both"/>
        <w:rPr>
          <w:rFonts w:ascii="Tahoma" w:eastAsiaTheme="minorHAnsi" w:hAnsi="Tahoma" w:cs="Tahoma"/>
          <w:color w:val="942093"/>
          <w:kern w:val="0"/>
          <w:u w:val="single"/>
          <w:lang w:val="es-ES_tradnl" w:eastAsia="en-US"/>
        </w:rPr>
      </w:pPr>
      <w:r w:rsidRPr="00367DDD">
        <w:rPr>
          <w:rFonts w:ascii="Tahoma" w:eastAsiaTheme="minorHAnsi" w:hAnsi="Tahoma" w:cs="Tahoma"/>
          <w:b/>
          <w:bCs/>
          <w:color w:val="942093"/>
          <w:kern w:val="0"/>
          <w:u w:val="single"/>
          <w:lang w:val="es-ES_tradnl" w:eastAsia="en-US"/>
        </w:rPr>
        <w:lastRenderedPageBreak/>
        <w:t xml:space="preserve">VALOR </w:t>
      </w:r>
      <w:r>
        <w:rPr>
          <w:rFonts w:ascii="Tahoma" w:eastAsiaTheme="minorHAnsi" w:hAnsi="Tahoma" w:cs="Tahoma"/>
          <w:b/>
          <w:bCs/>
          <w:color w:val="942093"/>
          <w:kern w:val="0"/>
          <w:u w:val="single"/>
          <w:lang w:val="es-ES_tradnl" w:eastAsia="en-US"/>
        </w:rPr>
        <w:t xml:space="preserve">por persona </w:t>
      </w:r>
      <w:r w:rsidRPr="00367DDD">
        <w:rPr>
          <w:rFonts w:ascii="Tahoma" w:eastAsiaTheme="minorHAnsi" w:hAnsi="Tahoma" w:cs="Tahoma"/>
          <w:b/>
          <w:bCs/>
          <w:color w:val="942093"/>
          <w:kern w:val="0"/>
          <w:u w:val="single"/>
          <w:lang w:val="es-ES_tradnl" w:eastAsia="en-US"/>
        </w:rPr>
        <w:t>tiquete aéreo</w:t>
      </w:r>
      <w:r>
        <w:rPr>
          <w:rFonts w:ascii="Tahoma" w:eastAsiaTheme="minorHAnsi" w:hAnsi="Tahoma" w:cs="Tahoma"/>
          <w:b/>
          <w:bCs/>
          <w:color w:val="942093"/>
          <w:kern w:val="0"/>
          <w:u w:val="single"/>
          <w:lang w:val="es-ES_tradnl" w:eastAsia="en-US"/>
        </w:rPr>
        <w:t>:</w:t>
      </w:r>
      <w:r>
        <w:rPr>
          <w:rFonts w:ascii="Tahoma" w:eastAsiaTheme="minorHAnsi" w:hAnsi="Tahoma" w:cs="Tahoma"/>
          <w:color w:val="942093"/>
          <w:kern w:val="0"/>
          <w:lang w:val="es-ES_tradnl" w:eastAsia="en-US"/>
        </w:rPr>
        <w:t xml:space="preserve"> </w:t>
      </w:r>
      <w:r w:rsidRPr="00367DDD">
        <w:rPr>
          <w:rFonts w:ascii="Tahoma" w:eastAsiaTheme="minorHAnsi" w:hAnsi="Tahoma" w:cs="Tahoma"/>
          <w:b/>
          <w:bCs/>
          <w:kern w:val="0"/>
          <w:lang w:val="es-ES_tradnl" w:eastAsia="en-US"/>
        </w:rPr>
        <w:t xml:space="preserve">GUA/FRS/GUA </w:t>
      </w:r>
      <w:r w:rsidRPr="00F56D97">
        <w:rPr>
          <w:rFonts w:ascii="Tahoma" w:hAnsi="Tahoma" w:cs="Tahoma"/>
          <w:b/>
          <w:bCs/>
          <w:color w:val="942093"/>
          <w:sz w:val="28"/>
          <w:szCs w:val="28"/>
          <w:u w:val="single"/>
          <w:lang w:val="es-AR"/>
        </w:rPr>
        <w:t>USD 320</w:t>
      </w:r>
    </w:p>
    <w:p w14:paraId="40EFF566" w14:textId="77777777" w:rsidR="00367DDD" w:rsidRPr="00802A0D" w:rsidRDefault="00367DDD" w:rsidP="00DC07D5">
      <w:pPr>
        <w:jc w:val="both"/>
        <w:rPr>
          <w:rFonts w:ascii="Tahoma" w:eastAsiaTheme="minorHAnsi" w:hAnsi="Tahoma" w:cs="Tahoma"/>
          <w:color w:val="942093"/>
          <w:kern w:val="0"/>
          <w:u w:val="single"/>
          <w:lang w:val="es-ES_tradnl" w:eastAsia="en-US"/>
        </w:rPr>
      </w:pPr>
    </w:p>
    <w:p w14:paraId="50A617E8" w14:textId="77777777" w:rsidR="00DC07D5" w:rsidRPr="00C712D9" w:rsidRDefault="00DC07D5" w:rsidP="00DC07D5">
      <w:pPr>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**En Antigua y Panajachel están aplicando un resort fee, ver en </w:t>
      </w:r>
      <w:r w:rsidRPr="00B012D0">
        <w:rPr>
          <w:rFonts w:ascii="Tahoma" w:eastAsiaTheme="minorHAnsi" w:hAnsi="Tahoma" w:cs="Tahoma"/>
          <w:b/>
          <w:bCs/>
          <w:color w:val="942093"/>
          <w:kern w:val="0"/>
          <w:lang w:val="es-ES_tradnl" w:eastAsia="en-US"/>
        </w:rPr>
        <w:t>notas importantes</w:t>
      </w:r>
      <w:r w:rsidRPr="00B039A9">
        <w:rPr>
          <w:rFonts w:ascii="Tahoma" w:eastAsiaTheme="minorHAnsi" w:hAnsi="Tahoma" w:cs="Tahoma"/>
          <w:color w:val="942093"/>
          <w:kern w:val="0"/>
          <w:lang w:val="es-ES_tradnl" w:eastAsia="en-US"/>
        </w:rPr>
        <w:t>.</w:t>
      </w:r>
      <w:r>
        <w:rPr>
          <w:rFonts w:ascii="Tahoma" w:eastAsiaTheme="minorHAnsi" w:hAnsi="Tahoma" w:cs="Tahoma"/>
          <w:color w:val="942093"/>
          <w:kern w:val="0"/>
          <w:lang w:val="es-ES_tradnl" w:eastAsia="en-US"/>
        </w:rPr>
        <w:t xml:space="preserve"> </w:t>
      </w:r>
    </w:p>
    <w:p w14:paraId="0EEFEE8F" w14:textId="77777777" w:rsidR="00367DDD" w:rsidRDefault="00367DDD" w:rsidP="00DC07D5">
      <w:pPr>
        <w:widowControl w:val="0"/>
        <w:autoSpaceDE w:val="0"/>
        <w:autoSpaceDN w:val="0"/>
        <w:adjustRightInd w:val="0"/>
        <w:ind w:right="87"/>
        <w:jc w:val="both"/>
        <w:rPr>
          <w:rFonts w:ascii="Tahoma" w:hAnsi="Tahoma" w:cs="Tahoma"/>
          <w:b/>
          <w:bCs/>
          <w:color w:val="942093"/>
          <w:sz w:val="28"/>
          <w:szCs w:val="28"/>
          <w:u w:val="single"/>
        </w:rPr>
      </w:pPr>
    </w:p>
    <w:p w14:paraId="259F9E2C" w14:textId="77777777" w:rsidR="00DC07D5" w:rsidRPr="007C206D" w:rsidRDefault="00DC07D5" w:rsidP="00DC07D5">
      <w:pPr>
        <w:widowControl w:val="0"/>
        <w:autoSpaceDE w:val="0"/>
        <w:autoSpaceDN w:val="0"/>
        <w:adjustRightInd w:val="0"/>
        <w:ind w:right="87"/>
        <w:jc w:val="both"/>
        <w:rPr>
          <w:rFonts w:ascii="Tahoma" w:hAnsi="Tahoma" w:cs="Tahoma"/>
          <w:b/>
          <w:bCs/>
          <w:color w:val="942093"/>
          <w:sz w:val="28"/>
          <w:szCs w:val="28"/>
          <w:u w:val="single"/>
        </w:rPr>
      </w:pPr>
      <w:r w:rsidRPr="007C206D">
        <w:rPr>
          <w:rFonts w:ascii="Tahoma" w:hAnsi="Tahoma" w:cs="Tahoma"/>
          <w:b/>
          <w:bCs/>
          <w:color w:val="942093"/>
          <w:sz w:val="28"/>
          <w:szCs w:val="28"/>
          <w:u w:val="single"/>
        </w:rPr>
        <w:t xml:space="preserve"> </w:t>
      </w:r>
      <w:r w:rsidRPr="00297BEF">
        <w:rPr>
          <w:rFonts w:ascii="Tahoma" w:hAnsi="Tahoma" w:cs="Tahoma"/>
          <w:color w:val="942093"/>
          <w:sz w:val="28"/>
          <w:szCs w:val="28"/>
          <w:u w:val="single"/>
          <w:lang w:val="es-AR"/>
        </w:rPr>
        <w:t>TARIFAS EN DÓLARES AMERICANOS</w:t>
      </w:r>
      <w:r w:rsidRPr="007C206D">
        <w:rPr>
          <w:rFonts w:ascii="Tahoma" w:hAnsi="Tahoma" w:cs="Tahoma"/>
          <w:b/>
          <w:bCs/>
          <w:color w:val="942093"/>
          <w:sz w:val="28"/>
          <w:szCs w:val="28"/>
          <w:u w:val="single"/>
          <w:lang w:val="es-AR"/>
        </w:rPr>
        <w:t xml:space="preserve"> POR PERSONA </w:t>
      </w:r>
      <w:r>
        <w:rPr>
          <w:rFonts w:ascii="Tahoma" w:hAnsi="Tahoma" w:cs="Tahoma"/>
          <w:b/>
          <w:bCs/>
          <w:color w:val="942093"/>
          <w:sz w:val="28"/>
          <w:szCs w:val="28"/>
          <w:u w:val="single"/>
          <w:lang w:val="es-AR"/>
        </w:rPr>
        <w:t>(</w:t>
      </w:r>
      <w:r w:rsidR="00367DDD">
        <w:rPr>
          <w:rFonts w:ascii="Tahoma" w:hAnsi="Tahoma" w:cs="Tahoma"/>
          <w:b/>
          <w:bCs/>
          <w:color w:val="942093"/>
          <w:sz w:val="28"/>
          <w:szCs w:val="28"/>
          <w:u w:val="single"/>
          <w:lang w:val="es-AR"/>
        </w:rPr>
        <w:t>6</w:t>
      </w:r>
      <w:r>
        <w:rPr>
          <w:rFonts w:ascii="Tahoma" w:hAnsi="Tahoma" w:cs="Tahoma"/>
          <w:b/>
          <w:bCs/>
          <w:color w:val="942093"/>
          <w:sz w:val="28"/>
          <w:szCs w:val="28"/>
          <w:u w:val="single"/>
          <w:lang w:val="es-AR"/>
        </w:rPr>
        <w:t xml:space="preserve"> días)</w:t>
      </w:r>
      <w:r w:rsidRPr="007C206D">
        <w:rPr>
          <w:rFonts w:ascii="Tahoma" w:hAnsi="Tahoma" w:cs="Tahoma"/>
          <w:b/>
          <w:bCs/>
          <w:color w:val="942093"/>
          <w:sz w:val="28"/>
          <w:szCs w:val="28"/>
          <w:u w:val="single"/>
          <w:lang w:val="es-AR"/>
        </w:rPr>
        <w:t xml:space="preserve"> </w:t>
      </w:r>
    </w:p>
    <w:p w14:paraId="7783B6A1" w14:textId="77777777" w:rsidR="00DC07D5" w:rsidRPr="00B012D0" w:rsidRDefault="00DC07D5" w:rsidP="00DC07D5">
      <w:pPr>
        <w:widowControl w:val="0"/>
        <w:autoSpaceDE w:val="0"/>
        <w:autoSpaceDN w:val="0"/>
        <w:adjustRightInd w:val="0"/>
        <w:ind w:right="87"/>
        <w:jc w:val="both"/>
        <w:rPr>
          <w:rFonts w:ascii="Tahoma" w:hAnsi="Tahoma" w:cs="Tahoma"/>
          <w:color w:val="942093"/>
          <w:sz w:val="28"/>
          <w:szCs w:val="28"/>
        </w:rPr>
      </w:pPr>
    </w:p>
    <w:p w14:paraId="1302249E" w14:textId="77777777" w:rsidR="00DC07D5" w:rsidRPr="00E87A6D" w:rsidRDefault="00DC07D5" w:rsidP="00DC07D5">
      <w:pPr>
        <w:widowControl w:val="0"/>
        <w:autoSpaceDE w:val="0"/>
        <w:autoSpaceDN w:val="0"/>
        <w:adjustRightInd w:val="0"/>
        <w:ind w:right="87"/>
        <w:jc w:val="both"/>
        <w:rPr>
          <w:rFonts w:ascii="Tahoma" w:hAnsi="Tahoma" w:cs="Tahoma"/>
          <w:color w:val="000000" w:themeColor="text1"/>
          <w:sz w:val="22"/>
          <w:szCs w:val="22"/>
          <w:lang w:val="es-ES_tradnl"/>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405"/>
        <w:gridCol w:w="1280"/>
        <w:gridCol w:w="1280"/>
        <w:gridCol w:w="1559"/>
        <w:gridCol w:w="1559"/>
        <w:gridCol w:w="1843"/>
      </w:tblGrid>
      <w:tr w:rsidR="00DC07D5" w14:paraId="609F2062" w14:textId="77777777" w:rsidTr="0000705C">
        <w:trPr>
          <w:trHeight w:val="488"/>
        </w:trPr>
        <w:tc>
          <w:tcPr>
            <w:tcW w:w="2405" w:type="dxa"/>
            <w:vMerge w:val="restart"/>
            <w:shd w:val="clear" w:color="auto" w:fill="D0CECE" w:themeFill="background2" w:themeFillShade="E6"/>
            <w:vAlign w:val="center"/>
          </w:tcPr>
          <w:p w14:paraId="54438B0D" w14:textId="77777777" w:rsidR="00DC07D5" w:rsidRPr="00E53754" w:rsidRDefault="00DC07D5" w:rsidP="0000705C">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7521" w:type="dxa"/>
            <w:gridSpan w:val="5"/>
            <w:shd w:val="clear" w:color="auto" w:fill="D0CECE" w:themeFill="background2" w:themeFillShade="E6"/>
            <w:vAlign w:val="center"/>
          </w:tcPr>
          <w:p w14:paraId="3E3A60C4" w14:textId="77777777" w:rsidR="00DC07D5" w:rsidRPr="00E53754" w:rsidRDefault="00DC07D5" w:rsidP="0000705C">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EN PRIVADO ACOMODACIÓN DOBLE</w:t>
            </w:r>
          </w:p>
        </w:tc>
      </w:tr>
      <w:tr w:rsidR="00DC07D5" w14:paraId="527E3CAA" w14:textId="77777777" w:rsidTr="0000705C">
        <w:trPr>
          <w:trHeight w:val="548"/>
        </w:trPr>
        <w:tc>
          <w:tcPr>
            <w:tcW w:w="2405" w:type="dxa"/>
            <w:vMerge/>
            <w:shd w:val="clear" w:color="auto" w:fill="D0CECE" w:themeFill="background2" w:themeFillShade="E6"/>
          </w:tcPr>
          <w:p w14:paraId="53AA3FFE" w14:textId="77777777" w:rsidR="00DC07D5" w:rsidRPr="00E53754" w:rsidRDefault="00DC07D5" w:rsidP="0000705C">
            <w:pPr>
              <w:widowControl w:val="0"/>
              <w:autoSpaceDE w:val="0"/>
              <w:autoSpaceDN w:val="0"/>
              <w:adjustRightInd w:val="0"/>
              <w:ind w:right="87"/>
              <w:jc w:val="both"/>
              <w:rPr>
                <w:rFonts w:ascii="Tahoma" w:hAnsi="Tahoma" w:cs="Tahoma"/>
                <w:color w:val="000000" w:themeColor="text1"/>
                <w:sz w:val="18"/>
                <w:szCs w:val="18"/>
                <w:lang w:val="es-AR"/>
              </w:rPr>
            </w:pPr>
          </w:p>
        </w:tc>
        <w:tc>
          <w:tcPr>
            <w:tcW w:w="1280" w:type="dxa"/>
            <w:shd w:val="clear" w:color="auto" w:fill="D0CECE" w:themeFill="background2" w:themeFillShade="E6"/>
            <w:vAlign w:val="center"/>
          </w:tcPr>
          <w:p w14:paraId="4565DECC" w14:textId="77777777" w:rsidR="00DC07D5" w:rsidRPr="00E53754" w:rsidRDefault="00DC07D5" w:rsidP="0000705C">
            <w:pPr>
              <w:widowControl w:val="0"/>
              <w:autoSpaceDE w:val="0"/>
              <w:autoSpaceDN w:val="0"/>
              <w:adjustRightInd w:val="0"/>
              <w:ind w:right="87"/>
              <w:jc w:val="center"/>
              <w:rPr>
                <w:rFonts w:ascii="Tahoma" w:hAnsi="Tahoma" w:cs="Tahoma"/>
                <w:color w:val="000000" w:themeColor="text1"/>
                <w:sz w:val="18"/>
                <w:szCs w:val="18"/>
                <w:lang w:val="es-AR"/>
              </w:rPr>
            </w:pPr>
            <w:r w:rsidRPr="00E53754">
              <w:rPr>
                <w:rFonts w:ascii="Tahoma" w:hAnsi="Tahoma" w:cs="Tahoma"/>
                <w:color w:val="000000" w:themeColor="text1"/>
                <w:sz w:val="18"/>
                <w:szCs w:val="18"/>
                <w:lang w:val="es-AR"/>
              </w:rPr>
              <w:t>1</w:t>
            </w:r>
            <w:r>
              <w:rPr>
                <w:rFonts w:ascii="Tahoma" w:hAnsi="Tahoma" w:cs="Tahoma"/>
                <w:color w:val="000000" w:themeColor="text1"/>
                <w:sz w:val="18"/>
                <w:szCs w:val="18"/>
                <w:lang w:val="es-AR"/>
              </w:rPr>
              <w:t xml:space="preserve"> pasajero</w:t>
            </w:r>
          </w:p>
        </w:tc>
        <w:tc>
          <w:tcPr>
            <w:tcW w:w="1280" w:type="dxa"/>
            <w:shd w:val="clear" w:color="auto" w:fill="D0CECE" w:themeFill="background2" w:themeFillShade="E6"/>
            <w:vAlign w:val="center"/>
          </w:tcPr>
          <w:p w14:paraId="702104AF" w14:textId="77777777" w:rsidR="00DC07D5" w:rsidRPr="00E53754" w:rsidRDefault="00DC07D5"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2 pasajeros</w:t>
            </w:r>
          </w:p>
        </w:tc>
        <w:tc>
          <w:tcPr>
            <w:tcW w:w="1559" w:type="dxa"/>
            <w:shd w:val="clear" w:color="auto" w:fill="D0CECE" w:themeFill="background2" w:themeFillShade="E6"/>
            <w:vAlign w:val="center"/>
          </w:tcPr>
          <w:p w14:paraId="3DBD9FD7" w14:textId="77777777" w:rsidR="00DC07D5" w:rsidRPr="00E53754" w:rsidRDefault="00DC07D5"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3-4 pasajeros</w:t>
            </w:r>
          </w:p>
        </w:tc>
        <w:tc>
          <w:tcPr>
            <w:tcW w:w="1559" w:type="dxa"/>
            <w:shd w:val="clear" w:color="auto" w:fill="D0CECE" w:themeFill="background2" w:themeFillShade="E6"/>
            <w:vAlign w:val="center"/>
          </w:tcPr>
          <w:p w14:paraId="2EA9D519" w14:textId="77777777" w:rsidR="00DC07D5" w:rsidRPr="00E53754" w:rsidRDefault="00DC07D5"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5-9 pasajeros</w:t>
            </w:r>
          </w:p>
        </w:tc>
        <w:tc>
          <w:tcPr>
            <w:tcW w:w="1843" w:type="dxa"/>
            <w:shd w:val="clear" w:color="auto" w:fill="D0CECE" w:themeFill="background2" w:themeFillShade="E6"/>
            <w:vAlign w:val="center"/>
          </w:tcPr>
          <w:p w14:paraId="4460D954" w14:textId="77777777" w:rsidR="00DC07D5" w:rsidRPr="00E53754" w:rsidRDefault="00DC07D5"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10-14 pasajeros</w:t>
            </w:r>
          </w:p>
        </w:tc>
      </w:tr>
      <w:tr w:rsidR="00DC07D5" w14:paraId="71840A1B" w14:textId="77777777" w:rsidTr="0000705C">
        <w:trPr>
          <w:trHeight w:val="574"/>
        </w:trPr>
        <w:tc>
          <w:tcPr>
            <w:tcW w:w="2405" w:type="dxa"/>
            <w:vAlign w:val="center"/>
          </w:tcPr>
          <w:p w14:paraId="4FEA14BB" w14:textId="77777777" w:rsidR="00DC07D5" w:rsidRDefault="00DC07D5"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 xml:space="preserve">Guatemala </w:t>
            </w:r>
            <w:r w:rsidR="00367DDD">
              <w:rPr>
                <w:rFonts w:ascii="Tahoma" w:hAnsi="Tahoma" w:cs="Tahoma"/>
                <w:color w:val="000000" w:themeColor="text1"/>
                <w:sz w:val="18"/>
                <w:szCs w:val="18"/>
                <w:lang w:val="es-AR"/>
              </w:rPr>
              <w:t>Mágica</w:t>
            </w:r>
          </w:p>
          <w:p w14:paraId="622A3501" w14:textId="77777777" w:rsidR="00DC07D5" w:rsidRPr="00E53754" w:rsidRDefault="00DC07D5"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1483A59C" wp14:editId="1974FC9C">
                  <wp:extent cx="126460" cy="126460"/>
                  <wp:effectExtent l="0" t="0" r="635" b="635"/>
                  <wp:docPr id="156850511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80BA338" wp14:editId="31817E2D">
                  <wp:extent cx="126460" cy="126460"/>
                  <wp:effectExtent l="0" t="0" r="635" b="635"/>
                  <wp:docPr id="124630539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FD24E3A" wp14:editId="520FE4A8">
                  <wp:extent cx="126460" cy="126460"/>
                  <wp:effectExtent l="0" t="0" r="635" b="635"/>
                  <wp:docPr id="37332931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084056DC" w14:textId="77777777" w:rsidR="00DC07D5" w:rsidRPr="008912FB" w:rsidRDefault="00B07507" w:rsidP="0000705C">
            <w:pPr>
              <w:jc w:val="center"/>
              <w:rPr>
                <w:rFonts w:ascii="Tahoma" w:eastAsia="Times New Roman" w:hAnsi="Tahoma" w:cs="Tahoma"/>
                <w:color w:val="942093"/>
                <w:sz w:val="18"/>
                <w:szCs w:val="18"/>
              </w:rPr>
            </w:pPr>
            <w:r>
              <w:rPr>
                <w:rFonts w:ascii="Tahoma" w:hAnsi="Tahoma" w:cs="Tahoma"/>
                <w:color w:val="942093"/>
                <w:sz w:val="18"/>
                <w:szCs w:val="18"/>
              </w:rPr>
              <w:t>2450</w:t>
            </w:r>
          </w:p>
        </w:tc>
        <w:tc>
          <w:tcPr>
            <w:tcW w:w="1280" w:type="dxa"/>
            <w:vAlign w:val="center"/>
          </w:tcPr>
          <w:p w14:paraId="2750F430" w14:textId="77777777" w:rsidR="00DC07D5" w:rsidRPr="008912FB" w:rsidRDefault="00B07507" w:rsidP="0000705C">
            <w:pPr>
              <w:jc w:val="center"/>
              <w:rPr>
                <w:rFonts w:ascii="Tahoma" w:eastAsia="Times New Roman" w:hAnsi="Tahoma" w:cs="Tahoma"/>
                <w:color w:val="942093"/>
                <w:sz w:val="18"/>
                <w:szCs w:val="18"/>
              </w:rPr>
            </w:pPr>
            <w:r>
              <w:rPr>
                <w:rFonts w:ascii="Tahoma" w:hAnsi="Tahoma" w:cs="Tahoma"/>
                <w:color w:val="942093"/>
                <w:sz w:val="18"/>
                <w:szCs w:val="18"/>
              </w:rPr>
              <w:t>1500</w:t>
            </w:r>
          </w:p>
        </w:tc>
        <w:tc>
          <w:tcPr>
            <w:tcW w:w="1559" w:type="dxa"/>
            <w:vAlign w:val="center"/>
          </w:tcPr>
          <w:p w14:paraId="67B4AD1A" w14:textId="77777777" w:rsidR="00DC07D5" w:rsidRPr="008912FB" w:rsidRDefault="00B07507" w:rsidP="0000705C">
            <w:pPr>
              <w:jc w:val="center"/>
              <w:rPr>
                <w:rFonts w:ascii="Tahoma" w:eastAsia="Times New Roman" w:hAnsi="Tahoma" w:cs="Tahoma"/>
                <w:color w:val="942093"/>
                <w:sz w:val="18"/>
                <w:szCs w:val="18"/>
              </w:rPr>
            </w:pPr>
            <w:r>
              <w:rPr>
                <w:rFonts w:ascii="Tahoma" w:hAnsi="Tahoma" w:cs="Tahoma"/>
                <w:color w:val="942093"/>
                <w:sz w:val="18"/>
                <w:szCs w:val="18"/>
              </w:rPr>
              <w:t>1150</w:t>
            </w:r>
          </w:p>
        </w:tc>
        <w:tc>
          <w:tcPr>
            <w:tcW w:w="1559" w:type="dxa"/>
            <w:vAlign w:val="center"/>
          </w:tcPr>
          <w:p w14:paraId="1961AC38" w14:textId="77777777" w:rsidR="00DC07D5" w:rsidRPr="008912FB" w:rsidRDefault="00B07507" w:rsidP="0000705C">
            <w:pPr>
              <w:jc w:val="center"/>
              <w:rPr>
                <w:rFonts w:ascii="Tahoma" w:eastAsia="Times New Roman" w:hAnsi="Tahoma" w:cs="Tahoma"/>
                <w:color w:val="942093"/>
                <w:sz w:val="18"/>
                <w:szCs w:val="18"/>
              </w:rPr>
            </w:pPr>
            <w:r>
              <w:rPr>
                <w:rFonts w:ascii="Tahoma" w:hAnsi="Tahoma" w:cs="Tahoma"/>
                <w:color w:val="942093"/>
                <w:sz w:val="18"/>
                <w:szCs w:val="18"/>
              </w:rPr>
              <w:t>970</w:t>
            </w:r>
          </w:p>
        </w:tc>
        <w:tc>
          <w:tcPr>
            <w:tcW w:w="1843" w:type="dxa"/>
            <w:vAlign w:val="center"/>
          </w:tcPr>
          <w:p w14:paraId="531897CA" w14:textId="77777777" w:rsidR="00DC07D5" w:rsidRPr="008912FB" w:rsidRDefault="00B07507" w:rsidP="0000705C">
            <w:pPr>
              <w:jc w:val="center"/>
              <w:rPr>
                <w:rFonts w:ascii="Tahoma" w:eastAsia="Times New Roman" w:hAnsi="Tahoma" w:cs="Tahoma"/>
                <w:color w:val="942093"/>
                <w:sz w:val="18"/>
                <w:szCs w:val="18"/>
              </w:rPr>
            </w:pPr>
            <w:r>
              <w:rPr>
                <w:rFonts w:ascii="Tahoma" w:hAnsi="Tahoma" w:cs="Tahoma"/>
                <w:color w:val="942093"/>
                <w:sz w:val="18"/>
                <w:szCs w:val="18"/>
              </w:rPr>
              <w:t>770</w:t>
            </w:r>
          </w:p>
        </w:tc>
      </w:tr>
      <w:tr w:rsidR="00DC07D5" w14:paraId="0750CA52" w14:textId="77777777" w:rsidTr="0000705C">
        <w:trPr>
          <w:trHeight w:val="554"/>
        </w:trPr>
        <w:tc>
          <w:tcPr>
            <w:tcW w:w="2405" w:type="dxa"/>
            <w:vAlign w:val="center"/>
          </w:tcPr>
          <w:p w14:paraId="718492F6" w14:textId="77777777" w:rsidR="00367DDD" w:rsidRDefault="00367DDD" w:rsidP="00367DDD">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Mágica</w:t>
            </w:r>
          </w:p>
          <w:p w14:paraId="0606C974" w14:textId="77777777" w:rsidR="00DC07D5" w:rsidRPr="00E53754" w:rsidRDefault="00DC07D5"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46C3D5DA" wp14:editId="61EFD759">
                  <wp:extent cx="126460" cy="126460"/>
                  <wp:effectExtent l="0" t="0" r="635" b="635"/>
                  <wp:docPr id="89541363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925524A" wp14:editId="37D2BC5F">
                  <wp:extent cx="126460" cy="126460"/>
                  <wp:effectExtent l="0" t="0" r="635" b="635"/>
                  <wp:docPr id="159963374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2A915A09" wp14:editId="2537D6B9">
                  <wp:extent cx="126460" cy="126460"/>
                  <wp:effectExtent l="0" t="0" r="635" b="635"/>
                  <wp:docPr id="3317511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A354DAC" wp14:editId="19F1B0DB">
                  <wp:extent cx="126460" cy="126460"/>
                  <wp:effectExtent l="0" t="0" r="635" b="635"/>
                  <wp:docPr id="71182162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4D6B11C6" w14:textId="77777777" w:rsidR="00DC07D5" w:rsidRPr="008912FB" w:rsidRDefault="00B07507" w:rsidP="0000705C">
            <w:pPr>
              <w:jc w:val="center"/>
              <w:rPr>
                <w:rFonts w:ascii="Tahoma" w:hAnsi="Tahoma" w:cs="Tahoma"/>
                <w:color w:val="942093"/>
                <w:sz w:val="18"/>
                <w:szCs w:val="18"/>
              </w:rPr>
            </w:pPr>
            <w:r>
              <w:rPr>
                <w:rFonts w:ascii="Tahoma" w:hAnsi="Tahoma" w:cs="Tahoma"/>
                <w:color w:val="942093"/>
                <w:sz w:val="18"/>
                <w:szCs w:val="18"/>
              </w:rPr>
              <w:t>2460</w:t>
            </w:r>
          </w:p>
        </w:tc>
        <w:tc>
          <w:tcPr>
            <w:tcW w:w="1280" w:type="dxa"/>
            <w:vAlign w:val="center"/>
          </w:tcPr>
          <w:p w14:paraId="1F95C055" w14:textId="77777777" w:rsidR="00DC07D5" w:rsidRPr="008912FB" w:rsidRDefault="00B07507" w:rsidP="0000705C">
            <w:pPr>
              <w:jc w:val="center"/>
              <w:rPr>
                <w:rFonts w:ascii="Tahoma" w:hAnsi="Tahoma" w:cs="Tahoma"/>
                <w:color w:val="942093"/>
                <w:sz w:val="18"/>
                <w:szCs w:val="18"/>
              </w:rPr>
            </w:pPr>
            <w:r>
              <w:rPr>
                <w:rFonts w:ascii="Tahoma" w:hAnsi="Tahoma" w:cs="Tahoma"/>
                <w:color w:val="942093"/>
                <w:sz w:val="18"/>
                <w:szCs w:val="18"/>
              </w:rPr>
              <w:t>1510</w:t>
            </w:r>
          </w:p>
        </w:tc>
        <w:tc>
          <w:tcPr>
            <w:tcW w:w="1559" w:type="dxa"/>
            <w:vAlign w:val="center"/>
          </w:tcPr>
          <w:p w14:paraId="4F0049D4" w14:textId="77777777" w:rsidR="00DC07D5" w:rsidRPr="008912FB" w:rsidRDefault="00B07507" w:rsidP="0000705C">
            <w:pPr>
              <w:jc w:val="center"/>
              <w:rPr>
                <w:rFonts w:ascii="Tahoma" w:hAnsi="Tahoma" w:cs="Tahoma"/>
                <w:color w:val="942093"/>
                <w:sz w:val="18"/>
                <w:szCs w:val="18"/>
              </w:rPr>
            </w:pPr>
            <w:r>
              <w:rPr>
                <w:rFonts w:ascii="Tahoma" w:hAnsi="Tahoma" w:cs="Tahoma"/>
                <w:color w:val="942093"/>
                <w:sz w:val="18"/>
                <w:szCs w:val="18"/>
              </w:rPr>
              <w:t>1170</w:t>
            </w:r>
          </w:p>
        </w:tc>
        <w:tc>
          <w:tcPr>
            <w:tcW w:w="1559" w:type="dxa"/>
            <w:vAlign w:val="center"/>
          </w:tcPr>
          <w:p w14:paraId="591D38C2" w14:textId="77777777" w:rsidR="00DC07D5" w:rsidRPr="008912FB" w:rsidRDefault="00B07507" w:rsidP="0000705C">
            <w:pPr>
              <w:jc w:val="center"/>
              <w:rPr>
                <w:rFonts w:ascii="Tahoma" w:hAnsi="Tahoma" w:cs="Tahoma"/>
                <w:color w:val="942093"/>
                <w:sz w:val="18"/>
                <w:szCs w:val="18"/>
              </w:rPr>
            </w:pPr>
            <w:r>
              <w:rPr>
                <w:rFonts w:ascii="Tahoma" w:hAnsi="Tahoma" w:cs="Tahoma"/>
                <w:color w:val="942093"/>
                <w:sz w:val="18"/>
                <w:szCs w:val="18"/>
              </w:rPr>
              <w:t>990</w:t>
            </w:r>
          </w:p>
        </w:tc>
        <w:tc>
          <w:tcPr>
            <w:tcW w:w="1843" w:type="dxa"/>
            <w:vAlign w:val="center"/>
          </w:tcPr>
          <w:p w14:paraId="51175626" w14:textId="77777777" w:rsidR="00DC07D5" w:rsidRPr="008912FB" w:rsidRDefault="00B07507" w:rsidP="0000705C">
            <w:pPr>
              <w:jc w:val="center"/>
              <w:rPr>
                <w:rFonts w:ascii="Tahoma" w:hAnsi="Tahoma" w:cs="Tahoma"/>
                <w:color w:val="942093"/>
                <w:sz w:val="18"/>
                <w:szCs w:val="18"/>
              </w:rPr>
            </w:pPr>
            <w:r>
              <w:rPr>
                <w:rFonts w:ascii="Tahoma" w:hAnsi="Tahoma" w:cs="Tahoma"/>
                <w:color w:val="942093"/>
                <w:sz w:val="18"/>
                <w:szCs w:val="18"/>
              </w:rPr>
              <w:t>780</w:t>
            </w:r>
          </w:p>
        </w:tc>
      </w:tr>
      <w:tr w:rsidR="00DC07D5" w14:paraId="229DE160" w14:textId="77777777" w:rsidTr="0000705C">
        <w:trPr>
          <w:trHeight w:val="548"/>
        </w:trPr>
        <w:tc>
          <w:tcPr>
            <w:tcW w:w="2405" w:type="dxa"/>
            <w:vAlign w:val="center"/>
          </w:tcPr>
          <w:p w14:paraId="416E6F73" w14:textId="77777777" w:rsidR="00367DDD" w:rsidRDefault="00367DDD" w:rsidP="00367DDD">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Mágica</w:t>
            </w:r>
          </w:p>
          <w:p w14:paraId="44B66971" w14:textId="77777777" w:rsidR="00DC07D5" w:rsidRPr="00E53754" w:rsidRDefault="00DC07D5"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Pr>
                <w:rFonts w:ascii="Tahoma" w:hAnsi="Tahoma" w:cs="Tahoma"/>
                <w:noProof/>
                <w:color w:val="942093"/>
                <w:sz w:val="28"/>
                <w:szCs w:val="28"/>
              </w:rPr>
              <w:drawing>
                <wp:inline distT="0" distB="0" distL="0" distR="0" wp14:anchorId="681A6E37" wp14:editId="590317B5">
                  <wp:extent cx="126460" cy="126460"/>
                  <wp:effectExtent l="0" t="0" r="635" b="635"/>
                  <wp:docPr id="68537059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6B171E3" wp14:editId="406B0A53">
                  <wp:extent cx="126460" cy="126460"/>
                  <wp:effectExtent l="0" t="0" r="635" b="635"/>
                  <wp:docPr id="10967999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577EB77" wp14:editId="449121DA">
                  <wp:extent cx="126460" cy="126460"/>
                  <wp:effectExtent l="0" t="0" r="635" b="635"/>
                  <wp:docPr id="25784917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ECC7812" wp14:editId="55271624">
                  <wp:extent cx="126460" cy="126460"/>
                  <wp:effectExtent l="0" t="0" r="635" b="635"/>
                  <wp:docPr id="156344928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789477B" wp14:editId="488822CF">
                  <wp:extent cx="126460" cy="126460"/>
                  <wp:effectExtent l="0" t="0" r="635" b="635"/>
                  <wp:docPr id="1157925507"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24F7E5A6" w14:textId="77777777" w:rsidR="00DC07D5" w:rsidRPr="008912FB" w:rsidRDefault="00B07507" w:rsidP="0000705C">
            <w:pPr>
              <w:jc w:val="center"/>
              <w:rPr>
                <w:rFonts w:ascii="Tahoma" w:hAnsi="Tahoma" w:cs="Tahoma"/>
                <w:color w:val="942093"/>
                <w:sz w:val="18"/>
                <w:szCs w:val="18"/>
              </w:rPr>
            </w:pPr>
            <w:r>
              <w:rPr>
                <w:rFonts w:ascii="Tahoma" w:hAnsi="Tahoma" w:cs="Tahoma"/>
                <w:color w:val="942093"/>
                <w:sz w:val="18"/>
                <w:szCs w:val="18"/>
              </w:rPr>
              <w:t>2640</w:t>
            </w:r>
          </w:p>
        </w:tc>
        <w:tc>
          <w:tcPr>
            <w:tcW w:w="1280" w:type="dxa"/>
            <w:vAlign w:val="center"/>
          </w:tcPr>
          <w:p w14:paraId="5531E3BA" w14:textId="77777777" w:rsidR="00DC07D5" w:rsidRPr="008912FB" w:rsidRDefault="00B07507" w:rsidP="0000705C">
            <w:pPr>
              <w:jc w:val="center"/>
              <w:rPr>
                <w:rFonts w:ascii="Tahoma" w:hAnsi="Tahoma" w:cs="Tahoma"/>
                <w:color w:val="942093"/>
                <w:sz w:val="18"/>
                <w:szCs w:val="18"/>
              </w:rPr>
            </w:pPr>
            <w:r>
              <w:rPr>
                <w:rFonts w:ascii="Tahoma" w:hAnsi="Tahoma" w:cs="Tahoma"/>
                <w:color w:val="942093"/>
                <w:sz w:val="18"/>
                <w:szCs w:val="18"/>
              </w:rPr>
              <w:t>1720</w:t>
            </w:r>
          </w:p>
        </w:tc>
        <w:tc>
          <w:tcPr>
            <w:tcW w:w="1559" w:type="dxa"/>
            <w:vAlign w:val="center"/>
          </w:tcPr>
          <w:p w14:paraId="75FA28EA" w14:textId="77777777" w:rsidR="00DC07D5" w:rsidRPr="008912FB" w:rsidRDefault="00B07507" w:rsidP="0000705C">
            <w:pPr>
              <w:jc w:val="center"/>
              <w:rPr>
                <w:rFonts w:ascii="Tahoma" w:hAnsi="Tahoma" w:cs="Tahoma"/>
                <w:color w:val="942093"/>
                <w:sz w:val="18"/>
                <w:szCs w:val="18"/>
              </w:rPr>
            </w:pPr>
            <w:r>
              <w:rPr>
                <w:rFonts w:ascii="Tahoma" w:hAnsi="Tahoma" w:cs="Tahoma"/>
                <w:color w:val="942093"/>
                <w:sz w:val="18"/>
                <w:szCs w:val="18"/>
              </w:rPr>
              <w:t>1370</w:t>
            </w:r>
          </w:p>
        </w:tc>
        <w:tc>
          <w:tcPr>
            <w:tcW w:w="1559" w:type="dxa"/>
            <w:vAlign w:val="center"/>
          </w:tcPr>
          <w:p w14:paraId="19008AC0" w14:textId="77777777" w:rsidR="00DC07D5" w:rsidRPr="008912FB" w:rsidRDefault="00B07507" w:rsidP="0000705C">
            <w:pPr>
              <w:jc w:val="center"/>
              <w:rPr>
                <w:rFonts w:ascii="Tahoma" w:hAnsi="Tahoma" w:cs="Tahoma"/>
                <w:color w:val="942093"/>
                <w:sz w:val="18"/>
                <w:szCs w:val="18"/>
              </w:rPr>
            </w:pPr>
            <w:r>
              <w:rPr>
                <w:rFonts w:ascii="Tahoma" w:hAnsi="Tahoma" w:cs="Tahoma"/>
                <w:color w:val="942093"/>
                <w:sz w:val="18"/>
                <w:szCs w:val="18"/>
              </w:rPr>
              <w:t>1190</w:t>
            </w:r>
          </w:p>
        </w:tc>
        <w:tc>
          <w:tcPr>
            <w:tcW w:w="1843" w:type="dxa"/>
            <w:vAlign w:val="center"/>
          </w:tcPr>
          <w:p w14:paraId="44D7B740" w14:textId="77777777" w:rsidR="00DC07D5" w:rsidRPr="008912FB" w:rsidRDefault="00B07507" w:rsidP="0000705C">
            <w:pPr>
              <w:jc w:val="center"/>
              <w:rPr>
                <w:rFonts w:ascii="Tahoma" w:hAnsi="Tahoma" w:cs="Tahoma"/>
                <w:color w:val="942093"/>
                <w:sz w:val="18"/>
                <w:szCs w:val="18"/>
              </w:rPr>
            </w:pPr>
            <w:r>
              <w:rPr>
                <w:rFonts w:ascii="Tahoma" w:hAnsi="Tahoma" w:cs="Tahoma"/>
                <w:color w:val="942093"/>
                <w:sz w:val="18"/>
                <w:szCs w:val="18"/>
              </w:rPr>
              <w:t>990</w:t>
            </w:r>
          </w:p>
        </w:tc>
      </w:tr>
    </w:tbl>
    <w:p w14:paraId="1DDBF286" w14:textId="77777777" w:rsidR="00DC07D5" w:rsidRDefault="00DC07D5" w:rsidP="00DC07D5">
      <w:pPr>
        <w:widowControl w:val="0"/>
        <w:autoSpaceDE w:val="0"/>
        <w:autoSpaceDN w:val="0"/>
        <w:adjustRightInd w:val="0"/>
        <w:ind w:right="87"/>
        <w:jc w:val="both"/>
        <w:rPr>
          <w:rFonts w:ascii="Tahoma" w:hAnsi="Tahoma" w:cs="Tahoma"/>
          <w:b/>
          <w:bCs/>
          <w:color w:val="FE019E"/>
          <w:sz w:val="28"/>
          <w:szCs w:val="28"/>
          <w:u w:val="single"/>
          <w:lang w:val="es-AR"/>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313"/>
        <w:gridCol w:w="1368"/>
        <w:gridCol w:w="1363"/>
        <w:gridCol w:w="1614"/>
        <w:gridCol w:w="1275"/>
        <w:gridCol w:w="1276"/>
        <w:gridCol w:w="1276"/>
      </w:tblGrid>
      <w:tr w:rsidR="00DC07D5" w14:paraId="3980EC29" w14:textId="77777777" w:rsidTr="0000705C">
        <w:trPr>
          <w:trHeight w:val="607"/>
        </w:trPr>
        <w:tc>
          <w:tcPr>
            <w:tcW w:w="2313" w:type="dxa"/>
            <w:vMerge w:val="restart"/>
            <w:shd w:val="clear" w:color="auto" w:fill="D0CECE" w:themeFill="background2" w:themeFillShade="E6"/>
            <w:vAlign w:val="center"/>
          </w:tcPr>
          <w:p w14:paraId="19F3BF92" w14:textId="77777777" w:rsidR="00DC07D5" w:rsidRPr="00E53754" w:rsidRDefault="00DC07D5" w:rsidP="0000705C">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4345" w:type="dxa"/>
            <w:gridSpan w:val="3"/>
            <w:shd w:val="clear" w:color="auto" w:fill="D0CECE" w:themeFill="background2" w:themeFillShade="E6"/>
            <w:vAlign w:val="center"/>
          </w:tcPr>
          <w:p w14:paraId="3709030E" w14:textId="77777777" w:rsidR="00DC07D5" w:rsidRPr="00E53754" w:rsidRDefault="00DC07D5" w:rsidP="0000705C">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COMPARTIDO ACOMODACIÓN DOBLE</w:t>
            </w:r>
          </w:p>
        </w:tc>
        <w:tc>
          <w:tcPr>
            <w:tcW w:w="1275" w:type="dxa"/>
            <w:vMerge w:val="restart"/>
            <w:shd w:val="clear" w:color="auto" w:fill="D0CECE" w:themeFill="background2" w:themeFillShade="E6"/>
            <w:vAlign w:val="center"/>
          </w:tcPr>
          <w:p w14:paraId="6FC700B5" w14:textId="77777777" w:rsidR="00DC07D5" w:rsidRPr="00E53754" w:rsidRDefault="00DC07D5" w:rsidP="0000705C">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Suplemento Sencilla</w:t>
            </w:r>
          </w:p>
        </w:tc>
        <w:tc>
          <w:tcPr>
            <w:tcW w:w="1276" w:type="dxa"/>
            <w:vMerge w:val="restart"/>
            <w:shd w:val="clear" w:color="auto" w:fill="D0CECE" w:themeFill="background2" w:themeFillShade="E6"/>
            <w:vAlign w:val="center"/>
          </w:tcPr>
          <w:p w14:paraId="40730AAD" w14:textId="4889246B" w:rsidR="00DC07D5" w:rsidRPr="00E53754" w:rsidRDefault="00DC07D5" w:rsidP="0000705C">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Triple</w:t>
            </w:r>
          </w:p>
        </w:tc>
        <w:tc>
          <w:tcPr>
            <w:tcW w:w="1276" w:type="dxa"/>
            <w:vMerge w:val="restart"/>
            <w:shd w:val="clear" w:color="auto" w:fill="D0CECE" w:themeFill="background2" w:themeFillShade="E6"/>
            <w:vAlign w:val="center"/>
          </w:tcPr>
          <w:p w14:paraId="186D707B" w14:textId="77777777" w:rsidR="00DC07D5" w:rsidRPr="00E53754" w:rsidRDefault="00DC07D5" w:rsidP="0000705C">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Niño</w:t>
            </w:r>
          </w:p>
        </w:tc>
      </w:tr>
      <w:tr w:rsidR="00DC07D5" w14:paraId="213E73AA" w14:textId="77777777" w:rsidTr="0000705C">
        <w:trPr>
          <w:trHeight w:val="523"/>
        </w:trPr>
        <w:tc>
          <w:tcPr>
            <w:tcW w:w="2313" w:type="dxa"/>
            <w:vMerge/>
            <w:shd w:val="clear" w:color="auto" w:fill="D0CECE" w:themeFill="background2" w:themeFillShade="E6"/>
          </w:tcPr>
          <w:p w14:paraId="21F0B3B1" w14:textId="77777777" w:rsidR="00DC07D5" w:rsidRPr="00E53754" w:rsidRDefault="00DC07D5" w:rsidP="0000705C">
            <w:pPr>
              <w:widowControl w:val="0"/>
              <w:autoSpaceDE w:val="0"/>
              <w:autoSpaceDN w:val="0"/>
              <w:adjustRightInd w:val="0"/>
              <w:ind w:right="87"/>
              <w:jc w:val="both"/>
              <w:rPr>
                <w:rFonts w:ascii="Tahoma" w:hAnsi="Tahoma" w:cs="Tahoma"/>
                <w:color w:val="000000" w:themeColor="text1"/>
                <w:sz w:val="18"/>
                <w:szCs w:val="18"/>
                <w:lang w:val="es-AR"/>
              </w:rPr>
            </w:pPr>
          </w:p>
        </w:tc>
        <w:tc>
          <w:tcPr>
            <w:tcW w:w="1368" w:type="dxa"/>
            <w:shd w:val="clear" w:color="auto" w:fill="D0CECE" w:themeFill="background2" w:themeFillShade="E6"/>
            <w:vAlign w:val="center"/>
          </w:tcPr>
          <w:p w14:paraId="2A2A5C21" w14:textId="77777777" w:rsidR="00DC07D5" w:rsidRPr="00E53754" w:rsidRDefault="00DC07D5"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Regular</w:t>
            </w:r>
          </w:p>
        </w:tc>
        <w:tc>
          <w:tcPr>
            <w:tcW w:w="1363" w:type="dxa"/>
            <w:shd w:val="clear" w:color="auto" w:fill="D0CECE" w:themeFill="background2" w:themeFillShade="E6"/>
            <w:vAlign w:val="center"/>
          </w:tcPr>
          <w:p w14:paraId="361D14C3" w14:textId="77777777" w:rsidR="00DC07D5" w:rsidRDefault="00DC07D5"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Mínimo</w:t>
            </w:r>
          </w:p>
          <w:p w14:paraId="14B24E37" w14:textId="77777777" w:rsidR="00DC07D5" w:rsidRPr="00E53754" w:rsidRDefault="00DC07D5"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pasajero</w:t>
            </w:r>
          </w:p>
        </w:tc>
        <w:tc>
          <w:tcPr>
            <w:tcW w:w="1614" w:type="dxa"/>
            <w:shd w:val="clear" w:color="auto" w:fill="D0CECE" w:themeFill="background2" w:themeFillShade="E6"/>
            <w:vAlign w:val="center"/>
          </w:tcPr>
          <w:p w14:paraId="176F5180" w14:textId="77777777" w:rsidR="00DC07D5" w:rsidRPr="00E53754" w:rsidRDefault="00DC07D5"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Operación</w:t>
            </w:r>
          </w:p>
        </w:tc>
        <w:tc>
          <w:tcPr>
            <w:tcW w:w="1275" w:type="dxa"/>
            <w:vMerge/>
            <w:shd w:val="clear" w:color="auto" w:fill="D0CECE" w:themeFill="background2" w:themeFillShade="E6"/>
            <w:vAlign w:val="center"/>
          </w:tcPr>
          <w:p w14:paraId="249653D9" w14:textId="77777777" w:rsidR="00DC07D5" w:rsidRPr="00E53754" w:rsidRDefault="00DC07D5" w:rsidP="0000705C">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361B7616" w14:textId="77777777" w:rsidR="00DC07D5" w:rsidRPr="00E53754" w:rsidRDefault="00DC07D5" w:rsidP="0000705C">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568E040E" w14:textId="77777777" w:rsidR="00DC07D5" w:rsidRPr="00E53754" w:rsidRDefault="00DC07D5" w:rsidP="0000705C">
            <w:pPr>
              <w:widowControl w:val="0"/>
              <w:autoSpaceDE w:val="0"/>
              <w:autoSpaceDN w:val="0"/>
              <w:adjustRightInd w:val="0"/>
              <w:ind w:right="87"/>
              <w:jc w:val="center"/>
              <w:rPr>
                <w:rFonts w:ascii="Tahoma" w:hAnsi="Tahoma" w:cs="Tahoma"/>
                <w:color w:val="000000" w:themeColor="text1"/>
                <w:sz w:val="18"/>
                <w:szCs w:val="18"/>
                <w:lang w:val="es-AR"/>
              </w:rPr>
            </w:pPr>
          </w:p>
        </w:tc>
      </w:tr>
      <w:tr w:rsidR="00DC07D5" w14:paraId="24ACD760" w14:textId="77777777" w:rsidTr="0000705C">
        <w:trPr>
          <w:trHeight w:val="548"/>
        </w:trPr>
        <w:tc>
          <w:tcPr>
            <w:tcW w:w="2313" w:type="dxa"/>
            <w:vAlign w:val="center"/>
          </w:tcPr>
          <w:p w14:paraId="73E80DC8" w14:textId="77777777" w:rsidR="00367DDD" w:rsidRDefault="00367DDD" w:rsidP="00367DDD">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Mágica</w:t>
            </w:r>
          </w:p>
          <w:p w14:paraId="2865A75F" w14:textId="77777777" w:rsidR="00DC07D5" w:rsidRPr="00E53754" w:rsidRDefault="00DC07D5"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29AC32F9" wp14:editId="4E2C30C8">
                  <wp:extent cx="126460" cy="126460"/>
                  <wp:effectExtent l="0" t="0" r="635" b="635"/>
                  <wp:docPr id="25751291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0583696" wp14:editId="2332C860">
                  <wp:extent cx="126460" cy="126460"/>
                  <wp:effectExtent l="0" t="0" r="635" b="635"/>
                  <wp:docPr id="132743716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E3DC0F9" wp14:editId="5220EFD7">
                  <wp:extent cx="126460" cy="126460"/>
                  <wp:effectExtent l="0" t="0" r="635" b="635"/>
                  <wp:docPr id="40352262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5ED2A8C6" w14:textId="77777777" w:rsidR="00DC07D5" w:rsidRPr="00ED18DA" w:rsidRDefault="00B07507"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720</w:t>
            </w:r>
          </w:p>
        </w:tc>
        <w:tc>
          <w:tcPr>
            <w:tcW w:w="1363" w:type="dxa"/>
            <w:vAlign w:val="center"/>
          </w:tcPr>
          <w:p w14:paraId="52A195C9" w14:textId="77777777" w:rsidR="00DC07D5" w:rsidRPr="00ED18DA" w:rsidRDefault="00DC07D5" w:rsidP="0000705C">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1</w:t>
            </w:r>
          </w:p>
        </w:tc>
        <w:tc>
          <w:tcPr>
            <w:tcW w:w="1614" w:type="dxa"/>
            <w:vAlign w:val="center"/>
          </w:tcPr>
          <w:p w14:paraId="1BFC2267" w14:textId="77777777" w:rsidR="00DC07D5" w:rsidRPr="00ED18DA" w:rsidRDefault="00DC07D5" w:rsidP="0000705C">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Martes/Viernes</w:t>
            </w:r>
          </w:p>
        </w:tc>
        <w:tc>
          <w:tcPr>
            <w:tcW w:w="1275" w:type="dxa"/>
            <w:vAlign w:val="center"/>
          </w:tcPr>
          <w:p w14:paraId="32C08FDA" w14:textId="77777777" w:rsidR="00DC07D5" w:rsidRPr="00ED18DA" w:rsidRDefault="00B07507"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950</w:t>
            </w:r>
          </w:p>
        </w:tc>
        <w:tc>
          <w:tcPr>
            <w:tcW w:w="1276" w:type="dxa"/>
            <w:vAlign w:val="center"/>
          </w:tcPr>
          <w:p w14:paraId="205B6E25" w14:textId="77777777" w:rsidR="00DC07D5" w:rsidRPr="00ED18DA" w:rsidRDefault="00B07507"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690</w:t>
            </w:r>
          </w:p>
        </w:tc>
        <w:tc>
          <w:tcPr>
            <w:tcW w:w="1276" w:type="dxa"/>
            <w:vAlign w:val="center"/>
          </w:tcPr>
          <w:p w14:paraId="6E9D5403" w14:textId="77777777" w:rsidR="00DC07D5" w:rsidRPr="00ED18DA" w:rsidRDefault="00DC07D5" w:rsidP="0000705C">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2</w:t>
            </w:r>
            <w:r w:rsidR="00B07507">
              <w:rPr>
                <w:rFonts w:ascii="Tahoma" w:hAnsi="Tahoma" w:cs="Tahoma"/>
                <w:color w:val="942093"/>
                <w:sz w:val="18"/>
                <w:szCs w:val="18"/>
                <w:lang w:val="es-AR"/>
              </w:rPr>
              <w:t>70</w:t>
            </w:r>
          </w:p>
        </w:tc>
      </w:tr>
      <w:tr w:rsidR="00DC07D5" w14:paraId="017E1F85" w14:textId="77777777" w:rsidTr="0000705C">
        <w:trPr>
          <w:trHeight w:val="529"/>
        </w:trPr>
        <w:tc>
          <w:tcPr>
            <w:tcW w:w="2313" w:type="dxa"/>
            <w:vAlign w:val="center"/>
          </w:tcPr>
          <w:p w14:paraId="15CF4117" w14:textId="77777777" w:rsidR="00367DDD" w:rsidRDefault="00367DDD" w:rsidP="00367DDD">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Mágica</w:t>
            </w:r>
          </w:p>
          <w:p w14:paraId="4B00C035" w14:textId="77777777" w:rsidR="00DC07D5" w:rsidRPr="00E53754" w:rsidRDefault="00DC07D5"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549DEDC9" wp14:editId="49B81A53">
                  <wp:extent cx="126460" cy="126460"/>
                  <wp:effectExtent l="0" t="0" r="635" b="635"/>
                  <wp:docPr id="1570104447"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6D6C7FB" wp14:editId="68C2BC40">
                  <wp:extent cx="126460" cy="126460"/>
                  <wp:effectExtent l="0" t="0" r="635" b="635"/>
                  <wp:docPr id="30553075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1BCDBD0" wp14:editId="15497802">
                  <wp:extent cx="126460" cy="126460"/>
                  <wp:effectExtent l="0" t="0" r="635" b="635"/>
                  <wp:docPr id="2019697685"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E8D961B" wp14:editId="58C4582F">
                  <wp:extent cx="126460" cy="126460"/>
                  <wp:effectExtent l="0" t="0" r="635" b="635"/>
                  <wp:docPr id="86007859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76DA9B93" w14:textId="77777777" w:rsidR="00DC07D5" w:rsidRPr="00ED18DA" w:rsidRDefault="00B07507"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750</w:t>
            </w:r>
          </w:p>
        </w:tc>
        <w:tc>
          <w:tcPr>
            <w:tcW w:w="1363" w:type="dxa"/>
            <w:vAlign w:val="center"/>
          </w:tcPr>
          <w:p w14:paraId="3B8F4CF1" w14:textId="77777777" w:rsidR="00DC07D5" w:rsidRPr="00ED18DA" w:rsidRDefault="00DC07D5" w:rsidP="0000705C">
            <w:pPr>
              <w:jc w:val="center"/>
              <w:rPr>
                <w:color w:val="942093"/>
              </w:rPr>
            </w:pPr>
            <w:r w:rsidRPr="00ED18DA">
              <w:rPr>
                <w:rFonts w:ascii="Tahoma" w:hAnsi="Tahoma" w:cs="Tahoma"/>
                <w:color w:val="942093"/>
                <w:sz w:val="18"/>
                <w:szCs w:val="18"/>
                <w:lang w:val="es-AR"/>
              </w:rPr>
              <w:t>1</w:t>
            </w:r>
          </w:p>
        </w:tc>
        <w:tc>
          <w:tcPr>
            <w:tcW w:w="1614" w:type="dxa"/>
            <w:vAlign w:val="center"/>
          </w:tcPr>
          <w:p w14:paraId="03877AAB" w14:textId="77777777" w:rsidR="00DC07D5" w:rsidRPr="00ED18DA" w:rsidRDefault="00DC07D5" w:rsidP="0000705C">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Martes/Viernes</w:t>
            </w:r>
          </w:p>
        </w:tc>
        <w:tc>
          <w:tcPr>
            <w:tcW w:w="1275" w:type="dxa"/>
            <w:vAlign w:val="center"/>
          </w:tcPr>
          <w:p w14:paraId="7F799FAD" w14:textId="77777777" w:rsidR="00DC07D5" w:rsidRPr="00ED18DA" w:rsidRDefault="00B07507"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1150</w:t>
            </w:r>
          </w:p>
        </w:tc>
        <w:tc>
          <w:tcPr>
            <w:tcW w:w="1276" w:type="dxa"/>
            <w:vAlign w:val="center"/>
          </w:tcPr>
          <w:p w14:paraId="77EF9A78" w14:textId="77777777" w:rsidR="00DC07D5" w:rsidRPr="00ED18DA" w:rsidRDefault="00B07507"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710</w:t>
            </w:r>
          </w:p>
        </w:tc>
        <w:tc>
          <w:tcPr>
            <w:tcW w:w="1276" w:type="dxa"/>
            <w:vAlign w:val="center"/>
          </w:tcPr>
          <w:p w14:paraId="3E05D9B7" w14:textId="77777777" w:rsidR="00DC07D5" w:rsidRPr="00ED18DA" w:rsidRDefault="00B07507" w:rsidP="0000705C">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2</w:t>
            </w:r>
            <w:r>
              <w:rPr>
                <w:rFonts w:ascii="Tahoma" w:hAnsi="Tahoma" w:cs="Tahoma"/>
                <w:color w:val="942093"/>
                <w:sz w:val="18"/>
                <w:szCs w:val="18"/>
                <w:lang w:val="es-AR"/>
              </w:rPr>
              <w:t>70</w:t>
            </w:r>
          </w:p>
        </w:tc>
      </w:tr>
      <w:tr w:rsidR="00DC07D5" w14:paraId="1C6BEDF9" w14:textId="77777777" w:rsidTr="0000705C">
        <w:trPr>
          <w:trHeight w:val="523"/>
        </w:trPr>
        <w:tc>
          <w:tcPr>
            <w:tcW w:w="2313" w:type="dxa"/>
            <w:vAlign w:val="center"/>
          </w:tcPr>
          <w:p w14:paraId="5E8BE338" w14:textId="77777777" w:rsidR="00367DDD" w:rsidRDefault="00367DDD" w:rsidP="00367DDD">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Mágica</w:t>
            </w:r>
          </w:p>
          <w:p w14:paraId="3798B423" w14:textId="77777777" w:rsidR="00DC07D5" w:rsidRPr="00E53754" w:rsidRDefault="00DC07D5"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Pr>
                <w:rFonts w:ascii="Tahoma" w:hAnsi="Tahoma" w:cs="Tahoma"/>
                <w:noProof/>
                <w:color w:val="942093"/>
                <w:sz w:val="28"/>
                <w:szCs w:val="28"/>
              </w:rPr>
              <w:drawing>
                <wp:inline distT="0" distB="0" distL="0" distR="0" wp14:anchorId="7F77DCC3" wp14:editId="345D0EF0">
                  <wp:extent cx="126460" cy="126460"/>
                  <wp:effectExtent l="0" t="0" r="635" b="635"/>
                  <wp:docPr id="208244677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112EED1" wp14:editId="7E60BBC3">
                  <wp:extent cx="126460" cy="126460"/>
                  <wp:effectExtent l="0" t="0" r="635" b="635"/>
                  <wp:docPr id="54137313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01020FF" wp14:editId="65CECBE6">
                  <wp:extent cx="126460" cy="126460"/>
                  <wp:effectExtent l="0" t="0" r="635" b="635"/>
                  <wp:docPr id="1851291679"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9711AA9" wp14:editId="131892A6">
                  <wp:extent cx="126460" cy="126460"/>
                  <wp:effectExtent l="0" t="0" r="635" b="635"/>
                  <wp:docPr id="69580448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0BEA832" wp14:editId="1D47615B">
                  <wp:extent cx="126460" cy="126460"/>
                  <wp:effectExtent l="0" t="0" r="635" b="635"/>
                  <wp:docPr id="56207278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78436B04" w14:textId="77777777" w:rsidR="00DC07D5" w:rsidRPr="00ED18DA" w:rsidRDefault="00B07507"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990</w:t>
            </w:r>
          </w:p>
        </w:tc>
        <w:tc>
          <w:tcPr>
            <w:tcW w:w="1363" w:type="dxa"/>
            <w:vAlign w:val="center"/>
          </w:tcPr>
          <w:p w14:paraId="4D6D8385" w14:textId="77777777" w:rsidR="00DC07D5" w:rsidRPr="00ED18DA" w:rsidRDefault="00DC07D5" w:rsidP="0000705C">
            <w:pPr>
              <w:jc w:val="center"/>
              <w:rPr>
                <w:color w:val="942093"/>
              </w:rPr>
            </w:pPr>
            <w:r w:rsidRPr="00ED18DA">
              <w:rPr>
                <w:rFonts w:ascii="Tahoma" w:hAnsi="Tahoma" w:cs="Tahoma"/>
                <w:color w:val="942093"/>
                <w:sz w:val="18"/>
                <w:szCs w:val="18"/>
                <w:lang w:val="es-AR"/>
              </w:rPr>
              <w:t>1</w:t>
            </w:r>
          </w:p>
        </w:tc>
        <w:tc>
          <w:tcPr>
            <w:tcW w:w="1614" w:type="dxa"/>
            <w:vAlign w:val="center"/>
          </w:tcPr>
          <w:p w14:paraId="7D5B63F3" w14:textId="77777777" w:rsidR="00DC07D5" w:rsidRPr="00ED18DA" w:rsidRDefault="00DC07D5" w:rsidP="0000705C">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Martes/Viernes</w:t>
            </w:r>
          </w:p>
        </w:tc>
        <w:tc>
          <w:tcPr>
            <w:tcW w:w="1275" w:type="dxa"/>
            <w:vAlign w:val="center"/>
          </w:tcPr>
          <w:p w14:paraId="36164AED" w14:textId="77777777" w:rsidR="00DC07D5" w:rsidRPr="00ED18DA" w:rsidRDefault="00B07507"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1520</w:t>
            </w:r>
          </w:p>
        </w:tc>
        <w:tc>
          <w:tcPr>
            <w:tcW w:w="1276" w:type="dxa"/>
            <w:vAlign w:val="center"/>
          </w:tcPr>
          <w:p w14:paraId="10454449" w14:textId="77777777" w:rsidR="00DC07D5" w:rsidRPr="00ED18DA" w:rsidRDefault="00B07507"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940</w:t>
            </w:r>
          </w:p>
        </w:tc>
        <w:tc>
          <w:tcPr>
            <w:tcW w:w="1276" w:type="dxa"/>
            <w:vAlign w:val="center"/>
          </w:tcPr>
          <w:p w14:paraId="4C59645C" w14:textId="77777777" w:rsidR="00DC07D5" w:rsidRPr="00ED18DA" w:rsidRDefault="00B07507" w:rsidP="0000705C">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2</w:t>
            </w:r>
            <w:r>
              <w:rPr>
                <w:rFonts w:ascii="Tahoma" w:hAnsi="Tahoma" w:cs="Tahoma"/>
                <w:color w:val="942093"/>
                <w:sz w:val="18"/>
                <w:szCs w:val="18"/>
                <w:lang w:val="es-AR"/>
              </w:rPr>
              <w:t>70</w:t>
            </w:r>
          </w:p>
        </w:tc>
      </w:tr>
    </w:tbl>
    <w:p w14:paraId="7395270C" w14:textId="77777777" w:rsidR="00DC07D5" w:rsidRDefault="00DC07D5" w:rsidP="00DC07D5">
      <w:pPr>
        <w:widowControl w:val="0"/>
        <w:autoSpaceDE w:val="0"/>
        <w:autoSpaceDN w:val="0"/>
        <w:adjustRightInd w:val="0"/>
        <w:ind w:right="87"/>
        <w:jc w:val="both"/>
        <w:rPr>
          <w:rFonts w:ascii="Tahoma" w:hAnsi="Tahoma" w:cs="Tahoma"/>
          <w:b/>
          <w:bCs/>
          <w:color w:val="942093"/>
          <w:sz w:val="28"/>
          <w:szCs w:val="28"/>
          <w:u w:val="single"/>
          <w:lang w:val="es-AR"/>
        </w:rPr>
      </w:pPr>
    </w:p>
    <w:p w14:paraId="3C07DD0A" w14:textId="77777777" w:rsidR="00DC07D5" w:rsidRPr="00BF21BF" w:rsidRDefault="00DC07D5" w:rsidP="00DC07D5">
      <w:pPr>
        <w:widowControl w:val="0"/>
        <w:autoSpaceDE w:val="0"/>
        <w:autoSpaceDN w:val="0"/>
        <w:adjustRightInd w:val="0"/>
        <w:ind w:right="87"/>
        <w:jc w:val="both"/>
        <w:rPr>
          <w:rFonts w:ascii="Tahoma" w:hAnsi="Tahoma" w:cs="Tahoma"/>
          <w:b/>
          <w:bCs/>
          <w:color w:val="942093"/>
          <w:sz w:val="28"/>
          <w:szCs w:val="28"/>
          <w:u w:val="single"/>
          <w:lang w:val="es-AR"/>
        </w:rPr>
      </w:pPr>
      <w:r w:rsidRPr="00BF21BF">
        <w:rPr>
          <w:rFonts w:ascii="Tahoma" w:hAnsi="Tahoma" w:cs="Tahoma"/>
          <w:b/>
          <w:bCs/>
          <w:color w:val="942093"/>
          <w:sz w:val="28"/>
          <w:szCs w:val="28"/>
          <w:u w:val="single"/>
          <w:lang w:val="es-AR"/>
        </w:rPr>
        <w:t>ITINERARIO</w:t>
      </w:r>
    </w:p>
    <w:p w14:paraId="14B78ED8" w14:textId="77777777" w:rsidR="00DC07D5" w:rsidRPr="00BF21BF" w:rsidRDefault="00DC07D5" w:rsidP="00DC07D5">
      <w:pPr>
        <w:pStyle w:val="NormalWeb"/>
        <w:shd w:val="clear" w:color="auto" w:fill="FFFFFF"/>
        <w:spacing w:before="0" w:beforeAutospacing="0" w:after="0" w:afterAutospacing="0"/>
        <w:rPr>
          <w:rFonts w:ascii="Tahoma" w:hAnsi="Tahoma" w:cs="Tahoma"/>
          <w:b/>
          <w:bCs/>
          <w:color w:val="942093"/>
          <w:sz w:val="28"/>
          <w:szCs w:val="28"/>
          <w:lang w:val="es-AR"/>
        </w:rPr>
      </w:pPr>
    </w:p>
    <w:p w14:paraId="60EFAF83" w14:textId="77777777" w:rsidR="00DC07D5" w:rsidRPr="00BF21BF" w:rsidRDefault="00DC07D5" w:rsidP="00DC07D5">
      <w:pPr>
        <w:pStyle w:val="NormalWeb"/>
        <w:shd w:val="clear" w:color="auto" w:fill="FFFFFF"/>
        <w:spacing w:before="0" w:beforeAutospacing="0" w:after="0" w:afterAutospacing="0"/>
        <w:rPr>
          <w:rFonts w:ascii="Tahoma" w:hAnsi="Tahoma" w:cs="Tahoma"/>
          <w:color w:val="942093"/>
          <w:sz w:val="28"/>
          <w:szCs w:val="28"/>
        </w:rPr>
      </w:pPr>
      <w:r w:rsidRPr="00BF21BF">
        <w:rPr>
          <w:rFonts w:ascii="Tahoma" w:hAnsi="Tahoma" w:cs="Tahoma"/>
          <w:b/>
          <w:bCs/>
          <w:color w:val="942093"/>
          <w:sz w:val="28"/>
          <w:szCs w:val="28"/>
          <w:lang w:val="es-AR"/>
        </w:rPr>
        <w:t>DÍA 1 –</w:t>
      </w:r>
      <w:r w:rsidRPr="00BF21BF">
        <w:rPr>
          <w:rFonts w:ascii="Tahoma" w:hAnsi="Tahoma" w:cs="Tahoma"/>
          <w:color w:val="942093"/>
          <w:sz w:val="28"/>
          <w:szCs w:val="28"/>
        </w:rPr>
        <w:t xml:space="preserve"> </w:t>
      </w:r>
      <w:r>
        <w:rPr>
          <w:rFonts w:ascii="Tahoma" w:hAnsi="Tahoma" w:cs="Tahoma"/>
          <w:b/>
          <w:bCs/>
          <w:color w:val="942093"/>
          <w:sz w:val="28"/>
          <w:szCs w:val="28"/>
        </w:rPr>
        <w:t xml:space="preserve">LLEGADA A CIUDAD DE </w:t>
      </w:r>
      <w:r w:rsidRPr="00BF21BF">
        <w:rPr>
          <w:rFonts w:ascii="Tahoma" w:hAnsi="Tahoma" w:cs="Tahoma"/>
          <w:b/>
          <w:bCs/>
          <w:color w:val="942093"/>
          <w:sz w:val="28"/>
          <w:szCs w:val="28"/>
        </w:rPr>
        <w:t xml:space="preserve">GUATEMALA </w:t>
      </w:r>
      <w:r>
        <w:rPr>
          <w:rFonts w:ascii="Tahoma" w:hAnsi="Tahoma" w:cs="Tahoma"/>
          <w:b/>
          <w:bCs/>
          <w:color w:val="942093"/>
          <w:sz w:val="28"/>
          <w:szCs w:val="28"/>
        </w:rPr>
        <w:t>– ANTIGUA.</w:t>
      </w:r>
    </w:p>
    <w:p w14:paraId="662D1386" w14:textId="77777777" w:rsidR="00DC07D5" w:rsidRDefault="00DC07D5" w:rsidP="00DC07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6A52DAD6" w14:textId="77777777" w:rsidR="00DC07D5" w:rsidRPr="00BF21BF" w:rsidRDefault="00DC07D5" w:rsidP="00DC07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BF21BF">
        <w:rPr>
          <w:rFonts w:ascii="Tahoma" w:eastAsiaTheme="minorHAnsi" w:hAnsi="Tahoma" w:cs="Tahoma"/>
          <w:b/>
          <w:bCs/>
          <w:kern w:val="0"/>
          <w:lang w:val="es-ES_tradnl" w:eastAsia="en-US"/>
        </w:rPr>
        <w:t>Arribo al Aeropuerto Internacional en Ciudad de Guatemala La Aurora para asistencia y traslado hacia Antigua Guatemala.</w:t>
      </w:r>
      <w:r w:rsidRPr="00BF21BF">
        <w:rPr>
          <w:rFonts w:ascii="Tahoma" w:eastAsiaTheme="minorHAnsi" w:hAnsi="Tahoma" w:cs="Tahoma"/>
          <w:kern w:val="0"/>
          <w:lang w:val="es-ES_tradnl" w:eastAsia="en-US"/>
        </w:rPr>
        <w:t xml:space="preserve"> </w:t>
      </w:r>
      <w:r>
        <w:rPr>
          <w:rFonts w:ascii="Tahoma" w:eastAsiaTheme="minorHAnsi" w:hAnsi="Tahoma" w:cs="Tahoma"/>
          <w:kern w:val="0"/>
          <w:lang w:val="es-ES_tradnl" w:eastAsia="en-US"/>
        </w:rPr>
        <w:t>Alojamiento.</w:t>
      </w:r>
      <w:r w:rsidRPr="00BF21BF">
        <w:rPr>
          <w:rFonts w:ascii="Tahoma" w:eastAsiaTheme="minorHAnsi" w:hAnsi="Tahoma" w:cs="Tahoma"/>
          <w:b/>
          <w:bCs/>
          <w:kern w:val="0"/>
          <w:lang w:val="es-ES_tradnl" w:eastAsia="en-US"/>
        </w:rPr>
        <w:t xml:space="preserve"> </w:t>
      </w:r>
    </w:p>
    <w:p w14:paraId="07A237CF" w14:textId="77777777" w:rsidR="00DC07D5" w:rsidRDefault="00DC07D5" w:rsidP="00DC07D5">
      <w:pPr>
        <w:pStyle w:val="NormalWeb"/>
        <w:shd w:val="clear" w:color="auto" w:fill="FFFFFF"/>
        <w:spacing w:before="0" w:beforeAutospacing="0" w:after="0" w:afterAutospacing="0"/>
        <w:rPr>
          <w:rFonts w:ascii="Helvetica" w:eastAsiaTheme="minorHAnsi" w:hAnsi="Helvetica" w:cs="Helvetica"/>
          <w:lang w:val="es-ES_tradnl" w:eastAsia="en-US"/>
        </w:rPr>
      </w:pPr>
    </w:p>
    <w:p w14:paraId="7543C189" w14:textId="77777777" w:rsidR="00DC07D5" w:rsidRPr="00BF21BF" w:rsidRDefault="00DC07D5" w:rsidP="00DC07D5">
      <w:pPr>
        <w:pStyle w:val="NormalWeb"/>
        <w:shd w:val="clear" w:color="auto" w:fill="FFFFFF"/>
        <w:spacing w:before="0" w:beforeAutospacing="0" w:after="0" w:afterAutospacing="0"/>
        <w:rPr>
          <w:rFonts w:ascii="Tahoma" w:hAnsi="Tahoma" w:cs="Tahoma"/>
          <w:b/>
          <w:bCs/>
          <w:color w:val="942093"/>
          <w:sz w:val="28"/>
          <w:szCs w:val="28"/>
        </w:rPr>
      </w:pPr>
      <w:r w:rsidRPr="00BF21BF">
        <w:rPr>
          <w:rFonts w:ascii="Tahoma" w:hAnsi="Tahoma" w:cs="Tahoma"/>
          <w:b/>
          <w:bCs/>
          <w:color w:val="942093"/>
          <w:sz w:val="28"/>
          <w:szCs w:val="28"/>
          <w:lang w:val="es-AR"/>
        </w:rPr>
        <w:t>DÍA 2 –</w:t>
      </w:r>
      <w:r w:rsidRPr="00BF21BF">
        <w:rPr>
          <w:rFonts w:ascii="Tahoma" w:hAnsi="Tahoma" w:cs="Tahoma"/>
          <w:color w:val="942093"/>
          <w:sz w:val="28"/>
          <w:szCs w:val="28"/>
        </w:rPr>
        <w:t xml:space="preserve"> </w:t>
      </w:r>
      <w:r>
        <w:rPr>
          <w:rFonts w:ascii="Tahoma" w:hAnsi="Tahoma" w:cs="Tahoma"/>
          <w:b/>
          <w:bCs/>
          <w:color w:val="942093"/>
          <w:sz w:val="28"/>
          <w:szCs w:val="28"/>
        </w:rPr>
        <w:t>ANTIGUA TOUR DE MEDIO DÍA</w:t>
      </w:r>
      <w:r w:rsidRPr="00BF21BF">
        <w:rPr>
          <w:rFonts w:ascii="Tahoma" w:hAnsi="Tahoma" w:cs="Tahoma"/>
          <w:b/>
          <w:bCs/>
          <w:color w:val="942093"/>
          <w:sz w:val="28"/>
          <w:szCs w:val="28"/>
        </w:rPr>
        <w:t xml:space="preserve"> </w:t>
      </w:r>
    </w:p>
    <w:p w14:paraId="43648D98" w14:textId="77777777" w:rsidR="00DC07D5" w:rsidRDefault="00DC07D5" w:rsidP="00DC07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0398DE8F" w14:textId="77777777" w:rsidR="00DC07D5" w:rsidRPr="008912FB" w:rsidRDefault="00DC07D5" w:rsidP="00DC07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8912FB">
        <w:rPr>
          <w:rFonts w:ascii="Tahoma" w:eastAsiaTheme="minorHAnsi" w:hAnsi="Tahoma" w:cs="Tahoma"/>
          <w:b/>
          <w:bCs/>
          <w:kern w:val="0"/>
          <w:lang w:val="es-ES_tradnl" w:eastAsia="en-US"/>
        </w:rPr>
        <w:t>Desayuno.</w:t>
      </w:r>
      <w:r w:rsidRPr="008912FB">
        <w:rPr>
          <w:rFonts w:ascii="Tahoma" w:eastAsiaTheme="minorHAnsi" w:hAnsi="Tahoma" w:cs="Tahoma"/>
          <w:kern w:val="0"/>
          <w:lang w:val="es-ES_tradnl" w:eastAsia="en-US"/>
        </w:rPr>
        <w:t xml:space="preserve"> Salida para visita de una de las ciudades más importantes durante el periodo colonial en América, a su llegada visita de la iglesia de la Merced, visita de la plaza de Armas y Catedral, </w:t>
      </w:r>
      <w:r w:rsidRPr="008912FB">
        <w:rPr>
          <w:rFonts w:ascii="Tahoma" w:eastAsiaTheme="minorHAnsi" w:hAnsi="Tahoma" w:cs="Tahoma"/>
          <w:b/>
          <w:bCs/>
          <w:kern w:val="0"/>
          <w:lang w:val="es-ES_tradnl" w:eastAsia="en-US"/>
        </w:rPr>
        <w:t>tiempo libre para compras y a la hora indicada retorno a su hotel para alojamiento. Tarde libre.</w:t>
      </w:r>
    </w:p>
    <w:p w14:paraId="1A9EBB5D" w14:textId="77777777" w:rsidR="00DC07D5" w:rsidRDefault="00DC07D5" w:rsidP="00DC07D5">
      <w:pPr>
        <w:pStyle w:val="NormalWeb"/>
        <w:shd w:val="clear" w:color="auto" w:fill="FFFFFF"/>
        <w:spacing w:before="0" w:beforeAutospacing="0" w:after="0" w:afterAutospacing="0"/>
        <w:rPr>
          <w:rFonts w:ascii="Tahoma" w:hAnsi="Tahoma" w:cs="Tahoma"/>
          <w:b/>
          <w:bCs/>
          <w:color w:val="942093"/>
          <w:sz w:val="28"/>
          <w:szCs w:val="28"/>
          <w:lang w:val="es-AR"/>
        </w:rPr>
      </w:pPr>
    </w:p>
    <w:p w14:paraId="5686A717" w14:textId="77777777" w:rsidR="00DC07D5" w:rsidRPr="008B2A58" w:rsidRDefault="00DC07D5" w:rsidP="00DC07D5">
      <w:pPr>
        <w:pStyle w:val="NormalWeb"/>
        <w:shd w:val="clear" w:color="auto" w:fill="FFFFFF"/>
        <w:spacing w:before="0" w:beforeAutospacing="0" w:after="0" w:afterAutospacing="0"/>
        <w:rPr>
          <w:rFonts w:ascii="Tahoma" w:hAnsi="Tahoma" w:cs="Tahoma"/>
          <w:color w:val="942093"/>
          <w:sz w:val="28"/>
          <w:szCs w:val="28"/>
        </w:rPr>
      </w:pPr>
      <w:r w:rsidRPr="008B2A58">
        <w:rPr>
          <w:rFonts w:ascii="Tahoma" w:hAnsi="Tahoma" w:cs="Tahoma"/>
          <w:b/>
          <w:bCs/>
          <w:color w:val="942093"/>
          <w:sz w:val="28"/>
          <w:szCs w:val="28"/>
          <w:lang w:val="es-AR"/>
        </w:rPr>
        <w:t>DÍA 3 –</w:t>
      </w:r>
      <w:r>
        <w:rPr>
          <w:rFonts w:ascii="Tahoma" w:hAnsi="Tahoma" w:cs="Tahoma"/>
          <w:b/>
          <w:bCs/>
          <w:color w:val="942093"/>
          <w:sz w:val="28"/>
          <w:szCs w:val="28"/>
          <w:lang w:val="es-AR"/>
        </w:rPr>
        <w:t xml:space="preserve"> ANTIGUA - CHICHICASTENAGO</w:t>
      </w:r>
      <w:r>
        <w:rPr>
          <w:rFonts w:ascii="Tahoma" w:hAnsi="Tahoma" w:cs="Tahoma"/>
          <w:b/>
          <w:bCs/>
          <w:color w:val="942093"/>
          <w:sz w:val="28"/>
          <w:szCs w:val="28"/>
        </w:rPr>
        <w:t xml:space="preserve"> </w:t>
      </w:r>
      <w:r w:rsidRPr="008B2A58">
        <w:rPr>
          <w:rFonts w:ascii="Tahoma" w:hAnsi="Tahoma" w:cs="Tahoma"/>
          <w:b/>
          <w:bCs/>
          <w:color w:val="942093"/>
          <w:sz w:val="28"/>
          <w:szCs w:val="28"/>
        </w:rPr>
        <w:t xml:space="preserve">– LAGO ATITLÁN </w:t>
      </w:r>
    </w:p>
    <w:p w14:paraId="06C50210" w14:textId="77777777" w:rsidR="00DC07D5" w:rsidRDefault="00DC07D5" w:rsidP="00DC07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4EECD815" w14:textId="77777777" w:rsidR="00DC07D5" w:rsidRPr="008912FB" w:rsidRDefault="00DC07D5" w:rsidP="00DC07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8912FB">
        <w:rPr>
          <w:rFonts w:ascii="Tahoma" w:eastAsiaTheme="minorHAnsi" w:hAnsi="Tahoma" w:cs="Tahoma"/>
          <w:b/>
          <w:bCs/>
          <w:kern w:val="0"/>
          <w:lang w:val="es-ES_tradnl" w:eastAsia="en-US"/>
        </w:rPr>
        <w:t>Desayuno.</w:t>
      </w:r>
      <w:r w:rsidRPr="008912FB">
        <w:rPr>
          <w:rFonts w:ascii="Tahoma" w:eastAsiaTheme="minorHAnsi" w:hAnsi="Tahoma" w:cs="Tahoma"/>
          <w:kern w:val="0"/>
          <w:lang w:val="es-ES_tradnl" w:eastAsia="en-US"/>
        </w:rPr>
        <w:t xml:space="preserve"> Salida muy temprano hacia el mercado de Chichicastenango, localizado en el altiplano central guatemalteco, importante por su mercado multicolor, visita de la Iglesia de Santo Tomás, </w:t>
      </w:r>
      <w:r w:rsidRPr="008912FB">
        <w:rPr>
          <w:rFonts w:ascii="Tahoma" w:eastAsiaTheme="minorHAnsi" w:hAnsi="Tahoma" w:cs="Tahoma"/>
          <w:b/>
          <w:bCs/>
          <w:kern w:val="0"/>
          <w:lang w:val="es-ES_tradnl" w:eastAsia="en-US"/>
        </w:rPr>
        <w:t>a la hora conveniente salida hacia el Lago Atitlán</w:t>
      </w:r>
      <w:r w:rsidRPr="008912FB">
        <w:rPr>
          <w:rFonts w:ascii="Tahoma" w:eastAsiaTheme="minorHAnsi" w:hAnsi="Tahoma" w:cs="Tahoma"/>
          <w:kern w:val="0"/>
          <w:lang w:val="es-ES_tradnl" w:eastAsia="en-US"/>
        </w:rPr>
        <w:t>, rodeado de tres volcanes Atitlán, Tolimán y San</w:t>
      </w:r>
      <w:r w:rsidR="00F56D97">
        <w:rPr>
          <w:rFonts w:ascii="Tahoma" w:eastAsiaTheme="minorHAnsi" w:hAnsi="Tahoma" w:cs="Tahoma"/>
          <w:kern w:val="0"/>
          <w:lang w:val="es-ES_tradnl" w:eastAsia="en-US"/>
        </w:rPr>
        <w:t xml:space="preserve"> </w:t>
      </w:r>
      <w:r w:rsidRPr="008912FB">
        <w:rPr>
          <w:rFonts w:ascii="Tahoma" w:eastAsiaTheme="minorHAnsi" w:hAnsi="Tahoma" w:cs="Tahoma"/>
          <w:kern w:val="0"/>
          <w:lang w:val="es-ES_tradnl" w:eastAsia="en-US"/>
        </w:rPr>
        <w:lastRenderedPageBreak/>
        <w:t xml:space="preserve">Pedro, sus aguas cristalinas reflejan la belleza natural del lago. Visita panorámica de Panajachel. </w:t>
      </w:r>
      <w:r w:rsidRPr="008912FB">
        <w:rPr>
          <w:rFonts w:ascii="Tahoma" w:eastAsiaTheme="minorHAnsi" w:hAnsi="Tahoma" w:cs="Tahoma"/>
          <w:b/>
          <w:bCs/>
          <w:kern w:val="0"/>
          <w:lang w:val="es-ES_tradnl" w:eastAsia="en-US"/>
        </w:rPr>
        <w:t>A la hora conveniente traslado a su Hotel para alojamiento.</w:t>
      </w:r>
    </w:p>
    <w:p w14:paraId="6F2A8746" w14:textId="77777777" w:rsidR="00DC07D5" w:rsidRDefault="00DC07D5" w:rsidP="00DC07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4D948CFA" w14:textId="77777777" w:rsidR="00DC07D5" w:rsidRPr="008B2A58" w:rsidRDefault="00DC07D5" w:rsidP="00DC07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r w:rsidRPr="008B2A58">
        <w:rPr>
          <w:rFonts w:ascii="Tahoma" w:hAnsi="Tahoma" w:cs="Tahoma"/>
          <w:b/>
          <w:bCs/>
          <w:color w:val="942093"/>
          <w:sz w:val="28"/>
          <w:szCs w:val="28"/>
          <w:lang w:val="es-AR"/>
        </w:rPr>
        <w:t>DÍA 4 –</w:t>
      </w:r>
      <w:r w:rsidRPr="008B2A58">
        <w:rPr>
          <w:rFonts w:ascii="Tahoma" w:hAnsi="Tahoma" w:cs="Tahoma"/>
          <w:color w:val="942093"/>
          <w:sz w:val="28"/>
          <w:szCs w:val="28"/>
        </w:rPr>
        <w:t xml:space="preserve">  </w:t>
      </w:r>
      <w:r>
        <w:rPr>
          <w:rFonts w:ascii="Tahoma" w:hAnsi="Tahoma" w:cs="Tahoma"/>
          <w:b/>
          <w:bCs/>
          <w:color w:val="942093"/>
          <w:sz w:val="28"/>
          <w:szCs w:val="28"/>
        </w:rPr>
        <w:t>BOTE SAN JUAN LA LAGUNA – LAGO ATITLÁN - GUATEMALA</w:t>
      </w:r>
    </w:p>
    <w:p w14:paraId="56F13919" w14:textId="77777777" w:rsidR="00DC07D5" w:rsidRDefault="00DC07D5" w:rsidP="00DC07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p>
    <w:p w14:paraId="7F284B98" w14:textId="77777777" w:rsidR="00DC07D5" w:rsidRPr="003C0E58" w:rsidRDefault="00DC07D5" w:rsidP="00DC07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3C0E58">
        <w:rPr>
          <w:rFonts w:ascii="Tahoma" w:eastAsiaTheme="minorHAnsi" w:hAnsi="Tahoma" w:cs="Tahoma"/>
          <w:b/>
          <w:bCs/>
          <w:kern w:val="0"/>
          <w:lang w:val="es-ES_tradnl" w:eastAsia="en-US"/>
        </w:rPr>
        <w:t>Desayuno.</w:t>
      </w:r>
      <w:r w:rsidRPr="003C0E58">
        <w:rPr>
          <w:rFonts w:ascii="Tahoma" w:eastAsiaTheme="minorHAnsi" w:hAnsi="Tahoma" w:cs="Tahoma"/>
          <w:kern w:val="0"/>
          <w:lang w:val="es-ES_tradnl" w:eastAsia="en-US"/>
        </w:rPr>
        <w:t xml:space="preserve"> A las 8:00 de la mañana, </w:t>
      </w:r>
      <w:r w:rsidRPr="003C0E58">
        <w:rPr>
          <w:rFonts w:ascii="Tahoma" w:eastAsiaTheme="minorHAnsi" w:hAnsi="Tahoma" w:cs="Tahoma"/>
          <w:b/>
          <w:bCs/>
          <w:kern w:val="0"/>
          <w:lang w:val="es-ES_tradnl" w:eastAsia="en-US"/>
        </w:rPr>
        <w:t>abordaremos el bote que nos conducirá hacia el poblado de panorámica de San Juan La Laguna</w:t>
      </w:r>
      <w:r w:rsidRPr="003C0E58">
        <w:rPr>
          <w:rFonts w:ascii="Tahoma" w:eastAsiaTheme="minorHAnsi" w:hAnsi="Tahoma" w:cs="Tahoma"/>
          <w:kern w:val="0"/>
          <w:lang w:val="es-ES_tradnl" w:eastAsia="en-US"/>
        </w:rPr>
        <w:t xml:space="preserve">, a su llegada caminata y visita de la Iglesia Católica. Luego nos dirigiremos hacia la cooperativa de chocolate para ver la elaboración del mismo, siguiendo hacia la cooperativa de Textiles donde nos mostrarán la elaboración de los tintes para estos bellos lienzos, además visitaremos a los artesanos de las plantas medicinales. A la hora conveniente retorno a Panajachel, </w:t>
      </w:r>
      <w:r w:rsidRPr="003C0E58">
        <w:rPr>
          <w:rFonts w:ascii="Tahoma" w:eastAsiaTheme="minorHAnsi" w:hAnsi="Tahoma" w:cs="Tahoma"/>
          <w:b/>
          <w:bCs/>
          <w:kern w:val="0"/>
          <w:lang w:val="es-ES_tradnl" w:eastAsia="en-US"/>
        </w:rPr>
        <w:t>por la tarde traslado a la Ciudad de Guatemala para alojamiento.</w:t>
      </w:r>
    </w:p>
    <w:p w14:paraId="47E90C6A" w14:textId="77777777" w:rsidR="00DC07D5" w:rsidRDefault="00DC07D5" w:rsidP="00DC07D5">
      <w:pPr>
        <w:jc w:val="both"/>
        <w:rPr>
          <w:rFonts w:ascii="Tahoma" w:hAnsi="Tahoma" w:cs="Tahoma"/>
          <w:color w:val="942093"/>
          <w:shd w:val="clear" w:color="auto" w:fill="FFFFFF"/>
        </w:rPr>
      </w:pPr>
    </w:p>
    <w:p w14:paraId="528E24A2" w14:textId="77777777" w:rsidR="00DC07D5" w:rsidRDefault="00DC07D5" w:rsidP="00DC07D5">
      <w:pPr>
        <w:jc w:val="both"/>
        <w:rPr>
          <w:rFonts w:ascii="Tahoma" w:hAnsi="Tahoma" w:cs="Tahoma"/>
          <w:color w:val="942093"/>
          <w:shd w:val="clear" w:color="auto" w:fill="FFFFFF"/>
        </w:rPr>
      </w:pPr>
      <w:r w:rsidRPr="008B2A58">
        <w:rPr>
          <w:rFonts w:ascii="Tahoma" w:hAnsi="Tahoma" w:cs="Tahoma"/>
          <w:b/>
          <w:bCs/>
          <w:color w:val="942093"/>
          <w:sz w:val="28"/>
          <w:szCs w:val="28"/>
          <w:lang w:val="es-AR"/>
        </w:rPr>
        <w:t xml:space="preserve">DÍA </w:t>
      </w:r>
      <w:r w:rsidR="00F56D97">
        <w:rPr>
          <w:rFonts w:ascii="Tahoma" w:hAnsi="Tahoma" w:cs="Tahoma"/>
          <w:b/>
          <w:bCs/>
          <w:color w:val="942093"/>
          <w:sz w:val="28"/>
          <w:szCs w:val="28"/>
          <w:lang w:val="es-AR"/>
        </w:rPr>
        <w:t>5</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Pr>
          <w:rFonts w:ascii="Tahoma" w:hAnsi="Tahoma" w:cs="Tahoma"/>
          <w:b/>
          <w:bCs/>
          <w:color w:val="942093"/>
          <w:sz w:val="28"/>
          <w:szCs w:val="28"/>
        </w:rPr>
        <w:t xml:space="preserve">GUATEMALA </w:t>
      </w:r>
      <w:r w:rsidR="00F56D97">
        <w:rPr>
          <w:rFonts w:ascii="Tahoma" w:hAnsi="Tahoma" w:cs="Tahoma"/>
          <w:b/>
          <w:bCs/>
          <w:color w:val="942093"/>
          <w:sz w:val="28"/>
          <w:szCs w:val="28"/>
        </w:rPr>
        <w:t>–</w:t>
      </w:r>
      <w:r>
        <w:rPr>
          <w:rFonts w:ascii="Tahoma" w:hAnsi="Tahoma" w:cs="Tahoma"/>
          <w:b/>
          <w:bCs/>
          <w:color w:val="942093"/>
          <w:sz w:val="28"/>
          <w:szCs w:val="28"/>
        </w:rPr>
        <w:t xml:space="preserve"> </w:t>
      </w:r>
      <w:r w:rsidR="00F56D97">
        <w:rPr>
          <w:rFonts w:ascii="Tahoma" w:hAnsi="Tahoma" w:cs="Tahoma"/>
          <w:b/>
          <w:bCs/>
          <w:color w:val="942093"/>
          <w:sz w:val="28"/>
          <w:szCs w:val="28"/>
        </w:rPr>
        <w:t>FLORES – TIKAL – FLORES - GUATEMALA</w:t>
      </w:r>
    </w:p>
    <w:p w14:paraId="32204ACC" w14:textId="77777777" w:rsidR="00F56D97" w:rsidRDefault="00F56D97" w:rsidP="00F56D9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1BE235D3" w14:textId="77777777" w:rsidR="00DC07D5" w:rsidRPr="00F56D97" w:rsidRDefault="00F56D97" w:rsidP="00F56D9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F56D97">
        <w:rPr>
          <w:rFonts w:ascii="Tahoma" w:eastAsiaTheme="minorHAnsi" w:hAnsi="Tahoma" w:cs="Tahoma"/>
          <w:b/>
          <w:bCs/>
          <w:kern w:val="0"/>
          <w:lang w:val="es-ES_tradnl" w:eastAsia="en-US"/>
        </w:rPr>
        <w:t>Desayuno empacado que se le entregará en la recepción del hotel</w:t>
      </w:r>
      <w:r w:rsidRPr="00F56D97">
        <w:rPr>
          <w:rFonts w:ascii="Tahoma" w:eastAsiaTheme="minorHAnsi" w:hAnsi="Tahoma" w:cs="Tahoma"/>
          <w:kern w:val="0"/>
          <w:lang w:val="es-ES_tradnl" w:eastAsia="en-US"/>
        </w:rPr>
        <w:t>. A las 04:00</w:t>
      </w:r>
      <w:r>
        <w:rPr>
          <w:rFonts w:ascii="Tahoma" w:eastAsiaTheme="minorHAnsi" w:hAnsi="Tahoma" w:cs="Tahoma"/>
          <w:kern w:val="0"/>
          <w:lang w:val="es-ES_tradnl" w:eastAsia="en-US"/>
        </w:rPr>
        <w:t xml:space="preserve"> pm</w:t>
      </w:r>
      <w:r w:rsidRPr="00F56D97">
        <w:rPr>
          <w:rFonts w:ascii="Tahoma" w:eastAsiaTheme="minorHAnsi" w:hAnsi="Tahoma" w:cs="Tahoma"/>
          <w:kern w:val="0"/>
          <w:lang w:val="es-ES_tradnl" w:eastAsia="en-US"/>
        </w:rPr>
        <w:t xml:space="preserve"> traslado al Aeropuerto para </w:t>
      </w:r>
      <w:r w:rsidRPr="00F56D97">
        <w:rPr>
          <w:rFonts w:ascii="Tahoma" w:eastAsiaTheme="minorHAnsi" w:hAnsi="Tahoma" w:cs="Tahoma"/>
          <w:b/>
          <w:bCs/>
          <w:kern w:val="0"/>
          <w:lang w:val="es-ES_tradnl" w:eastAsia="en-US"/>
        </w:rPr>
        <w:t>abordar el vuelo hacia el Aeropuerto Internacional Mundo Maya</w:t>
      </w:r>
      <w:r w:rsidRPr="00F56D97">
        <w:rPr>
          <w:rFonts w:ascii="Tahoma" w:eastAsiaTheme="minorHAnsi" w:hAnsi="Tahoma" w:cs="Tahoma"/>
          <w:kern w:val="0"/>
          <w:lang w:val="es-ES_tradnl" w:eastAsia="en-US"/>
        </w:rPr>
        <w:t xml:space="preserve">, a su llegada, </w:t>
      </w:r>
      <w:r w:rsidRPr="00F56D97">
        <w:rPr>
          <w:rFonts w:ascii="Tahoma" w:eastAsiaTheme="minorHAnsi" w:hAnsi="Tahoma" w:cs="Tahoma"/>
          <w:b/>
          <w:bCs/>
          <w:kern w:val="0"/>
          <w:lang w:val="es-ES_tradnl" w:eastAsia="en-US"/>
        </w:rPr>
        <w:t>traslado hacia el Sitio Arqueológico más importante del mundo Maya, Tikal</w:t>
      </w:r>
      <w:r w:rsidRPr="00F56D97">
        <w:rPr>
          <w:rFonts w:ascii="Tahoma" w:eastAsiaTheme="minorHAnsi" w:hAnsi="Tahoma" w:cs="Tahoma"/>
          <w:kern w:val="0"/>
          <w:lang w:val="es-ES_tradnl" w:eastAsia="en-US"/>
        </w:rPr>
        <w:t xml:space="preserve">, su nombre significa “Lugar de Voces”, construido durante el período clásico de los Mayas. A su llegada al Sitio Arqueológico Tikal, nuestro guía le mostrará la maqueta del complejo de Templos y Acrópolis. Visita del Complejo Q y R, continuación hacia la Acrópolis Central, los Templos I “El Gran Jaguar” y el templo II “de Los Mascarones”, considerado el primero como uno de los más importantes dentro del complejo, visita del Mundo Perdido </w:t>
      </w:r>
      <w:r w:rsidRPr="00F56D97">
        <w:rPr>
          <w:rFonts w:ascii="Tahoma" w:eastAsiaTheme="minorHAnsi" w:hAnsi="Tahoma" w:cs="Tahoma"/>
          <w:b/>
          <w:bCs/>
          <w:kern w:val="0"/>
          <w:lang w:val="es-ES_tradnl" w:eastAsia="en-US"/>
        </w:rPr>
        <w:t>(si el tiempo lo permite)</w:t>
      </w:r>
      <w:r w:rsidRPr="00F56D97">
        <w:rPr>
          <w:rFonts w:ascii="Tahoma" w:eastAsiaTheme="minorHAnsi" w:hAnsi="Tahoma" w:cs="Tahoma"/>
          <w:kern w:val="0"/>
          <w:lang w:val="es-ES_tradnl" w:eastAsia="en-US"/>
        </w:rPr>
        <w:t xml:space="preserve">, y por la tarde retorno al Centro de Visitantes para almuerzo. </w:t>
      </w:r>
      <w:r w:rsidRPr="00F56D97">
        <w:rPr>
          <w:rFonts w:ascii="Tahoma" w:eastAsiaTheme="minorHAnsi" w:hAnsi="Tahoma" w:cs="Tahoma"/>
          <w:b/>
          <w:bCs/>
          <w:kern w:val="0"/>
          <w:lang w:val="es-ES_tradnl" w:eastAsia="en-US"/>
        </w:rPr>
        <w:t>A hora conveniente traslado hacia el Aeropuerto Mundo Maya para tomar el vuelo de regreso a Guatemala. A su llegada recibimiento y traslado al Hotel para alojamiento.</w:t>
      </w:r>
    </w:p>
    <w:p w14:paraId="50379E97" w14:textId="77777777" w:rsidR="00F56D97" w:rsidRDefault="00F56D97" w:rsidP="00DC07D5">
      <w:pPr>
        <w:jc w:val="both"/>
        <w:rPr>
          <w:rFonts w:ascii="Tahoma" w:eastAsiaTheme="minorHAnsi" w:hAnsi="Tahoma" w:cs="Tahoma"/>
          <w:b/>
          <w:bCs/>
          <w:kern w:val="0"/>
          <w:lang w:val="es-ES_tradnl" w:eastAsia="en-US"/>
        </w:rPr>
      </w:pPr>
    </w:p>
    <w:p w14:paraId="00CBF6E1" w14:textId="77777777" w:rsidR="00F56D97" w:rsidRDefault="00F56D97" w:rsidP="00F56D97">
      <w:pPr>
        <w:jc w:val="both"/>
        <w:rPr>
          <w:rFonts w:ascii="Tahoma" w:hAnsi="Tahoma" w:cs="Tahoma"/>
          <w:color w:val="942093"/>
          <w:shd w:val="clear" w:color="auto" w:fill="FFFFFF"/>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6</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Pr>
          <w:rFonts w:ascii="Tahoma" w:hAnsi="Tahoma" w:cs="Tahoma"/>
          <w:b/>
          <w:bCs/>
          <w:color w:val="942093"/>
          <w:sz w:val="28"/>
          <w:szCs w:val="28"/>
        </w:rPr>
        <w:t>GUATEMALA – SALIDA</w:t>
      </w:r>
    </w:p>
    <w:p w14:paraId="2BCAB80F" w14:textId="77777777" w:rsidR="00F56D97" w:rsidRDefault="00F56D97" w:rsidP="00DC07D5">
      <w:pPr>
        <w:jc w:val="both"/>
        <w:rPr>
          <w:rFonts w:ascii="Tahoma" w:eastAsiaTheme="minorHAnsi" w:hAnsi="Tahoma" w:cs="Tahoma"/>
          <w:b/>
          <w:bCs/>
          <w:kern w:val="0"/>
          <w:lang w:val="es-ES_tradnl" w:eastAsia="en-US"/>
        </w:rPr>
      </w:pPr>
    </w:p>
    <w:p w14:paraId="1B03D246" w14:textId="77777777" w:rsidR="00DC07D5" w:rsidRPr="003C0E58" w:rsidRDefault="00DC07D5" w:rsidP="00DC07D5">
      <w:pPr>
        <w:jc w:val="both"/>
        <w:rPr>
          <w:rFonts w:ascii="Tahoma" w:hAnsi="Tahoma" w:cs="Tahoma"/>
          <w:b/>
          <w:bCs/>
          <w:color w:val="942093"/>
          <w:shd w:val="clear" w:color="auto" w:fill="FFFFFF"/>
        </w:rPr>
      </w:pPr>
      <w:r w:rsidRPr="003C0E58">
        <w:rPr>
          <w:rFonts w:ascii="Tahoma" w:eastAsiaTheme="minorHAnsi" w:hAnsi="Tahoma" w:cs="Tahoma"/>
          <w:b/>
          <w:bCs/>
          <w:kern w:val="0"/>
          <w:lang w:val="es-ES_tradnl" w:eastAsia="en-US"/>
        </w:rPr>
        <w:t>Desayuno. Traslado al aeropuerto para tomar el vuelo de regreso a casa.</w:t>
      </w:r>
    </w:p>
    <w:p w14:paraId="7CA67698" w14:textId="77777777" w:rsidR="00DC07D5" w:rsidRPr="008B2A58" w:rsidRDefault="00DC07D5" w:rsidP="00DC07D5">
      <w:pPr>
        <w:jc w:val="both"/>
        <w:rPr>
          <w:rFonts w:ascii="Tahoma" w:hAnsi="Tahoma" w:cs="Tahoma"/>
          <w:color w:val="942093"/>
          <w:shd w:val="clear" w:color="auto" w:fill="FFFFFF"/>
        </w:rPr>
      </w:pPr>
      <w:r w:rsidRPr="008B2A58">
        <w:rPr>
          <w:rFonts w:ascii="Tahoma" w:hAnsi="Tahoma" w:cs="Tahoma"/>
          <w:color w:val="942093"/>
          <w:shd w:val="clear" w:color="auto" w:fill="FFFFFF"/>
        </w:rPr>
        <w:t>Fin de nuestros servicios.</w:t>
      </w:r>
    </w:p>
    <w:p w14:paraId="19209F64" w14:textId="77777777" w:rsidR="00DC07D5" w:rsidRPr="008B2A58" w:rsidRDefault="00DC07D5" w:rsidP="00DC07D5">
      <w:pPr>
        <w:widowControl w:val="0"/>
        <w:autoSpaceDE w:val="0"/>
        <w:autoSpaceDN w:val="0"/>
        <w:adjustRightInd w:val="0"/>
        <w:ind w:right="87"/>
        <w:jc w:val="both"/>
        <w:rPr>
          <w:rFonts w:ascii="Tahoma" w:hAnsi="Tahoma" w:cs="Tahoma"/>
          <w:b/>
          <w:bCs/>
          <w:color w:val="942093"/>
          <w:sz w:val="28"/>
          <w:szCs w:val="28"/>
          <w:u w:val="single"/>
          <w:lang w:val="es-ES_tradnl"/>
        </w:rPr>
      </w:pPr>
    </w:p>
    <w:p w14:paraId="138F8C48" w14:textId="77777777" w:rsidR="00DC07D5" w:rsidRPr="008B2A58" w:rsidRDefault="00DC07D5" w:rsidP="00DC07D5">
      <w:pPr>
        <w:widowControl w:val="0"/>
        <w:autoSpaceDE w:val="0"/>
        <w:autoSpaceDN w:val="0"/>
        <w:adjustRightInd w:val="0"/>
        <w:ind w:right="87"/>
        <w:jc w:val="both"/>
        <w:rPr>
          <w:rFonts w:ascii="Tahoma" w:hAnsi="Tahoma" w:cs="Tahoma"/>
          <w:b/>
          <w:bCs/>
          <w:color w:val="942093"/>
          <w:sz w:val="28"/>
          <w:szCs w:val="28"/>
          <w:u w:val="single"/>
          <w:lang w:val="es-ES_tradnl"/>
        </w:rPr>
      </w:pPr>
      <w:r w:rsidRPr="008B2A58">
        <w:rPr>
          <w:rFonts w:ascii="Tahoma" w:hAnsi="Tahoma" w:cs="Tahoma"/>
          <w:b/>
          <w:bCs/>
          <w:color w:val="942093"/>
          <w:sz w:val="28"/>
          <w:szCs w:val="28"/>
          <w:u w:val="single"/>
          <w:lang w:val="es-ES_tradnl"/>
        </w:rPr>
        <w:t>NOTAS IMPORTANTES</w:t>
      </w:r>
    </w:p>
    <w:p w14:paraId="05056E8A" w14:textId="77777777" w:rsidR="00DC07D5" w:rsidRDefault="00DC07D5" w:rsidP="00DC07D5">
      <w:pPr>
        <w:widowControl w:val="0"/>
        <w:autoSpaceDE w:val="0"/>
        <w:autoSpaceDN w:val="0"/>
        <w:adjustRightInd w:val="0"/>
        <w:ind w:right="87"/>
        <w:jc w:val="both"/>
        <w:rPr>
          <w:rFonts w:ascii="Tahoma" w:hAnsi="Tahoma" w:cs="Tahoma"/>
          <w:b/>
          <w:bCs/>
          <w:color w:val="FE019E"/>
          <w:sz w:val="28"/>
          <w:szCs w:val="28"/>
          <w:u w:val="single"/>
          <w:lang w:val="es-ES_tradnl"/>
        </w:rPr>
      </w:pPr>
    </w:p>
    <w:p w14:paraId="3C6E6971" w14:textId="77777777" w:rsidR="00DC07D5" w:rsidRPr="003C0E58" w:rsidRDefault="00DC07D5" w:rsidP="00DC07D5">
      <w:pPr>
        <w:pStyle w:val="Prrafodelista"/>
        <w:widowControl w:val="0"/>
        <w:numPr>
          <w:ilvl w:val="0"/>
          <w:numId w:val="4"/>
        </w:numPr>
        <w:autoSpaceDE w:val="0"/>
        <w:autoSpaceDN w:val="0"/>
        <w:adjustRightInd w:val="0"/>
        <w:ind w:right="87"/>
        <w:jc w:val="both"/>
        <w:rPr>
          <w:rFonts w:ascii="Tahoma" w:hAnsi="Tahoma" w:cs="Tahoma"/>
          <w:color w:val="FE019E"/>
          <w:sz w:val="28"/>
          <w:szCs w:val="28"/>
          <w:u w:val="single"/>
          <w:lang w:val="es-ES_tradnl"/>
        </w:rPr>
      </w:pPr>
      <w:r w:rsidRPr="00B56C0C">
        <w:rPr>
          <w:rFonts w:ascii="Tahoma" w:eastAsiaTheme="minorHAnsi" w:hAnsi="Tahoma" w:cs="Tahoma"/>
          <w:b/>
          <w:bCs/>
          <w:kern w:val="0"/>
          <w:u w:val="single"/>
          <w:lang w:val="es-ES_tradnl" w:eastAsia="en-US"/>
        </w:rPr>
        <w:t>Están incluidos</w:t>
      </w:r>
      <w:r w:rsidRPr="003C18E3">
        <w:rPr>
          <w:rFonts w:ascii="Tahoma" w:eastAsiaTheme="minorHAnsi" w:hAnsi="Tahoma" w:cs="Tahoma"/>
          <w:kern w:val="0"/>
          <w:lang w:val="es-ES_tradnl" w:eastAsia="en-US"/>
        </w:rPr>
        <w:t xml:space="preserve"> los desayunos diarios en todos los programas </w:t>
      </w:r>
      <w:r w:rsidRPr="003C0E58">
        <w:rPr>
          <w:rFonts w:ascii="Tahoma" w:eastAsiaTheme="minorHAnsi" w:hAnsi="Tahoma" w:cs="Tahoma"/>
          <w:kern w:val="0"/>
          <w:u w:val="single"/>
          <w:lang w:val="es-ES_tradnl" w:eastAsia="en-US"/>
        </w:rPr>
        <w:t>(excepto los tours de un día).</w:t>
      </w:r>
    </w:p>
    <w:p w14:paraId="72CFEE90" w14:textId="77777777" w:rsidR="00DC07D5" w:rsidRPr="00B56C0C" w:rsidRDefault="00DC07D5" w:rsidP="00DC07D5">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b/>
          <w:bCs/>
          <w:kern w:val="0"/>
          <w:u w:val="single"/>
          <w:lang w:val="es-ES_tradnl" w:eastAsia="en-US"/>
        </w:rPr>
        <w:t>No se incluyen</w:t>
      </w:r>
      <w:r w:rsidRPr="00B56C0C">
        <w:rPr>
          <w:rFonts w:ascii="Tahoma" w:eastAsiaTheme="minorHAnsi" w:hAnsi="Tahoma" w:cs="Tahoma"/>
          <w:kern w:val="0"/>
          <w:lang w:val="es-ES_tradnl" w:eastAsia="en-US"/>
        </w:rPr>
        <w:t xml:space="preserve"> tiquetes aéreos GUA/FRS/GUA </w:t>
      </w:r>
      <w:r w:rsidRPr="00B56C0C">
        <w:rPr>
          <w:rFonts w:ascii="Tahoma" w:eastAsiaTheme="minorHAnsi" w:hAnsi="Tahoma" w:cs="Tahoma"/>
          <w:kern w:val="0"/>
          <w:u w:val="single"/>
          <w:lang w:val="es-ES_tradnl" w:eastAsia="en-US"/>
        </w:rPr>
        <w:t>cuando Tikal está programado</w:t>
      </w:r>
      <w:r w:rsidRPr="00B56C0C">
        <w:rPr>
          <w:rFonts w:ascii="Tahoma" w:eastAsiaTheme="minorHAnsi" w:hAnsi="Tahoma" w:cs="Tahoma"/>
          <w:kern w:val="0"/>
          <w:lang w:val="es-ES_tradnl" w:eastAsia="en-US"/>
        </w:rPr>
        <w:t>, con impuestos vigentes a la fecha. (sujetos a cambio sin previo aviso).</w:t>
      </w:r>
    </w:p>
    <w:p w14:paraId="2DFFF456" w14:textId="77777777" w:rsidR="00DC07D5" w:rsidRPr="003C18E3" w:rsidRDefault="00DC07D5" w:rsidP="00DC07D5">
      <w:pPr>
        <w:pStyle w:val="Prrafodelista"/>
        <w:widowControl w:val="0"/>
        <w:numPr>
          <w:ilvl w:val="0"/>
          <w:numId w:val="2"/>
        </w:numPr>
        <w:autoSpaceDE w:val="0"/>
        <w:autoSpaceDN w:val="0"/>
        <w:adjustRightInd w:val="0"/>
        <w:ind w:right="87"/>
        <w:jc w:val="both"/>
        <w:rPr>
          <w:rFonts w:ascii="Tahoma" w:hAnsi="Tahoma" w:cs="Tahoma"/>
          <w:b/>
          <w:bCs/>
          <w:color w:val="000000" w:themeColor="text1"/>
        </w:rPr>
      </w:pPr>
      <w:r>
        <w:rPr>
          <w:rFonts w:ascii="Tahoma" w:hAnsi="Tahoma" w:cs="Tahoma"/>
          <w:color w:val="000000" w:themeColor="text1"/>
          <w:lang w:val="es-ES_tradnl"/>
        </w:rPr>
        <w:t>Equipaje:</w:t>
      </w:r>
    </w:p>
    <w:p w14:paraId="4F4D61FB" w14:textId="77777777" w:rsidR="00DC07D5" w:rsidRDefault="00DC07D5" w:rsidP="00DC07D5">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B56C0C">
        <w:rPr>
          <w:rFonts w:ascii="Helvetica" w:eastAsiaTheme="minorHAnsi" w:hAnsi="Helvetica" w:cs="Helvetica"/>
          <w:kern w:val="0"/>
          <w:lang w:val="es-ES_tradnl" w:eastAsia="en-US"/>
        </w:rPr>
        <w:t>El equipaje máximo permitido por pasajero es de 20Lbs. y 10Lbs. Equipaje de mano, arriba de este está sujeto a espacio.</w:t>
      </w:r>
    </w:p>
    <w:p w14:paraId="66B4B2BF" w14:textId="77777777" w:rsidR="00DC07D5" w:rsidRPr="00B56C0C" w:rsidRDefault="00DC07D5" w:rsidP="00DC07D5">
      <w:pPr>
        <w:pStyle w:val="Prrafodelista"/>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Resort Fee:</w:t>
      </w:r>
    </w:p>
    <w:p w14:paraId="3D3A3E0D" w14:textId="77777777" w:rsidR="00DC07D5" w:rsidRPr="00B56C0C" w:rsidRDefault="00DC07D5" w:rsidP="00DC07D5">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Camino Real Antigua </w:t>
      </w:r>
      <w:proofErr w:type="spellStart"/>
      <w:r w:rsidRPr="00B56C0C">
        <w:rPr>
          <w:rFonts w:ascii="Tahoma" w:eastAsiaTheme="minorHAnsi" w:hAnsi="Tahoma" w:cs="Tahoma"/>
          <w:kern w:val="0"/>
          <w:lang w:val="es-ES_tradnl" w:eastAsia="en-US"/>
        </w:rPr>
        <w:t>proporety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 xml:space="preserve">USD </w:t>
      </w:r>
      <w:r w:rsidRPr="00B56C0C">
        <w:rPr>
          <w:rFonts w:ascii="Tahoma" w:eastAsiaTheme="minorHAnsi" w:hAnsi="Tahoma" w:cs="Tahoma"/>
          <w:kern w:val="0"/>
          <w:lang w:val="es-ES_tradnl" w:eastAsia="en-US"/>
        </w:rPr>
        <w:t xml:space="preserve">10.00 por estadía </w:t>
      </w:r>
    </w:p>
    <w:p w14:paraId="7E6B4B71" w14:textId="77777777" w:rsidR="00DC07D5" w:rsidRPr="00B56C0C" w:rsidRDefault="00DC07D5" w:rsidP="00DC07D5">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Antigua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753A1C44" w14:textId="77777777" w:rsidR="00DC07D5" w:rsidRPr="00B56C0C" w:rsidRDefault="00DC07D5" w:rsidP="00DC07D5">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Pensativo House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515B6466" w14:textId="77777777" w:rsidR="00DC07D5" w:rsidRPr="00B56C0C" w:rsidRDefault="00DC07D5" w:rsidP="00DC07D5">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Regis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3A277519" w14:textId="77777777" w:rsidR="00DC07D5" w:rsidRPr="003C0E58" w:rsidRDefault="00DC07D5" w:rsidP="00DC07D5">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del Lago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16C403F8" w14:textId="77777777" w:rsidR="00DC07D5" w:rsidRPr="00B56C0C" w:rsidRDefault="00DC07D5" w:rsidP="00DC07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ab/>
      </w:r>
      <w:r w:rsidRPr="00B56C0C">
        <w:rPr>
          <w:rFonts w:ascii="Tahoma" w:eastAsiaTheme="minorHAnsi" w:hAnsi="Tahoma" w:cs="Tahoma"/>
          <w:kern w:val="0"/>
          <w:lang w:val="es-ES_tradnl" w:eastAsia="en-US"/>
        </w:rPr>
        <w:tab/>
      </w:r>
      <w:r w:rsidRPr="00B56C0C">
        <w:rPr>
          <w:rFonts w:ascii="Tahoma" w:eastAsiaTheme="minorHAnsi" w:hAnsi="Tahoma" w:cs="Tahoma"/>
          <w:color w:val="942093"/>
          <w:kern w:val="0"/>
          <w:lang w:val="es-ES_tradnl" w:eastAsia="en-US"/>
        </w:rPr>
        <w:t xml:space="preserve">*Este cargo debe pagarlo cada pasajero directamente al momento de su </w:t>
      </w:r>
      <w:proofErr w:type="spellStart"/>
      <w:r w:rsidRPr="00B56C0C">
        <w:rPr>
          <w:rFonts w:ascii="Tahoma" w:eastAsiaTheme="minorHAnsi" w:hAnsi="Tahoma" w:cs="Tahoma"/>
          <w:color w:val="942093"/>
          <w:kern w:val="0"/>
          <w:lang w:val="es-ES_tradnl" w:eastAsia="en-US"/>
        </w:rPr>
        <w:t>check</w:t>
      </w:r>
      <w:proofErr w:type="spellEnd"/>
      <w:r w:rsidRPr="00B56C0C">
        <w:rPr>
          <w:rFonts w:ascii="Tahoma" w:eastAsiaTheme="minorHAnsi" w:hAnsi="Tahoma" w:cs="Tahoma"/>
          <w:color w:val="942093"/>
          <w:kern w:val="0"/>
          <w:lang w:val="es-ES_tradnl" w:eastAsia="en-US"/>
        </w:rPr>
        <w:t xml:space="preserve"> in.</w:t>
      </w:r>
    </w:p>
    <w:p w14:paraId="78D90A4C" w14:textId="77777777" w:rsidR="00DC07D5" w:rsidRPr="00CA2B02" w:rsidRDefault="00DC07D5" w:rsidP="00DC07D5">
      <w:pPr>
        <w:widowControl w:val="0"/>
        <w:autoSpaceDE w:val="0"/>
        <w:autoSpaceDN w:val="0"/>
        <w:adjustRightInd w:val="0"/>
        <w:ind w:left="360" w:right="87"/>
        <w:jc w:val="both"/>
        <w:rPr>
          <w:rFonts w:ascii="Tahoma" w:hAnsi="Tahoma" w:cs="Tahoma"/>
          <w:color w:val="000000" w:themeColor="text1"/>
        </w:rPr>
      </w:pPr>
    </w:p>
    <w:p w14:paraId="396CF135" w14:textId="77777777" w:rsidR="00A128AA" w:rsidRPr="00304FC5" w:rsidRDefault="00A128AA" w:rsidP="00A128AA">
      <w:pPr>
        <w:pStyle w:val="Prrafodelista"/>
        <w:widowControl w:val="0"/>
        <w:numPr>
          <w:ilvl w:val="0"/>
          <w:numId w:val="8"/>
        </w:numPr>
        <w:autoSpaceDE w:val="0"/>
        <w:autoSpaceDN w:val="0"/>
        <w:adjustRightInd w:val="0"/>
        <w:ind w:right="87"/>
        <w:jc w:val="both"/>
        <w:rPr>
          <w:rFonts w:ascii="Tahoma" w:hAnsi="Tahoma" w:cs="Tahoma"/>
          <w:b/>
          <w:bCs/>
          <w:color w:val="942093"/>
          <w:lang w:val="es-ES_tradnl"/>
        </w:rPr>
      </w:pPr>
      <w:r w:rsidRPr="00304FC5">
        <w:rPr>
          <w:rFonts w:ascii="Tahoma" w:hAnsi="Tahoma" w:cs="Tahoma"/>
          <w:b/>
          <w:bCs/>
          <w:color w:val="942093"/>
          <w:lang w:val="es-ES_tradnl"/>
        </w:rPr>
        <w:t xml:space="preserve">PRECIOS Y PROGRAMAS NO APLICAN </w:t>
      </w:r>
    </w:p>
    <w:p w14:paraId="236E51CD" w14:textId="77777777" w:rsidR="00A128AA" w:rsidRPr="00304FC5" w:rsidRDefault="00A128AA" w:rsidP="00A128AA">
      <w:pPr>
        <w:pStyle w:val="Prrafodelista"/>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304FC5">
        <w:rPr>
          <w:rFonts w:ascii="Tahoma" w:eastAsiaTheme="minorHAnsi" w:hAnsi="Tahoma" w:cs="Tahoma"/>
          <w:kern w:val="0"/>
          <w:lang w:val="es-ES_tradnl" w:eastAsia="en-US"/>
        </w:rPr>
        <w:lastRenderedPageBreak/>
        <w:t xml:space="preserve">Semana Santa: Domingo de ramos a Domingo de Resurrección </w:t>
      </w:r>
    </w:p>
    <w:p w14:paraId="5A44ED41" w14:textId="77777777" w:rsidR="00A128AA" w:rsidRPr="00304FC5" w:rsidRDefault="00A128AA" w:rsidP="00A128AA">
      <w:pPr>
        <w:pStyle w:val="Prrafodelista"/>
        <w:widowControl w:val="0"/>
        <w:numPr>
          <w:ilvl w:val="0"/>
          <w:numId w:val="7"/>
        </w:numPr>
        <w:autoSpaceDE w:val="0"/>
        <w:autoSpaceDN w:val="0"/>
        <w:adjustRightInd w:val="0"/>
        <w:ind w:right="87"/>
        <w:jc w:val="both"/>
        <w:rPr>
          <w:rFonts w:ascii="Tahoma" w:hAnsi="Tahoma" w:cs="Tahoma"/>
          <w:color w:val="000000" w:themeColor="text1"/>
        </w:rPr>
      </w:pPr>
      <w:r w:rsidRPr="00304FC5">
        <w:rPr>
          <w:rFonts w:ascii="Tahoma" w:eastAsiaTheme="minorHAnsi" w:hAnsi="Tahoma" w:cs="Tahoma"/>
          <w:kern w:val="0"/>
          <w:lang w:val="es-ES_tradnl" w:eastAsia="en-US"/>
        </w:rPr>
        <w:t>Fin de Año: 26 de dic</w:t>
      </w:r>
      <w:r>
        <w:rPr>
          <w:rFonts w:ascii="Tahoma" w:eastAsiaTheme="minorHAnsi" w:hAnsi="Tahoma" w:cs="Tahoma"/>
          <w:kern w:val="0"/>
          <w:lang w:val="es-ES_tradnl" w:eastAsia="en-US"/>
        </w:rPr>
        <w:t xml:space="preserve">, 2025 </w:t>
      </w:r>
      <w:r w:rsidRPr="00304FC5">
        <w:rPr>
          <w:rFonts w:ascii="Tahoma" w:eastAsiaTheme="minorHAnsi" w:hAnsi="Tahoma" w:cs="Tahoma"/>
          <w:kern w:val="0"/>
          <w:lang w:val="es-ES_tradnl" w:eastAsia="en-US"/>
        </w:rPr>
        <w:t>al 02 de enero, 2026</w:t>
      </w:r>
    </w:p>
    <w:p w14:paraId="214EB0E7" w14:textId="77777777" w:rsidR="00A128AA" w:rsidRDefault="00A128AA" w:rsidP="00A128AA">
      <w:pPr>
        <w:rPr>
          <w:rFonts w:ascii="Tahoma" w:hAnsi="Tahoma" w:cs="Tahoma"/>
          <w:b/>
          <w:bCs/>
          <w:color w:val="000000" w:themeColor="text1"/>
          <w:u w:val="single"/>
        </w:rPr>
      </w:pPr>
    </w:p>
    <w:p w14:paraId="62E56309" w14:textId="77777777" w:rsidR="00A128AA" w:rsidRDefault="00A128AA" w:rsidP="00A128AA">
      <w:pPr>
        <w:rPr>
          <w:rFonts w:ascii="Tahoma" w:hAnsi="Tahoma" w:cs="Tahoma"/>
          <w:b/>
          <w:bCs/>
          <w:color w:val="000000" w:themeColor="text1"/>
          <w:u w:val="single"/>
        </w:rPr>
      </w:pPr>
    </w:p>
    <w:p w14:paraId="1515374D" w14:textId="77777777" w:rsidR="00A128AA" w:rsidRDefault="00A128AA">
      <w:pPr>
        <w:rPr>
          <w:rFonts w:ascii="Tahoma" w:hAnsi="Tahoma" w:cs="Tahoma"/>
          <w:b/>
          <w:bCs/>
          <w:color w:val="000000" w:themeColor="text1"/>
          <w:u w:val="single"/>
        </w:rPr>
      </w:pPr>
    </w:p>
    <w:p w14:paraId="69F72F15" w14:textId="77777777" w:rsidR="00A128AA" w:rsidRDefault="00A128AA" w:rsidP="00A128AA">
      <w:pPr>
        <w:jc w:val="center"/>
        <w:rPr>
          <w:rFonts w:ascii="Tahoma" w:hAnsi="Tahoma" w:cs="Tahoma"/>
          <w:b/>
          <w:bCs/>
          <w:color w:val="000000" w:themeColor="text1"/>
          <w:u w:val="single"/>
        </w:rPr>
      </w:pPr>
    </w:p>
    <w:p w14:paraId="4AD6159D" w14:textId="77777777" w:rsidR="00A128AA" w:rsidRDefault="00A128AA" w:rsidP="00A128AA">
      <w:pPr>
        <w:jc w:val="center"/>
        <w:rPr>
          <w:rFonts w:ascii="Tahoma" w:hAnsi="Tahoma" w:cs="Tahoma"/>
          <w:b/>
          <w:bCs/>
          <w:color w:val="000000" w:themeColor="text1"/>
          <w:u w:val="single"/>
        </w:rPr>
      </w:pPr>
    </w:p>
    <w:p w14:paraId="120811D6" w14:textId="77777777" w:rsidR="00DF11FC" w:rsidRDefault="00F56D97" w:rsidP="00A128AA">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sectPr w:rsidR="00DF11FC" w:rsidSect="000C25CD">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05AAA"/>
    <w:multiLevelType w:val="hybridMultilevel"/>
    <w:tmpl w:val="10CE1CA8"/>
    <w:lvl w:ilvl="0" w:tplc="52DAC848">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27243847"/>
    <w:multiLevelType w:val="hybridMultilevel"/>
    <w:tmpl w:val="0E9E33F6"/>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 w15:restartNumberingAfterBreak="0">
    <w:nsid w:val="3BDB79C5"/>
    <w:multiLevelType w:val="hybridMultilevel"/>
    <w:tmpl w:val="57224158"/>
    <w:lvl w:ilvl="0" w:tplc="3FA62D66">
      <w:start w:val="1"/>
      <w:numFmt w:val="bullet"/>
      <w:lvlText w:val=""/>
      <w:lvlJc w:val="left"/>
      <w:pPr>
        <w:ind w:left="720" w:hanging="360"/>
      </w:pPr>
      <w:rPr>
        <w:rFonts w:ascii="Symbol" w:hAnsi="Symbol" w:hint="default"/>
        <w:b/>
        <w:bCs/>
        <w:color w:val="942093"/>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9017AEC"/>
    <w:multiLevelType w:val="hybridMultilevel"/>
    <w:tmpl w:val="C558557A"/>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4E084ACD"/>
    <w:multiLevelType w:val="hybridMultilevel"/>
    <w:tmpl w:val="45E26B2A"/>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5" w15:restartNumberingAfterBreak="0">
    <w:nsid w:val="52B0633F"/>
    <w:multiLevelType w:val="hybridMultilevel"/>
    <w:tmpl w:val="89B8F1D4"/>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732C1CF9"/>
    <w:multiLevelType w:val="hybridMultilevel"/>
    <w:tmpl w:val="5628A6D6"/>
    <w:lvl w:ilvl="0" w:tplc="3FA62D6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76CE00E1"/>
    <w:multiLevelType w:val="hybridMultilevel"/>
    <w:tmpl w:val="C41C16AA"/>
    <w:lvl w:ilvl="0" w:tplc="C4F43640">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2"/>
  </w:num>
  <w:num w:numId="2" w16cid:durableId="1957129483">
    <w:abstractNumId w:val="0"/>
  </w:num>
  <w:num w:numId="3" w16cid:durableId="295111713">
    <w:abstractNumId w:val="7"/>
  </w:num>
  <w:num w:numId="4" w16cid:durableId="683048623">
    <w:abstractNumId w:val="3"/>
  </w:num>
  <w:num w:numId="5" w16cid:durableId="626013315">
    <w:abstractNumId w:val="4"/>
  </w:num>
  <w:num w:numId="6" w16cid:durableId="817890035">
    <w:abstractNumId w:val="5"/>
  </w:num>
  <w:num w:numId="7" w16cid:durableId="570505393">
    <w:abstractNumId w:val="1"/>
  </w:num>
  <w:num w:numId="8" w16cid:durableId="4470424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309"/>
    <w:rsid w:val="001B6309"/>
    <w:rsid w:val="003406FC"/>
    <w:rsid w:val="003514CF"/>
    <w:rsid w:val="00367DDD"/>
    <w:rsid w:val="00802A0D"/>
    <w:rsid w:val="008D25C6"/>
    <w:rsid w:val="00A128AA"/>
    <w:rsid w:val="00B07507"/>
    <w:rsid w:val="00C43BDD"/>
    <w:rsid w:val="00CE6A5B"/>
    <w:rsid w:val="00DC07D5"/>
    <w:rsid w:val="00DC3C53"/>
    <w:rsid w:val="00DF11FC"/>
    <w:rsid w:val="00F56D97"/>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05852E"/>
  <w15:chartTrackingRefBased/>
  <w15:docId w15:val="{80D2B5C5-C800-5943-A138-83CF57566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D97"/>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C07D5"/>
    <w:pPr>
      <w:ind w:left="720"/>
      <w:contextualSpacing/>
    </w:pPr>
  </w:style>
  <w:style w:type="paragraph" w:styleId="NormalWeb">
    <w:name w:val="Normal (Web)"/>
    <w:basedOn w:val="Normal"/>
    <w:uiPriority w:val="99"/>
    <w:unhideWhenUsed/>
    <w:rsid w:val="00DC07D5"/>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DC07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471</TotalTime>
  <Pages>4</Pages>
  <Words>846</Words>
  <Characters>4657</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5</cp:revision>
  <dcterms:created xsi:type="dcterms:W3CDTF">2025-02-14T16:03:00Z</dcterms:created>
  <dcterms:modified xsi:type="dcterms:W3CDTF">2025-06-10T15:16:00Z</dcterms:modified>
</cp:coreProperties>
</file>